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2AB2" w14:textId="77777777" w:rsidR="00F062F8" w:rsidRDefault="00F062F8">
      <w:r>
        <w:t>《群書治要３６Ｏ》第四冊</w:t>
      </w:r>
      <w:r>
        <w:t>—</w:t>
      </w:r>
      <w:r>
        <w:t xml:space="preserve">唯文唯德，誰為之惑　　悟道法師主講　　（第九十八集）　　</w:t>
      </w:r>
      <w:r>
        <w:t>2023/12/9</w:t>
      </w:r>
      <w:r>
        <w:t xml:space="preserve">　　華藏淨宗學會　　檔名：</w:t>
      </w:r>
      <w:r>
        <w:t xml:space="preserve">WD20-060-0098 </w:t>
      </w:r>
    </w:p>
    <w:p w14:paraId="4BF39913" w14:textId="77777777" w:rsidR="00F062F8" w:rsidRDefault="00F062F8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5B444066" w14:textId="77777777" w:rsidR="00F062F8" w:rsidRDefault="00F062F8">
      <w:pPr>
        <w:pStyle w:val="a3"/>
      </w:pPr>
      <w:r>
        <w:t xml:space="preserve">　　【九十八、無取於民者，取民者也；無取於國者，取國者也；無取於天下者，取天下者也。取民者，民利之；取國者，國利之；取天下者，天下利之。故道在不可見，事在不可聞，勝在不可知。微哉！微哉！鷙鳥將擊，卑飛翕翼；猛獸將擊，俛耳俯伏；聖人將動，必有過色。唯文唯德，誰為之惑？弗觀弗視，安知其極？】</w:t>
      </w:r>
      <w:r>
        <w:t xml:space="preserve"> </w:t>
      </w:r>
    </w:p>
    <w:p w14:paraId="6467625E" w14:textId="77777777" w:rsidR="00F062F8" w:rsidRDefault="00F062F8">
      <w:pPr>
        <w:pStyle w:val="a3"/>
      </w:pPr>
      <w:r>
        <w:t xml:space="preserve">　　這一條出自於卷三十一，《六韜．武韜》。</w:t>
      </w:r>
      <w:r>
        <w:t xml:space="preserve"> </w:t>
      </w:r>
    </w:p>
    <w:p w14:paraId="6D359DC4" w14:textId="77777777" w:rsidR="00F062F8" w:rsidRDefault="00F062F8">
      <w:pPr>
        <w:pStyle w:val="a3"/>
      </w:pPr>
      <w:r>
        <w:t xml:space="preserve">　　『鷙鳥』是性情凶猛的鳥，像老鷹那一類的，會獵捕野獸。『卑飛翕翼』，「翕」念「繫」，繫念的繫，就是低飛。鳥要去捕抓動物，牠就飛得很低，而且收斂起翅膀。「卑」是低，「翕」就是收斂；牠飛低了、降低了。『俛耳』，「俛」這個字念「府」，府上這個府的音，是低垂著耳朵趴在地上。「俛」就是低，俯伏，趴在地上。猛獸捕抓弱小的動物，牠就趴在地上，靜靜的去聽，聽其他動物的動靜。『極』是事理的止境。</w:t>
      </w:r>
      <w:r>
        <w:t xml:space="preserve"> </w:t>
      </w:r>
    </w:p>
    <w:p w14:paraId="3CF25E71" w14:textId="77777777" w:rsidR="00F062F8" w:rsidRDefault="00F062F8">
      <w:pPr>
        <w:pStyle w:val="a3"/>
      </w:pPr>
      <w:r>
        <w:t xml:space="preserve">　　這一條講，「沒有要奪取人民的人，才能得到民心」。對人民沒有奪取、沒有索取的心，就是你不是想要奪取人民，這樣的人才能得到民心。他無求於人民，他沒有想在人民那邊奪取到什麼，這樣的人他才能得到民心，他完全是奉獻的，才能得到民心。「沒有要奪取國家的人，才能得到國家的信任。」這個也是必然的，沒有意思要去奪取這個國家，就能得到這個國家的人的信任。沒有要奪取別人國家，這樣的人也才能得到別的國家的信任，對他沒有侵略的這種意圖。在自己國家，他沒有想要去爭權，沒有想要去奪那個位子，這樣的人才能得到國家的信任。「沒有要奪取天下的人，才能得到天下的擁護。」天下就像現在要當世界的霸主，他要主導天下，他要奪取天下。沒有要奪取天下的人，他沒有這個心，才能得到天下的擁護。如果你要奪取，去侵佔別國，像過去歐美，都是到處去侵佔別人的國家土地，當做自己的殖民地，這樣大家就不會擁護他，他是用武力去強奪的。所以現在我們看中國實施一帶一路，就是幫助一些國家經濟發展，解決民生的困難問題，這樣世界各國的人都擁護它。這次的一帶一路峰會，我們就很明顯看出來。所以沒有要奪取天下的人，才能得到天下的擁護。「沒有要奪取人民的人，人民幫助他；沒有要奪取國家的人，國</w:t>
      </w:r>
      <w:r>
        <w:t>家的人幫助他；沒有要奪取天下的人，天下的人幫助他。所以這種方法讓人看不見，這種事情讓人聽不到，這種勝利讓人不知道。真是微妙啊！微妙啊！」「猛禽將要飛起攻擊時，必先收翼低飛」，翅膀收起來低飛；「猛獸將要攻擊時，必先貼耳伏地」，趴在地上靜靜的聽；「聖賢人將要有作為時，必先向人表示自己愚鈍」。「只要依循著道，依循著德，有誰能迷惑你呢？沒有觀察、沒有審查，怎麼知道其中至妙的道理呢？」用這個來形容聖人崇尚道德，不是權謀。只要崇尚道德，天下、國家、人民自然就擁護你。</w:t>
      </w:r>
      <w:r>
        <w:t xml:space="preserve"> </w:t>
      </w:r>
    </w:p>
    <w:p w14:paraId="391DE0CE" w14:textId="77777777" w:rsidR="00F062F8" w:rsidRDefault="00F062F8">
      <w:pPr>
        <w:pStyle w:val="a3"/>
      </w:pPr>
      <w:r>
        <w:t xml:space="preserve">　　好，這一條我們就學習到這裡。祝大家福慧增長，法喜充滿。阿彌陀佛！　　</w:t>
      </w:r>
    </w:p>
    <w:sectPr w:rsidR="00F062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D6F4" w14:textId="77777777" w:rsidR="00F062F8" w:rsidRDefault="00F062F8" w:rsidP="00054AE1">
      <w:r>
        <w:separator/>
      </w:r>
    </w:p>
  </w:endnote>
  <w:endnote w:type="continuationSeparator" w:id="0">
    <w:p w14:paraId="5890FC33" w14:textId="77777777" w:rsidR="00F062F8" w:rsidRDefault="00F062F8" w:rsidP="00054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07287" w14:textId="77777777" w:rsidR="00F062F8" w:rsidRDefault="00F062F8" w:rsidP="00054AE1">
      <w:r>
        <w:separator/>
      </w:r>
    </w:p>
  </w:footnote>
  <w:footnote w:type="continuationSeparator" w:id="0">
    <w:p w14:paraId="13607DFF" w14:textId="77777777" w:rsidR="00F062F8" w:rsidRDefault="00F062F8" w:rsidP="00054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E1"/>
    <w:rsid w:val="00054AE1"/>
    <w:rsid w:val="007931EE"/>
    <w:rsid w:val="00F0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285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A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A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A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A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