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D9B1D" w14:textId="77777777" w:rsidR="000F1A6F" w:rsidRDefault="000F1A6F">
      <w:r>
        <w:t>《群書治要３６Ｏ》第四冊</w:t>
      </w:r>
      <w:r>
        <w:t>—</w:t>
      </w:r>
      <w:r>
        <w:t xml:space="preserve">君子的責任　　悟道法師主講　　（第一一Ｏ集）　　</w:t>
      </w:r>
      <w:r>
        <w:t>2023/12/21</w:t>
      </w:r>
      <w:r>
        <w:t xml:space="preserve">　　華藏淨宗學會　　檔名：</w:t>
      </w:r>
      <w:r>
        <w:t xml:space="preserve">WD20-060-0110 </w:t>
      </w:r>
    </w:p>
    <w:p w14:paraId="39145757" w14:textId="77777777" w:rsidR="000F1A6F" w:rsidRDefault="000F1A6F">
      <w:pPr>
        <w:pStyle w:val="a3"/>
      </w:pPr>
      <w:r>
        <w:t xml:space="preserve">　　諸位同學，大家好！我們繼續來學習《群書治要３６Ｏ》第四冊，第三單元「貴德」，三、「仁義」。</w:t>
      </w:r>
      <w:r>
        <w:t xml:space="preserve"> </w:t>
      </w:r>
    </w:p>
    <w:p w14:paraId="5C677A19" w14:textId="77777777" w:rsidR="000F1A6F" w:rsidRDefault="000F1A6F">
      <w:pPr>
        <w:pStyle w:val="a3"/>
      </w:pPr>
      <w:r>
        <w:t xml:space="preserve">　　【一一Ｏ、曾子曰：「君子之務，蓋有矣。夫華繁而實寡者，天也；言多而行寡者，人也。鷹隼以山為庳而巢其上，魚鱉黿鼉以川為淺而窟宂其中，卒其所以得者，餌也。是故君子苟母以利害義，則辱何由至哉？親戚不悅，不敢外交；近者不親，不敢來遠；小者不審，不敢言大。」】</w:t>
      </w:r>
      <w:r>
        <w:t xml:space="preserve"> </w:t>
      </w:r>
    </w:p>
    <w:p w14:paraId="08C3F497" w14:textId="77777777" w:rsidR="000F1A6F" w:rsidRDefault="000F1A6F">
      <w:pPr>
        <w:pStyle w:val="a3"/>
      </w:pPr>
      <w:r>
        <w:t xml:space="preserve">　　這一條出自於卷三十五，《曾子．疾病》。</w:t>
      </w:r>
      <w:r>
        <w:t xml:space="preserve"> </w:t>
      </w:r>
    </w:p>
    <w:p w14:paraId="608B00B9" w14:textId="77777777" w:rsidR="000F1A6F" w:rsidRDefault="000F1A6F">
      <w:pPr>
        <w:pStyle w:val="a3"/>
      </w:pPr>
      <w:r>
        <w:t xml:space="preserve">　　『務』是責任、義務的意思。『華』同「花」字一樣，古字這兩個字通用，華跟花通用。『鷹隼』，這是鷹。性情敏銳，飛行速度極快，獵人常常養來幫助他捕抓鳥兔。『庳』是低下的意思。這個字同謙卑那個「卑」一樣，是古字。『魚鱉黿鼉』是指魚類與大鱉。『宂』念穴，跟巢穴那個「穴」一樣，也是古字。『卒』是最後。『母』這個字應該是「毋」的誤寫。『親戚』是血親與姻親，是親戚、鄉黨。『外交』就是與朋友、外人交際來往。『來』這個字有一個意思作「求」，引申為訪求。『不審』是不明白、不知道、不清楚。</w:t>
      </w:r>
      <w:r>
        <w:t xml:space="preserve"> </w:t>
      </w:r>
    </w:p>
    <w:p w14:paraId="4FA79811" w14:textId="77777777" w:rsidR="000F1A6F" w:rsidRDefault="000F1A6F">
      <w:pPr>
        <w:pStyle w:val="a3"/>
      </w:pPr>
      <w:r>
        <w:t xml:space="preserve">　　這一條是曾子說的，「曾子說：君子的責任是有的！花開得繁茂但所結的果實卻相對的稀少，這是大自然常有的現象；世人說得多而做得少，這是人常有的習性。鷹隼認為山太矮，於是就在山頂築巢；魚鱉黿鼉認為河太淺，就在水中扒洞穴。牠們最終被人捉到的原因，是被餌所誘。所以，君子如果能不因為貪利而傷害道義，那麼恥辱何由而來呢？若不能讓父母高興，孝子不敢同外人結交」，所以跟外人結交要讓父母知道，父母同意了才能去交朋友。「若得不到身邊人的親愛，不敢親近遠方的人；小事尚且弄不清楚，就不敢談論大事。」這也是孝悌主要的一個態度，做孝子一個很重要的態度，你結交的人父母不喜歡，一個孝子他就不敢去跟這個人交朋友。如果得不到身邊人的親愛（父母是最親的，再來兄弟姐妹），自己人都不親，也不敢去親近遠方的人。自己身邊的人都不親，去親近遠方的人，這違反常道，《太上感應篇》講背親向疏，這就違反常道。小事都弄不清楚，就不敢談論大的事情；要談論大的事情，必定小事都能弄得很清楚，才能夠去幹大事。</w:t>
      </w:r>
      <w:r>
        <w:t xml:space="preserve"> </w:t>
      </w:r>
    </w:p>
    <w:p w14:paraId="6B819C5D" w14:textId="77777777" w:rsidR="000F1A6F" w:rsidRDefault="000F1A6F">
      <w:pPr>
        <w:pStyle w:val="a3"/>
      </w:pPr>
      <w:r>
        <w:t xml:space="preserve">　　好，這一條我們就學習到這裡。祝大家福慧增長，法喜充滿。阿彌陀佛！　　</w:t>
      </w:r>
    </w:p>
    <w:sectPr w:rsidR="000F1A6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EEE366" w14:textId="77777777" w:rsidR="000F1A6F" w:rsidRDefault="000F1A6F" w:rsidP="001A0D42">
      <w:r>
        <w:separator/>
      </w:r>
    </w:p>
  </w:endnote>
  <w:endnote w:type="continuationSeparator" w:id="0">
    <w:p w14:paraId="1DC56A66" w14:textId="77777777" w:rsidR="000F1A6F" w:rsidRDefault="000F1A6F" w:rsidP="001A0D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289FD1" w14:textId="77777777" w:rsidR="000F1A6F" w:rsidRDefault="000F1A6F" w:rsidP="001A0D42">
      <w:r>
        <w:separator/>
      </w:r>
    </w:p>
  </w:footnote>
  <w:footnote w:type="continuationSeparator" w:id="0">
    <w:p w14:paraId="4FC2E82B" w14:textId="77777777" w:rsidR="000F1A6F" w:rsidRDefault="000F1A6F" w:rsidP="001A0D4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0D42"/>
    <w:rsid w:val="000F1A6F"/>
    <w:rsid w:val="001A0D42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825649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A0D4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A0D4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A0D4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A0D4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146</Words>
  <Characters>836</Characters>
  <Application>Microsoft Office Word</Application>
  <DocSecurity>0</DocSecurity>
  <Lines>6</Lines>
  <Paragraphs>1</Paragraphs>
  <ScaleCrop>false</ScaleCrop>
  <Company/>
  <LinksUpToDate>false</LinksUpToDate>
  <CharactersWithSpaces>981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