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66A8" w14:textId="77777777" w:rsidR="00152E55" w:rsidRDefault="00152E55">
      <w:r>
        <w:t>《群書治要３６Ｏ》第四冊</w:t>
      </w:r>
      <w:r>
        <w:t>—</w:t>
      </w:r>
      <w:r>
        <w:t xml:space="preserve">無爵而貴，不祿而尊　　悟道法師主講　　（第一一二集）　　</w:t>
      </w:r>
      <w:r>
        <w:t>2023/12/23</w:t>
      </w:r>
      <w:r>
        <w:t xml:space="preserve">　　華藏淨宗學會　　檔名：</w:t>
      </w:r>
      <w:r>
        <w:t xml:space="preserve">WD20-060-0112 </w:t>
      </w:r>
    </w:p>
    <w:p w14:paraId="37BA3CF5" w14:textId="77777777" w:rsidR="00152E55" w:rsidRDefault="00152E55">
      <w:pPr>
        <w:pStyle w:val="a3"/>
      </w:pPr>
      <w:r>
        <w:t xml:space="preserve">　　諸位同學，大家好！我們繼續來學習《群書治要３６Ｏ》第四冊，第參單元「貴德」，三、「仁義」。</w:t>
      </w:r>
      <w:r>
        <w:t xml:space="preserve"> </w:t>
      </w:r>
    </w:p>
    <w:p w14:paraId="7EC15BA4" w14:textId="77777777" w:rsidR="00152E55" w:rsidRDefault="00152E55">
      <w:pPr>
        <w:pStyle w:val="a3"/>
      </w:pPr>
      <w:r>
        <w:t xml:space="preserve">　　【一一二、人君貴於一國，而不達於天下；天子貴於一世，而不達於後世，唯德行與天地相弊也。爵列者，德行之舍也，其所息也。《詩》曰：「蔽芾甘棠，勿剪勿敗，召伯所憇。」仁者之所息，人不敢敗也。天子諸侯，人之所以貴也，桀紂處之則賤矣。是故曰：「爵列非貴也。」今天下貴爵列而賤德行，是貴甘棠而賤召伯也，亦反矣。夫德義也者，視之弗見，聽之弗聞，天地以正，萬物以遍。無爵而貴，不祿而尊也。】</w:t>
      </w:r>
      <w:r>
        <w:t xml:space="preserve"> </w:t>
      </w:r>
    </w:p>
    <w:p w14:paraId="5AE59E35" w14:textId="77777777" w:rsidR="00152E55" w:rsidRDefault="00152E55">
      <w:pPr>
        <w:pStyle w:val="a3"/>
      </w:pPr>
      <w:r>
        <w:t xml:space="preserve">　　這一條出自於卷三十六，《尸子．勸學》。</w:t>
      </w:r>
      <w:r>
        <w:t xml:space="preserve"> </w:t>
      </w:r>
    </w:p>
    <w:p w14:paraId="35F34C5E" w14:textId="77777777" w:rsidR="00152E55" w:rsidRDefault="00152E55">
      <w:pPr>
        <w:pStyle w:val="a3"/>
      </w:pPr>
      <w:r>
        <w:t xml:space="preserve">　　『人君』是國君，在封建時代一國之主。《孟子．梁惠王（上）》：「孟子見梁襄王出，語人曰：望之不似人君，就之而不見所畏焉。」『天子』是古時侯稱統治天下的帝王。古代認為帝王是受天命而有天下，所以帝王為上天的兒子，稱為「天子」。『德行與天地相弊』，指德行和天地相違背。『舍』是居所，居住的處所。『蔽芾甘棠，勿剪勿敗，召伯所憇』，蔽念「必」，芾念「費」。「召伯所憇」，召伯體恤百姓農忙，為了不使百姓勞頓，而在甘棠樹下決斷獄事。因此人們將對召伯的崇敬仰慕，寄託於召伯所憩息過的甘棠樹，而不願意去修剪、去砍伐它，表示紀念尊敬。他怕干擾到農民的農忙，所以在甘棠樹下決斷監獄的事情，人民大受感動，所以不把它修剪，留下來做紀念。「蔽芾」，就是樹木高大茂盛的樣子。「甘棠」，是樹木的名稱，就是棠梨。「敗」是毀壞。「召伯」是周文王的庶子，周朝初年的政治家。因其采邑在召（就是現在陝西岐山西南這個地方），所以稱為召伯，也稱作邵公、召康公。「憇」就是休息的意思。</w:t>
      </w:r>
      <w:r>
        <w:t xml:space="preserve"> </w:t>
      </w:r>
    </w:p>
    <w:p w14:paraId="51C58851" w14:textId="77777777" w:rsidR="00152E55" w:rsidRDefault="00152E55">
      <w:pPr>
        <w:pStyle w:val="a3"/>
      </w:pPr>
      <w:r>
        <w:t xml:space="preserve">　　這一條講，「國君對於一個國家而言是尊貴的，但這樣的尊貴卻不能通達到整個天下；統治天下的天子在對於他所存在的時代而言是尊貴的，但卻不能流傳通達於後代，只因為德行和天地相違背」，他的德行跟天地是相違背，所以天子他的尊貴不能流傳到後代。「爵位，應該是德行的體現，是德行止息滋長的地方。《詩經》說：茂盛華美的甘棠樹啊，不要去修剪它，也不要使它枯萎敗亡，因為這是召伯所休息過的地方。仁者所休息過的地方，人們不敢毀壞此地的花草。天子與諸侯，人們都認為他們很尊貴」，這些就像現在總統、當大官的，一般人都認為他們很尊貴了，但是如果是暴君，像夏桀商紂一樣，昏君在高位做領導人，「身居這樣的地位，人們卻認為他們卑賤。所以說：官位顯耀並不是真正的高貴啊！現在天下人尊崇高官顯爵，卻輕視道德品行，就如同看重甘棠樹而輕視賢人召伯，這就是本末倒置了。道德仁義，雖眼看不到，耳聽不到，但天下卻受其教化得以安治，萬事萬物因此而生養繁衍。它沒有爵位卻很高貴，沒有官職俸祿卻很尊貴。」這一條也是給我們講，無論你再高的地位，必須要有道德仁義。如果沒有道德仁義，縱然做到帝王，現在講做到總統，也是很卑賤的，也是不尊貴。</w:t>
      </w:r>
      <w:r>
        <w:t xml:space="preserve"> </w:t>
      </w:r>
    </w:p>
    <w:p w14:paraId="220B60EC" w14:textId="77777777" w:rsidR="00152E55" w:rsidRDefault="00152E55">
      <w:pPr>
        <w:pStyle w:val="a3"/>
      </w:pPr>
      <w:r>
        <w:t xml:space="preserve">　　好，這一條我們就學習到這裡。祝大家福慧增長，法喜充滿。阿彌陀佛！　　</w:t>
      </w:r>
    </w:p>
    <w:sectPr w:rsidR="00152E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BB2A8" w14:textId="77777777" w:rsidR="00152E55" w:rsidRDefault="00152E55" w:rsidP="006678D9">
      <w:r>
        <w:separator/>
      </w:r>
    </w:p>
  </w:endnote>
  <w:endnote w:type="continuationSeparator" w:id="0">
    <w:p w14:paraId="1628F4B4" w14:textId="77777777" w:rsidR="00152E55" w:rsidRDefault="00152E55" w:rsidP="00667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7F2E6" w14:textId="77777777" w:rsidR="00152E55" w:rsidRDefault="00152E55" w:rsidP="006678D9">
      <w:r>
        <w:separator/>
      </w:r>
    </w:p>
  </w:footnote>
  <w:footnote w:type="continuationSeparator" w:id="0">
    <w:p w14:paraId="67BF9F7B" w14:textId="77777777" w:rsidR="00152E55" w:rsidRDefault="00152E55" w:rsidP="006678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D9"/>
    <w:rsid w:val="00152E55"/>
    <w:rsid w:val="006678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ECE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78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78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78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78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