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7928" w14:textId="77777777" w:rsidR="004E4629" w:rsidRDefault="004E4629">
      <w:r>
        <w:t>《群書治要３６Ｏ》第四冊</w:t>
      </w:r>
      <w:r>
        <w:t>—</w:t>
      </w:r>
      <w:r>
        <w:t>人生激流</w:t>
      </w:r>
      <w:r>
        <w:t xml:space="preserve"> </w:t>
      </w:r>
      <w:r>
        <w:t xml:space="preserve">忠信可渡　　悟道法師主講　　（第一二二集）　　</w:t>
      </w:r>
      <w:r>
        <w:t>2024/1/2</w:t>
      </w:r>
      <w:r>
        <w:t xml:space="preserve">　　華藏淨宗學會　　檔名：</w:t>
      </w:r>
      <w:r>
        <w:t xml:space="preserve">WD20-060-0122 </w:t>
      </w:r>
    </w:p>
    <w:p w14:paraId="0596CAD4" w14:textId="77777777" w:rsidR="004E4629" w:rsidRDefault="004E4629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04EFCB96" w14:textId="77777777" w:rsidR="004E4629" w:rsidRDefault="004E4629">
      <w:pPr>
        <w:pStyle w:val="a3"/>
      </w:pPr>
      <w:r>
        <w:t xml:space="preserve">　　【一二二、孔子自衛反魯，息駕乎河梁而觀焉。其懸水三十仞，圜流九十里，魚鱉弗能游，黿鼉弗能居。有丈夫方將厲之，孔子使人止之，曰：「此懸水三十仞，圜流九十里，魚鱉黿鼉弗能居也，意者難可以濟乎！」丈夫不以措意，遂度而出。孔子問之曰：「巧乎！有道術乎？所以能入而出者，何也？」丈夫對曰：「始吾之入也，先以忠信；吾之出也，又從以忠信。措吾軀於波流，而吾不敢用私。所以能入而復出者，以此也。」孔子謂弟子曰：「二三子識之！水且猶可以忠信親之，而況人乎？」】</w:t>
      </w:r>
      <w:r>
        <w:t xml:space="preserve"> </w:t>
      </w:r>
    </w:p>
    <w:p w14:paraId="7E61DF2D" w14:textId="77777777" w:rsidR="004E4629" w:rsidRDefault="004E4629">
      <w:pPr>
        <w:pStyle w:val="a3"/>
      </w:pPr>
      <w:r>
        <w:t xml:space="preserve">　　這一條出自於卷三十四，《列子．力命》。</w:t>
      </w:r>
      <w:r>
        <w:t xml:space="preserve"> </w:t>
      </w:r>
    </w:p>
    <w:p w14:paraId="0BBBCF91" w14:textId="77777777" w:rsidR="004E4629" w:rsidRDefault="004E4629">
      <w:pPr>
        <w:pStyle w:val="a3"/>
      </w:pPr>
      <w:r>
        <w:t xml:space="preserve">　　『息駕』是停車休息的意思。『河梁』就是跨河的橋梁。『懸水』是瀑布。『仞』，一個人一個刀，音念「認」。古時候計量長度的單位，八尺為一仞，另一個說法是七尺為一仞。『圜流』，圜這個字念「環」，漩渦、急流。水有漩渦、有急流，船過去都很危險，何況人呢？『黿鼉』，黿念「元」，下面這個鼉念「駝」，駱駝的駝，是指大鱉以及大鱷魚。黿是以鱉而大，鱉長大了叫黿。鼉是爬蟲類，穴居在池沼底部，分布於長江下游、太湖流域一帶，也稱鼉龍。『丈夫』是對壯年男子的泛稱。『厲』就是連衣涉水，穿著衣服涉過這個水。『濟』是渡水的意思。『措意』是留意、在意的意思。『措』就是安置。『識』在這裡念「至」，是記住的意思。</w:t>
      </w:r>
      <w:r>
        <w:t xml:space="preserve"> </w:t>
      </w:r>
    </w:p>
    <w:p w14:paraId="3F1697DC" w14:textId="77777777" w:rsidR="004E4629" w:rsidRDefault="004E4629">
      <w:pPr>
        <w:pStyle w:val="a3"/>
      </w:pPr>
      <w:r>
        <w:t xml:space="preserve">　　這一條講，「孔子從衛國返回魯國的路上，停車在橋梁上休息，觀賞河川的景色。這條河流有高達三十仞的瀑布，有蜿蜒九十多里的漩渦」，漩渦很大，「如此湍急的水流，魚鱉無法在水中遨遊」，沒有辦法在這邊游，「黿鼉不能居住在其中」。「有一名男子正要連衣涉水而過」，要走過這個漩渦，孔子就派人去阻止他，勸他不要過，他說魚鱉黿鼉，水族類這些動物都不能游得過去，你人怎麼能走得過去？所以孔子派人阻止他，接著就給這個人講：這條河流有高達三十仞的瀑布，有蜿蜒九十多里的漩渦；這麼湍急的水流，魚鱉黿鼉不能在這裡游水，也不能居住在其中，想要渡河的人都很難渡過，你怎麼過去？孔子請人去勸這個人不要過去。「男子沒有因為孔子的阻止而放棄渡河的想法」，他沒有放棄，他還是渡河，於是他就渡過去了，並且平安的從河中出來。涉水，我們現在講叫游泳，從河中又出來，從這岸渡到那岸去。</w:t>
      </w:r>
      <w:r>
        <w:t xml:space="preserve"> </w:t>
      </w:r>
    </w:p>
    <w:p w14:paraId="60CCB6E0" w14:textId="77777777" w:rsidR="004E4629" w:rsidRDefault="004E4629">
      <w:pPr>
        <w:pStyle w:val="a3"/>
      </w:pPr>
      <w:r>
        <w:t xml:space="preserve">　　孔子問他說：這真是太奇妙了！你是有什麼道術的幫助嗎？這麼湍急的河，你能夠渡得過去。我們看到也很不可思議，連魚鱉都游不過去，人怎麼游得過去？男子回答說：「我剛進入河中時，先秉持著忠信的心念；我從河中出來時，又一樣秉持著忠信的心念。我置身在水流中，而我不敢以自私為己的心態來應對。所以能夠入河，又能夠從河中出來，就是這個原因。」就是因為我心存忠信，對人對水、對一切萬物都存忠信之心，沒有私心，所以我能夠從這麼湍急的水裡渡過來。孔子聽完男子的話之後告訴他的弟子說：「你們這些學生要謹記這個道理！水尚且可以用忠信來親近它，更何況是人呢？」所以一個人誠信非常重要，無論做什麼事情，沒有誠信就很難辦得</w:t>
      </w:r>
      <w:r>
        <w:lastRenderedPageBreak/>
        <w:t>成。現在世界上國與國之間缺乏誠信，因此世界很亂。彼此不信任就是缺乏誠信，所以人與人之間、國與國之間，誠信就非常重要，這是我們學習的地方。</w:t>
      </w:r>
      <w:r>
        <w:t xml:space="preserve"> </w:t>
      </w:r>
    </w:p>
    <w:p w14:paraId="2890950E" w14:textId="77777777" w:rsidR="004E4629" w:rsidRDefault="004E4629">
      <w:pPr>
        <w:pStyle w:val="a3"/>
      </w:pPr>
      <w:r>
        <w:t xml:space="preserve">　　好，這一條我們就學習到這裡。祝大家福慧增長，法喜充滿。阿彌陀佛！　　</w:t>
      </w:r>
    </w:p>
    <w:sectPr w:rsidR="004E46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B7956" w14:textId="77777777" w:rsidR="004E4629" w:rsidRDefault="004E4629" w:rsidP="00194C2F">
      <w:r>
        <w:separator/>
      </w:r>
    </w:p>
  </w:endnote>
  <w:endnote w:type="continuationSeparator" w:id="0">
    <w:p w14:paraId="5006FC58" w14:textId="77777777" w:rsidR="004E4629" w:rsidRDefault="004E4629" w:rsidP="00194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DF65" w14:textId="77777777" w:rsidR="004E4629" w:rsidRDefault="004E4629" w:rsidP="00194C2F">
      <w:r>
        <w:separator/>
      </w:r>
    </w:p>
  </w:footnote>
  <w:footnote w:type="continuationSeparator" w:id="0">
    <w:p w14:paraId="56902D36" w14:textId="77777777" w:rsidR="004E4629" w:rsidRDefault="004E4629" w:rsidP="00194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2F"/>
    <w:rsid w:val="00194C2F"/>
    <w:rsid w:val="004E46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874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