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8926" w14:textId="77777777" w:rsidR="00000BD2" w:rsidRDefault="00000BD2">
      <w:r>
        <w:t>《群書治要３６Ｏ》第四冊</w:t>
      </w:r>
      <w:r>
        <w:t>—</w:t>
      </w:r>
      <w:r>
        <w:t xml:space="preserve">心有所感　　悟道法師主講　　（第一二七集）　　</w:t>
      </w:r>
      <w:r>
        <w:t>2024/1/7</w:t>
      </w:r>
      <w:r>
        <w:t xml:space="preserve">　　華藏淨宗學會　　檔名：</w:t>
      </w:r>
      <w:r>
        <w:t xml:space="preserve">WD20-060-0127 </w:t>
      </w:r>
    </w:p>
    <w:p w14:paraId="34645EA8" w14:textId="77777777" w:rsidR="00000BD2" w:rsidRDefault="00000BD2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09902395" w14:textId="77777777" w:rsidR="00000BD2" w:rsidRDefault="00000BD2">
      <w:pPr>
        <w:pStyle w:val="a3"/>
      </w:pPr>
      <w:r>
        <w:t xml:space="preserve">　　【一二七、秦、楚、燕、魏之歌，異轉而皆樂；九夷、八狄之哭，異聲而皆哀。夫歌者，樂之徵也；哭者，哀之效也。愔愔於中而應於外，故在所以感之矣。】</w:t>
      </w:r>
      <w:r>
        <w:t xml:space="preserve"> </w:t>
      </w:r>
    </w:p>
    <w:p w14:paraId="79B1C8B7" w14:textId="77777777" w:rsidR="00000BD2" w:rsidRDefault="00000BD2">
      <w:pPr>
        <w:pStyle w:val="a3"/>
      </w:pPr>
      <w:r>
        <w:t xml:space="preserve">　　這一條出自於卷三十五，《文子．精誠》。</w:t>
      </w:r>
      <w:r>
        <w:t xml:space="preserve"> </w:t>
      </w:r>
    </w:p>
    <w:p w14:paraId="346E2086" w14:textId="77777777" w:rsidR="00000BD2" w:rsidRDefault="00000BD2">
      <w:pPr>
        <w:pStyle w:val="a3"/>
      </w:pPr>
      <w:r>
        <w:t xml:space="preserve">　　『轉』是音律的變化。『九夷』是先秦的時候對居於今山東東部、淮河中下游江蘇、安徽一帶部族的泛稱。古時候所謂東夷有九種。《論語．子罕》篇裡面講：「子欲居九夷。」註疏講：「東有九夷」，有九種，我們現在講少數民族，第一玄菟、第二樂浪、三高驪、四滿飾、五鳧更、六索家、七東屠、八倭人、九天鄙。這個是九夷。『八狄』：在古代用以來稱中原以北部落的泛稱。與九夷皆作少數民族的泛稱，我們現在講少數民族，古代講九夷、八狄。『徵』是徵驗、表現。『效』是徵驗、驗證的意思。『愔愔』是深靜的樣子。『中』是指內心。同「衷」，衷心那個衷是同樣的意思，所以中是指內心。</w:t>
      </w:r>
      <w:r>
        <w:t xml:space="preserve"> </w:t>
      </w:r>
    </w:p>
    <w:p w14:paraId="7FE27AE2" w14:textId="77777777" w:rsidR="00000BD2" w:rsidRDefault="00000BD2">
      <w:pPr>
        <w:pStyle w:val="a3"/>
      </w:pPr>
      <w:r>
        <w:t xml:space="preserve">　　這一條講，「秦國、楚國、燕國、魏國的歌曲，旋律變化有所不同，然而表現出來的都是歡樂的氣氛；九夷、八狄的哭聲，他們的強弱高低全都有所不同，但是表露出來的都是悲傷的氛圍。所以歌曲是快樂的象徵，哭聲是悲傷的徵驗。情感蘊含在心中，進而反映在外，所以關鍵在於是什麼使其感動。」這個關鍵還是在內心，所以內心有所感，也會表現在音樂上面。</w:t>
      </w:r>
      <w:r>
        <w:t xml:space="preserve"> </w:t>
      </w:r>
    </w:p>
    <w:p w14:paraId="2E9137DF" w14:textId="77777777" w:rsidR="00000BD2" w:rsidRDefault="00000BD2">
      <w:pPr>
        <w:pStyle w:val="a3"/>
      </w:pPr>
      <w:r>
        <w:t xml:space="preserve">　　好，這一條我們就學習到這裡。祝大家福慧增長，法喜充滿。阿彌陀佛！　　</w:t>
      </w:r>
    </w:p>
    <w:sectPr w:rsidR="00000B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45D4F" w14:textId="77777777" w:rsidR="00000BD2" w:rsidRDefault="00000BD2" w:rsidP="002C4B8B">
      <w:r>
        <w:separator/>
      </w:r>
    </w:p>
  </w:endnote>
  <w:endnote w:type="continuationSeparator" w:id="0">
    <w:p w14:paraId="0B5D72BD" w14:textId="77777777" w:rsidR="00000BD2" w:rsidRDefault="00000BD2" w:rsidP="002C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F53C" w14:textId="77777777" w:rsidR="00000BD2" w:rsidRDefault="00000BD2" w:rsidP="002C4B8B">
      <w:r>
        <w:separator/>
      </w:r>
    </w:p>
  </w:footnote>
  <w:footnote w:type="continuationSeparator" w:id="0">
    <w:p w14:paraId="3C655671" w14:textId="77777777" w:rsidR="00000BD2" w:rsidRDefault="00000BD2" w:rsidP="002C4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8B"/>
    <w:rsid w:val="00000BD2"/>
    <w:rsid w:val="002C4B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2EC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B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B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