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677FC" w14:textId="77777777" w:rsidR="00E601D0" w:rsidRDefault="00E601D0">
      <w:r>
        <w:t>《群書治要３６Ｏ》第四冊</w:t>
      </w:r>
      <w:r>
        <w:t>—</w:t>
      </w:r>
      <w:r>
        <w:t xml:space="preserve">順民心者昌　　悟道法師主講　　（第一二八集）　　</w:t>
      </w:r>
      <w:r>
        <w:t>2024/1/8</w:t>
      </w:r>
      <w:r>
        <w:t xml:space="preserve">　　華藏淨宗學會　　檔名：</w:t>
      </w:r>
      <w:r>
        <w:t xml:space="preserve">WD20-060-0128 </w:t>
      </w:r>
    </w:p>
    <w:p w14:paraId="0F05AE81" w14:textId="77777777" w:rsidR="00E601D0" w:rsidRDefault="00E601D0">
      <w:pPr>
        <w:pStyle w:val="a3"/>
      </w:pPr>
      <w:r>
        <w:t xml:space="preserve">　　諸位同學，大家好！我們繼續來學習《群書治要３６Ｏ》第四冊，第三單元「貴德」，四、「誠信」。</w:t>
      </w:r>
      <w:r>
        <w:t xml:space="preserve"> </w:t>
      </w:r>
    </w:p>
    <w:p w14:paraId="680447ED" w14:textId="77777777" w:rsidR="00E601D0" w:rsidRDefault="00E601D0">
      <w:pPr>
        <w:pStyle w:val="a3"/>
      </w:pPr>
      <w:r>
        <w:t xml:space="preserve">　　【一二八、大人行可悅之政，人而莫不順其令。令順，即從小而致大；令逆，即以善為害，以成為敗。】</w:t>
      </w:r>
      <w:r>
        <w:t xml:space="preserve"> </w:t>
      </w:r>
    </w:p>
    <w:p w14:paraId="074850BA" w14:textId="77777777" w:rsidR="00E601D0" w:rsidRDefault="00E601D0">
      <w:pPr>
        <w:pStyle w:val="a3"/>
      </w:pPr>
      <w:r>
        <w:t xml:space="preserve">　　這一條出自於卷三十五，《文子．精誠》。</w:t>
      </w:r>
      <w:r>
        <w:t xml:space="preserve"> </w:t>
      </w:r>
    </w:p>
    <w:p w14:paraId="7C4DAC2F" w14:textId="77777777" w:rsidR="00E601D0" w:rsidRDefault="00E601D0">
      <w:pPr>
        <w:pStyle w:val="a3"/>
      </w:pPr>
      <w:r>
        <w:t xml:space="preserve">　　這裡『大人』這兩個字是指上位者，居在上位的領導人。『行』是推行、執行的意思。『可悅』，令人喜悅、振奮的意思。『逆』是違背、反方向的。</w:t>
      </w:r>
      <w:r>
        <w:t xml:space="preserve"> </w:t>
      </w:r>
    </w:p>
    <w:p w14:paraId="4AD38541" w14:textId="77777777" w:rsidR="00E601D0" w:rsidRDefault="00E601D0">
      <w:pPr>
        <w:pStyle w:val="a3"/>
      </w:pPr>
      <w:r>
        <w:t xml:space="preserve">　　這一條講「當官的人」，就是居在上位當官的領導人，「推行令人歡欣愉悅，有利於百姓的政策時」，就是在上位者能夠推行讓人民歡喜，對人民百姓有利益的政策，這個時候人民百姓「沒有不順從在上位者的命令」。因為他推行的政策是對人民有利的，因此人民沒有不順從的，一定會順從上位者發布的命令。「政令順應民心」，政策法令能夠順應人民的心，順應人民的需要，「國家就會由小而發展壯大」，這是必然的。「政令違逆民心」，政策、法令違逆人民的心，人民不能接受，這樣的政策法令，「即使是好政策也可能招致禍害，由成功變為失敗」。所以政令還是要順應民心，縱然好的政策也是要順應民心；如果違逆民心，好的政策也可能招致災禍，由成功變成失敗。所以關鍵在人心，能夠順應民心來推行好的政令，國家必然就會由小而大；如果違逆民心，政令會從成功變成失敗。</w:t>
      </w:r>
      <w:r>
        <w:t xml:space="preserve"> </w:t>
      </w:r>
    </w:p>
    <w:p w14:paraId="2FABE3F5" w14:textId="77777777" w:rsidR="00E601D0" w:rsidRDefault="00E601D0">
      <w:pPr>
        <w:pStyle w:val="a3"/>
      </w:pPr>
      <w:r>
        <w:t xml:space="preserve">　　好，這一條我們就學習到這裡。祝大家福慧增長，法喜充滿。阿彌陀佛！　　</w:t>
      </w:r>
    </w:p>
    <w:sectPr w:rsidR="00E601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54752" w14:textId="77777777" w:rsidR="00E601D0" w:rsidRDefault="00E601D0" w:rsidP="009F66F7">
      <w:r>
        <w:separator/>
      </w:r>
    </w:p>
  </w:endnote>
  <w:endnote w:type="continuationSeparator" w:id="0">
    <w:p w14:paraId="32F32AF3" w14:textId="77777777" w:rsidR="00E601D0" w:rsidRDefault="00E601D0" w:rsidP="009F6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EBD2E" w14:textId="77777777" w:rsidR="00E601D0" w:rsidRDefault="00E601D0" w:rsidP="009F66F7">
      <w:r>
        <w:separator/>
      </w:r>
    </w:p>
  </w:footnote>
  <w:footnote w:type="continuationSeparator" w:id="0">
    <w:p w14:paraId="6CEE484B" w14:textId="77777777" w:rsidR="00E601D0" w:rsidRDefault="00E601D0" w:rsidP="009F66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6F7"/>
    <w:rsid w:val="007931EE"/>
    <w:rsid w:val="009F66F7"/>
    <w:rsid w:val="00E60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92EE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66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66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66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66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