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FA6A" w14:textId="77777777" w:rsidR="00625E02" w:rsidRDefault="00625E02">
      <w:r>
        <w:t>《群書治要３６Ｏ》第四冊</w:t>
      </w:r>
      <w:r>
        <w:t>—</w:t>
      </w:r>
      <w:r>
        <w:t xml:space="preserve">謙德之相　　悟道法師主講　　（第一五Ｏ集）　　</w:t>
      </w:r>
      <w:r>
        <w:t>2024/1/30</w:t>
      </w:r>
      <w:r>
        <w:t xml:space="preserve">　　華藏淨宗學會　　檔名：</w:t>
      </w:r>
      <w:r>
        <w:t xml:space="preserve">WD20-060-0150 </w:t>
      </w:r>
    </w:p>
    <w:p w14:paraId="1E648BA7" w14:textId="77777777" w:rsidR="00625E02" w:rsidRDefault="00625E02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124E42AA" w14:textId="77777777" w:rsidR="00625E02" w:rsidRDefault="00625E02">
      <w:pPr>
        <w:pStyle w:val="a3"/>
      </w:pPr>
      <w:r>
        <w:t xml:space="preserve">　　【一五Ｏ、大成若缺，其用不弊；大盈若沖，其用不窮。大直若屈，大巧若拙，大辯若訥。】</w:t>
      </w:r>
      <w:r>
        <w:t xml:space="preserve"> </w:t>
      </w:r>
    </w:p>
    <w:p w14:paraId="5F6021B0" w14:textId="77777777" w:rsidR="00625E02" w:rsidRDefault="00625E02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5F9440B" w14:textId="77777777" w:rsidR="00625E02" w:rsidRDefault="00625E02">
      <w:pPr>
        <w:pStyle w:val="a3"/>
      </w:pPr>
      <w:r>
        <w:t xml:space="preserve">　　『成』：成功的「成」這個字是最圓滿之物，比喻道德大成的君子。『缺』是器具破損，比喻缺憾。『用』是功用、功能。比喻影響力。『弊』是完竭。『大盈』：最充實的事物，比喻道德大盈滿的君子。『沖』是空虛，比喻貴而不驕，富而不奢，富貴他不會驕奢。『窮』是窮盡。『大直』是最挺直的事物，比喻修道正直如一的君子。『屈』是彎曲。『大巧』最靈巧的事物，比喻多才多藝的君子。『拙』是笨拙。『大辯』是最具雄辯的口才，比喻能言善辯的君子。『訥』：言語遲鈍的樣子。</w:t>
      </w:r>
      <w:r>
        <w:t xml:space="preserve"> </w:t>
      </w:r>
    </w:p>
    <w:p w14:paraId="46B40B13" w14:textId="77777777" w:rsidR="00625E02" w:rsidRDefault="00625E02">
      <w:pPr>
        <w:pStyle w:val="a3"/>
      </w:pPr>
      <w:r>
        <w:t xml:space="preserve">　　這一條講，「道德大成的君子，滅名藏譽」，他不出名，他有做好事、榮譽的事情他也隱藏起來，不去表現、不去誇耀，「猶如器具破損，看似缺憾，但他的影響力卻永不衰竭」。「道德大盈滿的君子，不自矜其富貴」，貴而不驕，富而不奢，他不會矜誇他的富貴，不會去顯露他富貴的樣子，看起來好像一無所有，但是他的影響力卻永遠沒有止盡。這是一個道德大盈滿的君子，他的一個表現。「修道正直如一的君子，不與別人爭長短」，真正修道人他不跟別人爭長爭短，「是故其為人能伸能屈」，修道正直的君子能伸能屈。「多才多藝的君子，不強為造作，不隨意向人展現自己的才能」，我們現在講他不會愛現，他不會去展現自己的才能，看出來好像笨拙的樣子。「能言善辯的君子，因理而言，不強事爭辯，不顯露自己的辯才」，他因為依道理來講的，不是強詞奪理，看起來好像說話很遲鈍的樣子。以上講的這幾個方面，都是謙虛的一個態度、一個表現，都是我們學習的地方。</w:t>
      </w:r>
      <w:r>
        <w:t xml:space="preserve"> </w:t>
      </w:r>
    </w:p>
    <w:p w14:paraId="0419B0C5" w14:textId="77777777" w:rsidR="00625E02" w:rsidRDefault="00625E02">
      <w:pPr>
        <w:pStyle w:val="a3"/>
      </w:pPr>
      <w:r>
        <w:t xml:space="preserve">　　好，這一條我們就學習到這裡。祝大家福慧增長，法喜充滿。阿彌陀佛！　　</w:t>
      </w:r>
    </w:p>
    <w:sectPr w:rsidR="00625E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89DC5" w14:textId="77777777" w:rsidR="00625E02" w:rsidRDefault="00625E02" w:rsidP="004928B5">
      <w:r>
        <w:separator/>
      </w:r>
    </w:p>
  </w:endnote>
  <w:endnote w:type="continuationSeparator" w:id="0">
    <w:p w14:paraId="59515AE8" w14:textId="77777777" w:rsidR="00625E02" w:rsidRDefault="00625E02" w:rsidP="0049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5A00" w14:textId="77777777" w:rsidR="00625E02" w:rsidRDefault="00625E02" w:rsidP="004928B5">
      <w:r>
        <w:separator/>
      </w:r>
    </w:p>
  </w:footnote>
  <w:footnote w:type="continuationSeparator" w:id="0">
    <w:p w14:paraId="08DE13A5" w14:textId="77777777" w:rsidR="00625E02" w:rsidRDefault="00625E02" w:rsidP="00492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B5"/>
    <w:rsid w:val="004928B5"/>
    <w:rsid w:val="00625E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79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