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53E5" w14:textId="77777777" w:rsidR="00AC3632" w:rsidRDefault="00AC3632">
      <w:r>
        <w:t>《群書治要３６Ｏ》第四冊</w:t>
      </w:r>
      <w:r>
        <w:t>—</w:t>
      </w:r>
      <w:r>
        <w:t>德勿標</w:t>
      </w:r>
      <w:r>
        <w:t xml:space="preserve"> </w:t>
      </w:r>
      <w:r>
        <w:t xml:space="preserve">功勿居　　悟道法師主講　　（第一五二集）　　</w:t>
      </w:r>
      <w:r>
        <w:t>2024/2/1</w:t>
      </w:r>
      <w:r>
        <w:t xml:space="preserve">　　華藏淨宗學會　　檔名：</w:t>
      </w:r>
      <w:r>
        <w:t xml:space="preserve">WD20-060-0152 </w:t>
      </w:r>
    </w:p>
    <w:p w14:paraId="48884EBC" w14:textId="77777777" w:rsidR="00AC3632" w:rsidRDefault="00AC3632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30415445" w14:textId="77777777" w:rsidR="00AC3632" w:rsidRDefault="00AC3632">
      <w:pPr>
        <w:pStyle w:val="a3"/>
      </w:pPr>
      <w:r>
        <w:t xml:space="preserve">　　【一五二、有其善，喪厥善；矜其能，喪厥功。】</w:t>
      </w:r>
      <w:r>
        <w:t xml:space="preserve"> </w:t>
      </w:r>
    </w:p>
    <w:p w14:paraId="554AA9F7" w14:textId="77777777" w:rsidR="00AC3632" w:rsidRDefault="00AC3632">
      <w:pPr>
        <w:pStyle w:val="a3"/>
      </w:pPr>
      <w:r>
        <w:t xml:space="preserve">　　這一條出自於卷二，《尚書》。</w:t>
      </w:r>
      <w:r>
        <w:t xml:space="preserve"> </w:t>
      </w:r>
    </w:p>
    <w:p w14:paraId="2C674CD6" w14:textId="77777777" w:rsidR="00AC3632" w:rsidRDefault="00AC3632">
      <w:pPr>
        <w:pStyle w:val="a3"/>
      </w:pPr>
      <w:r>
        <w:t xml:space="preserve">　　『有』，此指自以為具有才能。自己以為他有才能，這是此地「有」的意思。『厥』是代詞，一般講他的、那個，同其他的「其」是同樣的意思。『矜』是自誇、自負，就是一個人誇大自己，覺得自己很有才能，很自負。</w:t>
      </w:r>
      <w:r>
        <w:t xml:space="preserve"> </w:t>
      </w:r>
    </w:p>
    <w:p w14:paraId="11FB7AFF" w14:textId="77777777" w:rsidR="00AC3632" w:rsidRDefault="00AC3632">
      <w:pPr>
        <w:pStyle w:val="a3"/>
      </w:pPr>
      <w:r>
        <w:t xml:space="preserve">　　這一條講，「一個人自以為賢德，這本身就是一種失德的表現」。一個人有賢德，大家都知道，不必自己去標榜自己。所以一個人自己認為自己很賢能，有德行，本身就是失德的一個表現。「當一個人自居其功時，他原有的功績就已經大打折扣。」就是有功勞不要居功，不要認為都是自己的功勞，應該要謙虛。往往一件事情的成就也是要靠大家，不是自己一個人能成就的。因此做某一件事情，成功的時侯不要居功；如果居功，認為都是自己的功勞，他原來有的功績也就打了很大的折扣了，這個我們不能不知道。</w:t>
      </w:r>
      <w:r>
        <w:t xml:space="preserve"> </w:t>
      </w:r>
    </w:p>
    <w:p w14:paraId="77AA4686" w14:textId="77777777" w:rsidR="00AC3632" w:rsidRDefault="00AC3632">
      <w:pPr>
        <w:pStyle w:val="a3"/>
      </w:pPr>
      <w:r>
        <w:t xml:space="preserve">　　好，這一條我們就學習到這裡。祝大家福慧增長，法喜充滿。阿彌陀佛！　　</w:t>
      </w:r>
    </w:p>
    <w:sectPr w:rsidR="00AC36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89A3" w14:textId="77777777" w:rsidR="00AC3632" w:rsidRDefault="00AC3632" w:rsidP="007D7F3E">
      <w:r>
        <w:separator/>
      </w:r>
    </w:p>
  </w:endnote>
  <w:endnote w:type="continuationSeparator" w:id="0">
    <w:p w14:paraId="4BF73EAB" w14:textId="77777777" w:rsidR="00AC3632" w:rsidRDefault="00AC3632" w:rsidP="007D7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C8842" w14:textId="77777777" w:rsidR="00AC3632" w:rsidRDefault="00AC3632" w:rsidP="007D7F3E">
      <w:r>
        <w:separator/>
      </w:r>
    </w:p>
  </w:footnote>
  <w:footnote w:type="continuationSeparator" w:id="0">
    <w:p w14:paraId="31B03A7A" w14:textId="77777777" w:rsidR="00AC3632" w:rsidRDefault="00AC3632" w:rsidP="007D7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3E"/>
    <w:rsid w:val="007931EE"/>
    <w:rsid w:val="007D7F3E"/>
    <w:rsid w:val="00A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4AE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