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74CD" w14:textId="77777777" w:rsidR="000C3A4C" w:rsidRDefault="000C3A4C">
      <w:r>
        <w:t>《群書治要３６Ｏ》第四冊</w:t>
      </w:r>
      <w:r>
        <w:t>—</w:t>
      </w:r>
      <w:r>
        <w:t xml:space="preserve">三種情況不可出軍　　悟道法師主講　　（第一八二集）　　</w:t>
      </w:r>
      <w:r>
        <w:t>2024/3/2</w:t>
      </w:r>
      <w:r>
        <w:t xml:space="preserve">　　華藏淨宗學會　　檔名：</w:t>
      </w:r>
      <w:r>
        <w:t xml:space="preserve">WD20-060-0182 </w:t>
      </w:r>
    </w:p>
    <w:p w14:paraId="4507B2A4" w14:textId="77777777" w:rsidR="000C3A4C" w:rsidRDefault="000C3A4C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535D1312" w14:textId="77777777" w:rsidR="000C3A4C" w:rsidRDefault="000C3A4C">
      <w:pPr>
        <w:pStyle w:val="a3"/>
      </w:pPr>
      <w:r>
        <w:t xml:space="preserve">　　【一八二、吳子曰：「古之圖國家者，必先教百姓而親萬民。民有三不和：不和於國，不可以出軍；不和於軍，不可以出陣；不和於陣，不可以進戰。」】</w:t>
      </w:r>
      <w:r>
        <w:t xml:space="preserve"> </w:t>
      </w:r>
    </w:p>
    <w:p w14:paraId="34B17D0B" w14:textId="77777777" w:rsidR="000C3A4C" w:rsidRDefault="000C3A4C">
      <w:pPr>
        <w:pStyle w:val="a3"/>
      </w:pPr>
      <w:r>
        <w:t xml:space="preserve">　　這一條出自於卷三十六，《吳子．圖國》。</w:t>
      </w:r>
      <w:r>
        <w:t xml:space="preserve"> </w:t>
      </w:r>
    </w:p>
    <w:p w14:paraId="1816F13B" w14:textId="77777777" w:rsidR="000C3A4C" w:rsidRDefault="000C3A4C">
      <w:pPr>
        <w:pStyle w:val="a3"/>
      </w:pPr>
      <w:r>
        <w:t xml:space="preserve">　　『吳子』是對戰國衛人吳起的敬稱。『圖國家』就是籌劃怎麼來治理國家。『教百姓而親萬民』是教化人民百姓，親近萬民。『出軍』就是出兵。『出陣』是上陣出戰，作戰。『進戰』是進軍作戰。</w:t>
      </w:r>
      <w:r>
        <w:t xml:space="preserve"> </w:t>
      </w:r>
    </w:p>
    <w:p w14:paraId="43311CEE" w14:textId="77777777" w:rsidR="000C3A4C" w:rsidRDefault="000C3A4C">
      <w:pPr>
        <w:pStyle w:val="a3"/>
      </w:pPr>
      <w:r>
        <w:t xml:space="preserve">　　這一條，「吳起說：古代籌劃治理國家的君主，必先教化百姓，親愛萬民」，教人民要懂得愛人，就如同《弟子規》講的，「凡是人，皆須愛」。要先教化人民，這是第一個，很重要的。所謂「建國君民，教學為先」，首先要重教育。下面就講，「民有三種不和諧的情況，不可冒然行動」。人民如果沒有教好，有三種不和諧這些情況，就不可以冒然有軍事行動。第一個，「國內上下意志不和諧，不可以出兵」。意志不和諧就是意見不一樣，有兩派甚至三派，或者更多，意志不一樣，大家不團結，這個時候不可以出兵。這是講全國，這是第一個。第二個，「軍隊內部不和諧，不可以上陣出戰」，就是軍隊內部還有鬧矛盾，意見也不同，也不可以出去作戰。「行列隊伍不和諧，不可以進軍作戰。」軍隊在行軍當中，隊伍亂七八糟的，不和諧就是不聽指揮，很亂，不可以進軍，跟別的國家作戰，肯定不行。</w:t>
      </w:r>
      <w:r>
        <w:t xml:space="preserve"> </w:t>
      </w:r>
    </w:p>
    <w:p w14:paraId="4E2FAEA7" w14:textId="77777777" w:rsidR="000C3A4C" w:rsidRDefault="000C3A4C">
      <w:pPr>
        <w:pStyle w:val="a3"/>
      </w:pPr>
      <w:r>
        <w:t xml:space="preserve">　　以上這三種不和諧就不可以冒然行動，有任何軍事行動，出兵應敵或者進攻敵人，這些都是不可以的，因為你不和諧；有一個不和諧，肯定要失敗的。所以吳起說了這個原則，也非常的重要。做任何事情，一個公司、一個團體、一個家庭也好，先取得共識，這是第一個。大家都和諧了，才能要做哪個事業，進一步去做。如果不和諧，這三方面有一樣，就不能夠冒然行動。</w:t>
      </w:r>
      <w:r>
        <w:t xml:space="preserve"> </w:t>
      </w:r>
    </w:p>
    <w:p w14:paraId="164C0E7E" w14:textId="77777777" w:rsidR="000C3A4C" w:rsidRDefault="000C3A4C">
      <w:pPr>
        <w:pStyle w:val="a3"/>
      </w:pPr>
      <w:r>
        <w:t xml:space="preserve">　　好，這一條我們就學習到這裡。祝大家福慧增長，法喜充滿。阿彌陀佛！　　</w:t>
      </w:r>
    </w:p>
    <w:sectPr w:rsidR="000C3A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7CBF" w14:textId="77777777" w:rsidR="000C3A4C" w:rsidRDefault="000C3A4C" w:rsidP="009C4A3D">
      <w:r>
        <w:separator/>
      </w:r>
    </w:p>
  </w:endnote>
  <w:endnote w:type="continuationSeparator" w:id="0">
    <w:p w14:paraId="4F8713E3" w14:textId="77777777" w:rsidR="000C3A4C" w:rsidRDefault="000C3A4C" w:rsidP="009C4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2A8FA" w14:textId="77777777" w:rsidR="000C3A4C" w:rsidRDefault="000C3A4C" w:rsidP="009C4A3D">
      <w:r>
        <w:separator/>
      </w:r>
    </w:p>
  </w:footnote>
  <w:footnote w:type="continuationSeparator" w:id="0">
    <w:p w14:paraId="53839752" w14:textId="77777777" w:rsidR="000C3A4C" w:rsidRDefault="000C3A4C" w:rsidP="009C4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3D"/>
    <w:rsid w:val="000C3A4C"/>
    <w:rsid w:val="007931EE"/>
    <w:rsid w:val="009C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F33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