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F120" w14:textId="77777777" w:rsidR="00F51034" w:rsidRDefault="00F51034">
      <w:r>
        <w:t>《群書治要３６Ｏ》第四冊</w:t>
      </w:r>
      <w:r>
        <w:t>—</w:t>
      </w:r>
      <w:r>
        <w:t xml:space="preserve">人無棄人，物無棄財　　悟道法師主講　　（第二Ｏ六集）　　</w:t>
      </w:r>
      <w:r>
        <w:t>2024/3/26</w:t>
      </w:r>
      <w:r>
        <w:t xml:space="preserve">　　華藏淨宗學會　　檔名：</w:t>
      </w:r>
      <w:r>
        <w:t xml:space="preserve">WD20-060-0206 </w:t>
      </w:r>
    </w:p>
    <w:p w14:paraId="710014DD" w14:textId="77777777" w:rsidR="00F51034" w:rsidRDefault="00F51034">
      <w:pPr>
        <w:pStyle w:val="a3"/>
      </w:pPr>
      <w:r>
        <w:t xml:space="preserve">　　諸位同學，大家好！我們繼續來學習《群書治要３６Ｏ》第四冊第四單元「為政」，四、「任使」。</w:t>
      </w:r>
      <w:r>
        <w:t xml:space="preserve"> </w:t>
      </w:r>
    </w:p>
    <w:p w14:paraId="2B2D63FD" w14:textId="77777777" w:rsidR="00F51034" w:rsidRDefault="00F51034">
      <w:pPr>
        <w:pStyle w:val="a3"/>
      </w:pPr>
      <w:r>
        <w:t xml:space="preserve">　　【二Ｏ六、智而好問者聖，勇而好同者勝。乘眾人之知，即無不任也；用眾人之力，即無不勝也；用眾人之力，烏獲不足恃也；乘眾人之勢，天下不足用也。故聖人舉事，未嘗不因其資而用之也。有一功者處一位，有一能者服一事。力勝其任，即舉者不重也；能勝其事，即為者弗難也。聖人兼而用之，故人無棄人，物無棄財矣。】</w:t>
      </w:r>
      <w:r>
        <w:t xml:space="preserve"> </w:t>
      </w:r>
    </w:p>
    <w:p w14:paraId="0761A493" w14:textId="77777777" w:rsidR="00F51034" w:rsidRDefault="00F51034">
      <w:pPr>
        <w:pStyle w:val="a3"/>
      </w:pPr>
      <w:r>
        <w:t xml:space="preserve">　　這一條出自於卷三十五，《文子．道自然》。</w:t>
      </w:r>
      <w:r>
        <w:t xml:space="preserve"> </w:t>
      </w:r>
    </w:p>
    <w:p w14:paraId="47F34FB4" w14:textId="77777777" w:rsidR="00F51034" w:rsidRDefault="00F51034">
      <w:pPr>
        <w:pStyle w:val="a3"/>
      </w:pPr>
      <w:r>
        <w:t xml:space="preserve">　　『同』在這裡是和諧的意思。『乘』是利用。『知』是智慧，同智慧的「智」是一樣的意思。在《論語．里仁》篇裡面講：「里仁為美，擇不處仁焉得知？」在《禮記．中庸》裡面講：「知仁勇三者，天下之達德也。」『任』是指勝任的意思。『烏獲』是戰國時期秦國之力士，另外一個說法可能為更古之前的力士，後來為力士的泛稱，力士都稱為「烏獲」，就是大力士，很有力量。『資』是才質。『重』是繁重、沉重的意思。『故人無棄人，物無棄財矣』，因此沒有無用之人。所以有句話講「天生我才必有用」，每個人都有他可用之處，看哪一方面的。物也沒有可棄之財，財是指金銀玉石、布帛、粟米等，錢幣貨物的一個總稱，我們現在講動產、不動產。這是語出《老子》第二十七章：「是以聖人常善救人，故無棄人；常善救物，故無棄物。」聖人常善教人，善於教導人民，所以國家沒有廢棄的人，人都可以用，用他一點長處；物也沒有遺棄的財物，都可以使用。</w:t>
      </w:r>
      <w:r>
        <w:t xml:space="preserve"> </w:t>
      </w:r>
    </w:p>
    <w:p w14:paraId="5C457DFC" w14:textId="77777777" w:rsidR="00F51034" w:rsidRDefault="00F51034">
      <w:pPr>
        <w:pStyle w:val="a3"/>
      </w:pPr>
      <w:r>
        <w:t xml:space="preserve">　　這一條講，「有智慧而又善於聽取別人意見的人，就能成為大智大慧的聖人」。這是自己本身有智慧，又善於聽取別人的意見。聽取別人的意見，「善」這個字是關鍵，要善聽。別人很多意見，有對、有不對的，善聽的人他會選擇正確的意見接受，不正確的意見他就沒有採納，但是也接受別人提出意見，就像唐太宗一樣。能夠善於聽取別人的意見，自己又有智慧，就能成為一個大智大慧的聖人。「有勇氣而又善於團結眾人的人，就能戰無不勝。」自己很勇敢，又能夠團結眾人，打仗就必然會勝利。「懂得運用眾人的智慧，就沒有什麼不能勝任的；運用眾人的力量，就能無往而不勝；懂得運用眾人之力的人，就連烏獲之類的力士也抵擋不住；憑藉眾人之勢的人，天下就沒有什麼事是辦不成的。因此聖人做事，沒有不根據眾人的資質而用其所長的」，就用他的長處；每個人都有他的長處，用各人的長處。「有某一項功績的人就擔任某一級的官位」，根據他的功績來安排他的官位。「有某種才能的人就從事某種事情」，他的專長是哪一方面，就安排他做哪一方面的事情。「力量能承擔所負的東西，那麼舉起東西就不覺得重」，自己的能力能夠擔任的，他就能夠勝任；「才能能勝任所做的事情，做起事來就不覺得困難」，自己能夠擔任的事，他就不</w:t>
      </w:r>
      <w:r>
        <w:t>覺得困難。這是「聖人善於任用人之長處，因此人沒有無用之人，物沒有可棄之財」，任使是非常重要的一個原則。</w:t>
      </w:r>
      <w:r>
        <w:t xml:space="preserve"> </w:t>
      </w:r>
    </w:p>
    <w:p w14:paraId="70FF2554" w14:textId="77777777" w:rsidR="00F51034" w:rsidRDefault="00F51034">
      <w:pPr>
        <w:pStyle w:val="a3"/>
      </w:pPr>
      <w:r>
        <w:t xml:space="preserve">　　好，這一條我們就學習到這裡。祝大家福慧增長，法喜充滿。阿彌陀佛！　　</w:t>
      </w:r>
    </w:p>
    <w:sectPr w:rsidR="00F510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32D3" w14:textId="77777777" w:rsidR="00F51034" w:rsidRDefault="00F51034" w:rsidP="0008066E">
      <w:r>
        <w:separator/>
      </w:r>
    </w:p>
  </w:endnote>
  <w:endnote w:type="continuationSeparator" w:id="0">
    <w:p w14:paraId="13AA11FE" w14:textId="77777777" w:rsidR="00F51034" w:rsidRDefault="00F51034" w:rsidP="0008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28C42" w14:textId="77777777" w:rsidR="00F51034" w:rsidRDefault="00F51034" w:rsidP="0008066E">
      <w:r>
        <w:separator/>
      </w:r>
    </w:p>
  </w:footnote>
  <w:footnote w:type="continuationSeparator" w:id="0">
    <w:p w14:paraId="2678AE32" w14:textId="77777777" w:rsidR="00F51034" w:rsidRDefault="00F51034" w:rsidP="00080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6E"/>
    <w:rsid w:val="0008066E"/>
    <w:rsid w:val="007931EE"/>
    <w:rsid w:val="00F5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453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6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6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6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6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