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D925C" w14:textId="77777777" w:rsidR="005E1F07" w:rsidRDefault="005E1F07">
      <w:r>
        <w:t>《群書治要３６Ｏ》第四冊</w:t>
      </w:r>
      <w:r>
        <w:t>—</w:t>
      </w:r>
      <w:r>
        <w:t xml:space="preserve">賢君之治國　　悟道法師主講　　（第二一一集）　　</w:t>
      </w:r>
      <w:r>
        <w:t>2024/3/31</w:t>
      </w:r>
      <w:r>
        <w:t xml:space="preserve">　　華藏淨宗學會　　檔名：</w:t>
      </w:r>
      <w:r>
        <w:t xml:space="preserve">WD20-060-0211 </w:t>
      </w:r>
    </w:p>
    <w:p w14:paraId="1F447B23" w14:textId="77777777" w:rsidR="005E1F07" w:rsidRDefault="005E1F07">
      <w:pPr>
        <w:pStyle w:val="a3"/>
      </w:pPr>
      <w:r>
        <w:t xml:space="preserve">　　諸位同學，大家好！我們繼續來學習《群書治要３６Ｏ》第四冊，第四單元「為政」，五、「至公」。</w:t>
      </w:r>
      <w:r>
        <w:t xml:space="preserve"> </w:t>
      </w:r>
    </w:p>
    <w:p w14:paraId="2134AB88" w14:textId="77777777" w:rsidR="005E1F07" w:rsidRDefault="005E1F07">
      <w:pPr>
        <w:pStyle w:val="a3"/>
      </w:pPr>
      <w:r>
        <w:t xml:space="preserve">　　【二一一、武王問太公曰：「賢君治國教民，其法何如？」太公對曰：「賢君治國，不以私害公。賞不加於無功，罰不加於無罪。法不廢於仇讎，不避於所愛。不因怒以誅，不因喜以賞。不高臺深池以役下，不雕文刻畫以害農，不極耳目之欲以亂政。是賢君之治國也。」】</w:t>
      </w:r>
      <w:r>
        <w:t xml:space="preserve"> </w:t>
      </w:r>
    </w:p>
    <w:p w14:paraId="7CA5549F" w14:textId="77777777" w:rsidR="005E1F07" w:rsidRDefault="005E1F07">
      <w:pPr>
        <w:pStyle w:val="a3"/>
      </w:pPr>
      <w:r>
        <w:t xml:space="preserve">　　這一條出自於卷三十一，《陰謀》。</w:t>
      </w:r>
      <w:r>
        <w:t xml:space="preserve"> </w:t>
      </w:r>
    </w:p>
    <w:p w14:paraId="6DAC5E41" w14:textId="77777777" w:rsidR="005E1F07" w:rsidRDefault="005E1F07">
      <w:pPr>
        <w:pStyle w:val="a3"/>
      </w:pPr>
      <w:r>
        <w:t xml:space="preserve">　　『以私害公』是指因私情而損害公道或者公德，公眾的道德。『仇讎』，上面這個是冤仇的仇，下面這個讎也是念「愁」，仇人，就是講冤家對頭。</w:t>
      </w:r>
      <w:r>
        <w:t xml:space="preserve"> </w:t>
      </w:r>
    </w:p>
    <w:p w14:paraId="08A8E59E" w14:textId="77777777" w:rsidR="005E1F07" w:rsidRDefault="005E1F07">
      <w:pPr>
        <w:pStyle w:val="a3"/>
      </w:pPr>
      <w:r>
        <w:t xml:space="preserve">　　這一條講，武王，「武王問太公說：賢明的君主治理國家、教化人民，他的方法是什麼呢？」他是用什麼方法來治理國家、教化人民？「太公答道：賢明的君主治理國家，不因私情損害公道」，不會因這個私情去損害公道。「獎賞不給予無功的人」，我們一般講所謂無功不受祿，所以這個獎金、獎賞就是不會給那個沒有功勞的人。「刑罰不施於無罪的人」，刑罰也不會去處罰這些沒有罪的人。「法令制度的實施，不因對待自己的仇人而偏廢」，實施這個法令制度不會因為要針對自己的仇人，自己就偏廢掉這些法令制度，還是照這個法令制度來實施。不會因為對待自己的仇人，然後這個法令改一改，不會這樣。「也不避諱自己所寵愛的人」，這個法令的實施是公道的，對大眾的，無論對仇人、對自己寵愛的人，大家都一樣要遵守國家制定的法令規章。「不因一時憤怒而濫殺人」，不可以因為一時生氣，隨便亂殺人。「不因一時歡喜便獎賞人」，也不會一時心裡很歡喜，隨便去獎賞別人。「不建築高臺深池而役使民眾」，就是不會去建築高臺（就是很高大的平臺樓閣），深池（就挖水池），那這個都是勞民傷財，一個賢明的君主不會去搞這些勞民傷財的事情。「不雕文刻畫而耽誤農時」，雕文刻畫是有閒情逸致的時候，那個時候去欣賞的，不是</w:t>
      </w:r>
      <w:r>
        <w:t>很急需要的，所以不會以這個不是很急需要的去妨礙最重要的農時，農民耕作的時節不去耽誤。不會因為雕文刻畫而去耽誤農民種植的這個時節，因為民以食為天，飲食、糧食還是最重要的，肚子吃飽了才有心情去欣賞這些。所以不會因為這些藝術品、雕文刻畫去耽誤這些農時。「不極盡耳目的享受而擾亂政事」，這個就是唱歌跳舞、吃喝玩樂這些享受去擾亂政事，國家的政事是非常重要的，不會以這個去擾亂政事。「這就是賢明的君主治理國家的方法。」</w:t>
      </w:r>
      <w:r>
        <w:t xml:space="preserve"> </w:t>
      </w:r>
    </w:p>
    <w:p w14:paraId="527D9791" w14:textId="77777777" w:rsidR="005E1F07" w:rsidRDefault="005E1F07">
      <w:pPr>
        <w:pStyle w:val="a3"/>
      </w:pPr>
      <w:r>
        <w:t xml:space="preserve">　　好，這一條我們就學習到這裡。祝大家福慧增長，法喜充滿。阿彌陀佛！　　</w:t>
      </w:r>
    </w:p>
    <w:sectPr w:rsidR="005E1F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B74EE" w14:textId="77777777" w:rsidR="005E1F07" w:rsidRDefault="005E1F07" w:rsidP="00A14A5B">
      <w:r>
        <w:separator/>
      </w:r>
    </w:p>
  </w:endnote>
  <w:endnote w:type="continuationSeparator" w:id="0">
    <w:p w14:paraId="37F6A819" w14:textId="77777777" w:rsidR="005E1F07" w:rsidRDefault="005E1F07" w:rsidP="00A14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19069" w14:textId="77777777" w:rsidR="005E1F07" w:rsidRDefault="005E1F07" w:rsidP="00A14A5B">
      <w:r>
        <w:separator/>
      </w:r>
    </w:p>
  </w:footnote>
  <w:footnote w:type="continuationSeparator" w:id="0">
    <w:p w14:paraId="0F07F096" w14:textId="77777777" w:rsidR="005E1F07" w:rsidRDefault="005E1F07" w:rsidP="00A14A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A5B"/>
    <w:rsid w:val="005E1F07"/>
    <w:rsid w:val="007931EE"/>
    <w:rsid w:val="00A1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2BF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4A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4A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4A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4A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