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B785" w14:textId="77777777" w:rsidR="00011B23" w:rsidRDefault="00011B23">
      <w:r>
        <w:t>《群書治要３６Ｏ》第四冊</w:t>
      </w:r>
      <w:r>
        <w:t>—</w:t>
      </w:r>
      <w:r>
        <w:t xml:space="preserve">不竭民財，不窮民力　　悟道法師主講　　（第二二Ｏ集）　　</w:t>
      </w:r>
      <w:r>
        <w:t>2024/4/9</w:t>
      </w:r>
      <w:r>
        <w:t xml:space="preserve">　　華藏淨宗學會　　檔名：</w:t>
      </w:r>
      <w:r>
        <w:t xml:space="preserve">WD20-060-0220 </w:t>
      </w:r>
    </w:p>
    <w:p w14:paraId="0B676793" w14:textId="77777777" w:rsidR="00011B23" w:rsidRDefault="00011B23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18FD285A" w14:textId="77777777" w:rsidR="00011B23" w:rsidRDefault="00011B23">
      <w:pPr>
        <w:pStyle w:val="a3"/>
      </w:pPr>
      <w:r>
        <w:t xml:space="preserve">　　【二二Ｏ、景公築路寢之臺，三年未息，而又為長庲之役，二年未息，又為鄒之長途。晏子諫曰：「百姓之力勤矣，君不息乎？」公曰：「途將成矣，請成而息之。」對曰：「君屈民財者，不得其利；窮民力者，不得其樂。」】</w:t>
      </w:r>
      <w:r>
        <w:t xml:space="preserve"> </w:t>
      </w:r>
    </w:p>
    <w:p w14:paraId="4301D624" w14:textId="77777777" w:rsidR="00011B23" w:rsidRDefault="00011B23">
      <w:pPr>
        <w:pStyle w:val="a3"/>
      </w:pPr>
      <w:r>
        <w:t xml:space="preserve">　　這一條出自於卷三十三，《晏子．諫（下）》。</w:t>
      </w:r>
      <w:r>
        <w:t xml:space="preserve"> </w:t>
      </w:r>
    </w:p>
    <w:p w14:paraId="38810DED" w14:textId="77777777" w:rsidR="00011B23" w:rsidRDefault="00011B23">
      <w:pPr>
        <w:pStyle w:val="a3"/>
      </w:pPr>
      <w:r>
        <w:t xml:space="preserve">　　『路寢之臺』，是古代帝王諸侯治事的宮室。『長庲』，是古台榭名，齊景公修建的很長很大的房舍。『役』是勞役，服勞役的意思。『鄒』是周朝的國名，鄒國，在現在山東鄒縣一帶。『長途』是道路。『勤』是勞苦。『息』是停止、停息的意思。『屈』是竭盡、窮盡。『窮民力』是窮盡人民百姓的力量。</w:t>
      </w:r>
      <w:r>
        <w:t xml:space="preserve"> </w:t>
      </w:r>
    </w:p>
    <w:p w14:paraId="4A0017B0" w14:textId="77777777" w:rsidR="00011B23" w:rsidRDefault="00011B23">
      <w:pPr>
        <w:pStyle w:val="a3"/>
      </w:pPr>
      <w:r>
        <w:t xml:space="preserve">　　這一條講，「景公下令修建路寢臺，三年沒有停止，又因為長庲的勞役，兩年不曾停息，接著又修築通往鄒國的長途道路。晏子勸諫說：民力已經用盡了，您不考慮停下來嗎？景公說：這條路快要修成了，等修成後再停息吧！晏子說：君主如果竭盡民財，最終會得不到利益；如果竭盡民力，最終亦得不到快樂」。這一條也是晏子為人民著想，勸諫景公不要把人民的力量都用盡了，這是愛民一個表現。</w:t>
      </w:r>
      <w:r>
        <w:t xml:space="preserve"> </w:t>
      </w:r>
    </w:p>
    <w:p w14:paraId="00998592" w14:textId="77777777" w:rsidR="00011B23" w:rsidRDefault="00011B23">
      <w:pPr>
        <w:pStyle w:val="a3"/>
      </w:pPr>
      <w:r>
        <w:t xml:space="preserve">　　好，這一條我們就學習到這裡。祝大家福慧增長，法喜充滿。阿彌陀佛！　　</w:t>
      </w:r>
    </w:p>
    <w:sectPr w:rsidR="00011B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C56C" w14:textId="77777777" w:rsidR="00011B23" w:rsidRDefault="00011B23" w:rsidP="007B47C2">
      <w:r>
        <w:separator/>
      </w:r>
    </w:p>
  </w:endnote>
  <w:endnote w:type="continuationSeparator" w:id="0">
    <w:p w14:paraId="010ED9BC" w14:textId="77777777" w:rsidR="00011B23" w:rsidRDefault="00011B23" w:rsidP="007B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19BC" w14:textId="77777777" w:rsidR="00011B23" w:rsidRDefault="00011B23" w:rsidP="007B47C2">
      <w:r>
        <w:separator/>
      </w:r>
    </w:p>
  </w:footnote>
  <w:footnote w:type="continuationSeparator" w:id="0">
    <w:p w14:paraId="3B4698EC" w14:textId="77777777" w:rsidR="00011B23" w:rsidRDefault="00011B23" w:rsidP="007B4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C2"/>
    <w:rsid w:val="00011B23"/>
    <w:rsid w:val="007931EE"/>
    <w:rsid w:val="007B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697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7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7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7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7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