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AF99" w14:textId="77777777" w:rsidR="008E24E8" w:rsidRDefault="008E24E8">
      <w:r>
        <w:t>《群書治要３６Ｏ》第四冊</w:t>
      </w:r>
      <w:r>
        <w:t>—</w:t>
      </w:r>
      <w:r>
        <w:t xml:space="preserve">國家穩固的要素　　悟道法師主講　　（第二二四集）　　</w:t>
      </w:r>
      <w:r>
        <w:t>2024/4/13</w:t>
      </w:r>
      <w:r>
        <w:t xml:space="preserve">　　華藏淨宗學會　　檔名：</w:t>
      </w:r>
      <w:r>
        <w:t xml:space="preserve">WD20-060-0224 </w:t>
      </w:r>
    </w:p>
    <w:p w14:paraId="55A52F1D" w14:textId="77777777" w:rsidR="008E24E8" w:rsidRDefault="008E24E8">
      <w:pPr>
        <w:pStyle w:val="a3"/>
      </w:pPr>
      <w:r>
        <w:t xml:space="preserve">　　諸位同學，大家好！我們繼續來學習《群書治要３６Ｏ》第四冊第四單元「為政」，六、「愛民」。</w:t>
      </w:r>
      <w:r>
        <w:t xml:space="preserve"> </w:t>
      </w:r>
    </w:p>
    <w:p w14:paraId="3D0D3DA8" w14:textId="77777777" w:rsidR="008E24E8" w:rsidRDefault="008E24E8">
      <w:pPr>
        <w:pStyle w:val="a3"/>
      </w:pPr>
      <w:r>
        <w:t xml:space="preserve">　　【二二四、武侯曰：「願聞陣必定，戰必勝，守必固之道。」對曰：「君使賢者居上，不肖處下，則陣已定矣；民安其田宅，親其有司，則守已固矣；百姓皆是吾居而非鄰國，則戰已勝矣。」】</w:t>
      </w:r>
      <w:r>
        <w:t xml:space="preserve"> </w:t>
      </w:r>
    </w:p>
    <w:p w14:paraId="400332DE" w14:textId="77777777" w:rsidR="008E24E8" w:rsidRDefault="008E24E8">
      <w:pPr>
        <w:pStyle w:val="a3"/>
      </w:pPr>
      <w:r>
        <w:t xml:space="preserve">　　這一條出自於卷三十六，《吳子．論將》。</w:t>
      </w:r>
      <w:r>
        <w:t xml:space="preserve"> </w:t>
      </w:r>
    </w:p>
    <w:p w14:paraId="55C34A82" w14:textId="77777777" w:rsidR="008E24E8" w:rsidRDefault="008E24E8">
      <w:pPr>
        <w:pStyle w:val="a3"/>
      </w:pPr>
      <w:r>
        <w:t xml:space="preserve">　　『武侯』是魏武侯，姬姓，魏氏，是魏文侯之子。『有司』是官吏。古代設官分職，各有專司，故稱為「有司」。</w:t>
      </w:r>
      <w:r>
        <w:t xml:space="preserve"> </w:t>
      </w:r>
    </w:p>
    <w:p w14:paraId="400E5197" w14:textId="77777777" w:rsidR="008E24E8" w:rsidRDefault="008E24E8">
      <w:pPr>
        <w:pStyle w:val="a3"/>
      </w:pPr>
      <w:r>
        <w:t xml:space="preserve">　　這一條講，「魏武侯說：我希望知道軍陣必會穩定，作戰必會獲勝，防守必會堅固的方法。吳起回答說：君主使賢人處於上位，使德才不足的人處於下位，那麼可以說軍陣就已經穩定了；人民安居樂業，親愛他們的長官，那麼可以說防守就已經堅固了；百姓都認為自己的國君賢明，而敵方是昏亂的，那麼可以說戰爭就已經取得勝利了。」</w:t>
      </w:r>
      <w:r>
        <w:t xml:space="preserve"> </w:t>
      </w:r>
    </w:p>
    <w:p w14:paraId="005CEB12" w14:textId="77777777" w:rsidR="008E24E8" w:rsidRDefault="008E24E8">
      <w:pPr>
        <w:pStyle w:val="a3"/>
      </w:pPr>
      <w:r>
        <w:t xml:space="preserve">　　這一條就是講，愛民是穩定國家最主要、最重要的一個因素。一個領導人要知人善任，要把賢能的人安置在上位，不賢的人處在下位，這樣軍陣就穩定了。如果反過來，那個沒有能力、不賢的人處在上位指揮，這樣國家就亂了。所以要讓賢德之人處在上位，由他來指揮主導，德才不足的人處在下位，聽從指揮，軍陣就穩定了，這很重要。人民能夠安居樂業，一定對他的長官都親愛，因為長官為人民服務，讓人民有安居樂業的生活，這個國家可以說就穩固了。百姓都認為國君賢明，國家安定，敵方是昏亂的，這樣可以說戰爭就取得勝利了，也就是孫子講的「不戰而屈人之兵」。自己的國家堅固穩定，人民安樂，上下一心，戰爭就得到勝利了。</w:t>
      </w:r>
      <w:r>
        <w:t xml:space="preserve"> </w:t>
      </w:r>
    </w:p>
    <w:p w14:paraId="07B2C385" w14:textId="77777777" w:rsidR="008E24E8" w:rsidRDefault="008E24E8">
      <w:pPr>
        <w:pStyle w:val="a3"/>
      </w:pPr>
      <w:r>
        <w:t xml:space="preserve">　　好，這一條我們就學習到這裡。祝大家福慧增長，法喜充滿。阿彌陀佛！　　</w:t>
      </w:r>
    </w:p>
    <w:sectPr w:rsidR="008E24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7024C" w14:textId="77777777" w:rsidR="008E24E8" w:rsidRDefault="008E24E8" w:rsidP="00FF025A">
      <w:r>
        <w:separator/>
      </w:r>
    </w:p>
  </w:endnote>
  <w:endnote w:type="continuationSeparator" w:id="0">
    <w:p w14:paraId="29D31119" w14:textId="77777777" w:rsidR="008E24E8" w:rsidRDefault="008E24E8" w:rsidP="00FF0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83EAD" w14:textId="77777777" w:rsidR="008E24E8" w:rsidRDefault="008E24E8" w:rsidP="00FF025A">
      <w:r>
        <w:separator/>
      </w:r>
    </w:p>
  </w:footnote>
  <w:footnote w:type="continuationSeparator" w:id="0">
    <w:p w14:paraId="5D111D63" w14:textId="77777777" w:rsidR="008E24E8" w:rsidRDefault="008E24E8" w:rsidP="00FF02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5A"/>
    <w:rsid w:val="007931EE"/>
    <w:rsid w:val="008E24E8"/>
    <w:rsid w:val="00FF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04DB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02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02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02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02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