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4C4F" w14:textId="77777777" w:rsidR="00F11D44" w:rsidRDefault="00F11D44">
      <w:r>
        <w:t>《群書治要３６Ｏ》第四冊</w:t>
      </w:r>
      <w:r>
        <w:t>—</w:t>
      </w:r>
      <w:r>
        <w:t xml:space="preserve">禮義廉恥，聖人之道　　悟道法師主講　　（第二三六集）　　</w:t>
      </w:r>
      <w:r>
        <w:t>2024/4/25</w:t>
      </w:r>
      <w:r>
        <w:t xml:space="preserve">　　華藏淨宗學會　　檔名：</w:t>
      </w:r>
      <w:r>
        <w:t xml:space="preserve">WD20-060-0236 </w:t>
      </w:r>
    </w:p>
    <w:p w14:paraId="21B4530F" w14:textId="77777777" w:rsidR="00F11D44" w:rsidRDefault="00F11D44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1DE3308E" w14:textId="77777777" w:rsidR="00F11D44" w:rsidRDefault="00F11D44">
      <w:pPr>
        <w:pStyle w:val="a3"/>
      </w:pPr>
      <w:r>
        <w:t xml:space="preserve">　　【二三六、聖人之道，非修禮義，廉恥不立。民無廉恥，不可治也；不知禮義，不可以行法。】</w:t>
      </w:r>
      <w:r>
        <w:t xml:space="preserve"> </w:t>
      </w:r>
    </w:p>
    <w:p w14:paraId="2FCA83B7" w14:textId="77777777" w:rsidR="00F11D44" w:rsidRDefault="00F11D44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072BCBF1" w14:textId="77777777" w:rsidR="00F11D44" w:rsidRDefault="00F11D44">
      <w:pPr>
        <w:pStyle w:val="a3"/>
      </w:pPr>
      <w:r>
        <w:t xml:space="preserve">　　『修』是學習的意思。『行法』是按法行事。</w:t>
      </w:r>
      <w:r>
        <w:t xml:space="preserve"> </w:t>
      </w:r>
    </w:p>
    <w:p w14:paraId="363B8277" w14:textId="77777777" w:rsidR="00F11D44" w:rsidRDefault="00F11D44">
      <w:pPr>
        <w:pStyle w:val="a3"/>
      </w:pPr>
      <w:r>
        <w:t xml:space="preserve">　　這一條講，「聖人治國的辦法是：百姓不學習禮義，就沒有廉恥的心。百姓沒有廉恥的心，就無法治理；百姓不知道禮義，就不能依法行事」。這一條也是講禮義，禮重要！所謂禮義廉恥，這個是國之四維，四維不張，國乃滅亡。所以聖人之道，就是聖人治理國家的辦法，就是要教導人民學習禮義。因為大家不懂得什麼是禮義，不懂禮，不知道義，人就沒有廉恥心；人沒有廉恥心，就沒有辦法來治理，這個國家就治不好了。</w:t>
      </w:r>
      <w:r>
        <w:t xml:space="preserve"> </w:t>
      </w:r>
    </w:p>
    <w:p w14:paraId="2408E5A0" w14:textId="77777777" w:rsidR="00F11D44" w:rsidRDefault="00F11D44">
      <w:pPr>
        <w:pStyle w:val="a3"/>
      </w:pPr>
      <w:r>
        <w:t xml:space="preserve">　　在《論語》裡面也講，「道之以德，齊之以禮」，要教導人民道德仁義，他有違背道德仁義的這種行為，就用禮來規範，大家知道自己哪裡做錯了，可以改正過來。如果「道之以政，齊之以刑，民免而無恥」，人民就沒有廉恥心，大家只是想逃避法律的處罰，沒有廉恥的心，沒有廉潔、羞恥的心了。因此道之以德，齊之以禮，這個才是治國根本之道。如果人民百姓都不知道禮義，禮義廉恥、仁義道德，這些都不懂，他沒有一個標準，他就不能依法行事。所以台中蓮社雪廬老人編的《常禮舉要》，這個非常重要，這是雪廬老人在世的時侯，非常慈悲教導學生，一定要學習《常禮舉要》。根據現在我們這個時代，依照《禮記》的精神編的《常禮舉要》。這個小冊子我們不能疏忽，這個非常重要，因為有了《常禮舉要》，我們就有一個準則可以依循了。如果沒有禮，就不知道依什麼來行事。在家、在社會，他都不知道了，所以就亂了。所以有禮則安，無禮則危，非常重要。</w:t>
      </w:r>
      <w:r>
        <w:t xml:space="preserve"> </w:t>
      </w:r>
    </w:p>
    <w:p w14:paraId="045DEF2A" w14:textId="77777777" w:rsidR="00F11D44" w:rsidRDefault="00F11D44">
      <w:pPr>
        <w:pStyle w:val="a3"/>
      </w:pPr>
      <w:r>
        <w:t xml:space="preserve">　　好，這一條我們就學習到這裡。祝大家福慧增長，法喜充滿。阿彌陀佛！　　</w:t>
      </w:r>
    </w:p>
    <w:sectPr w:rsidR="00F11D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0EA2" w14:textId="77777777" w:rsidR="00F11D44" w:rsidRDefault="00F11D44" w:rsidP="00755597">
      <w:r>
        <w:separator/>
      </w:r>
    </w:p>
  </w:endnote>
  <w:endnote w:type="continuationSeparator" w:id="0">
    <w:p w14:paraId="4E6C7151" w14:textId="77777777" w:rsidR="00F11D44" w:rsidRDefault="00F11D44" w:rsidP="0075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D7B2" w14:textId="77777777" w:rsidR="00F11D44" w:rsidRDefault="00F11D44" w:rsidP="00755597">
      <w:r>
        <w:separator/>
      </w:r>
    </w:p>
  </w:footnote>
  <w:footnote w:type="continuationSeparator" w:id="0">
    <w:p w14:paraId="13062A73" w14:textId="77777777" w:rsidR="00F11D44" w:rsidRDefault="00F11D44" w:rsidP="007555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97"/>
    <w:rsid w:val="00755597"/>
    <w:rsid w:val="007931EE"/>
    <w:rsid w:val="00F1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D79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5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5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5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5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