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62B4" w14:textId="77777777" w:rsidR="00A039C4" w:rsidRDefault="00A039C4">
      <w:r>
        <w:t>《群書治要３６Ｏ》第四冊</w:t>
      </w:r>
      <w:r>
        <w:t>—</w:t>
      </w:r>
      <w:r>
        <w:t xml:space="preserve">行道治國，國富民安　　悟道法師主講　　（第二六三集）　　</w:t>
      </w:r>
      <w:r>
        <w:t>2024/5/22</w:t>
      </w:r>
      <w:r>
        <w:t xml:space="preserve">　　華藏淨宗學會　　檔名：</w:t>
      </w:r>
      <w:r>
        <w:t xml:space="preserve">WD20-060-0263 </w:t>
      </w:r>
    </w:p>
    <w:p w14:paraId="5E267984" w14:textId="77777777" w:rsidR="00A039C4" w:rsidRDefault="00A039C4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0510ACE6" w14:textId="77777777" w:rsidR="00A039C4" w:rsidRDefault="00A039C4">
      <w:pPr>
        <w:pStyle w:val="a3"/>
      </w:pPr>
      <w:r>
        <w:t xml:space="preserve">　　【二六三、凡赦者，小利而大害者也，故久而不勝其禍；無赦者，小害而大利者也，故久而不勝其福。故赦者，奔馬之委轡也；無赦者，痤疽之砭石也。先王制軒冕，足以著貴賤，不求其觀也。使君子食於道，小人食於力。君子食於道，則上尊而民順；小人食於力，則財厚而養足。】</w:t>
      </w:r>
      <w:r>
        <w:t xml:space="preserve"> </w:t>
      </w:r>
    </w:p>
    <w:p w14:paraId="6BC5B544" w14:textId="77777777" w:rsidR="00A039C4" w:rsidRDefault="00A039C4">
      <w:pPr>
        <w:pStyle w:val="a3"/>
      </w:pPr>
      <w:r>
        <w:t xml:space="preserve">　　這一條講，「大凡施行赦免，只有小利卻有大害」，就是有罪實施赦罪、免罪，這個利益小，害比較大，「因此長期施行就會禍患無窮」。犯罪的就愈來愈多。「不施行赦免，有小害卻有大利」，沒有赦免，就是他犯了罪，他該受到的懲罰就受到懲罰，沒有赦免。這個是有小害，但是有大利。「因此長期施行就好處無窮。所以，施行赦免，正如奔馬時，丟棄馬韁繩」，施行赦免，就是好比一匹馬正在奔跑，把控制這個馬的繩子丟掉，馬就亂跑了，這比喻施行赦免會造成這種情況。「不施行赦免，就像患痤瘡時，得到了用以治病的砭石」，得到了這些醫療的用具，這是形容比喻沒有施行赦免，好像有病得到醫療。「先王規定車子與禮帽的式樣」，它的模式、它的樣子，就是規定什麼身分坐什麼車子、穿什麼禮服、戴什麼帽子，「是用來分清貴賤等級的」，在古時候人家看你穿衣服、戴帽子、坐的車子是什麼樣的，就知道你的身分地位，「不是追求外觀好看」，為了分清楚貴賤等級，不是為了好看。「讓官吏依靠行道治國來生活」，讓官員依靠行道治國，就是好好遵守法令來治理國家，領國家的薪水這樣來過日子，這是官員。「讓百姓依靠勞力生活」，依靠自己勞力來賺錢、來養家活口。「官吏依靠行道治國來生活，君主就尊貴，百姓就順從了</w:t>
      </w:r>
      <w:r>
        <w:t>；百姓依靠勞力生活，財物就豐厚，給養就充足。」這是國家定的法令規章，上下都能遵行，這個國家就大治，人民百姓生活也就富足了，就能夠安居樂業。所以這個法律非常重要，我們有句話講「國家有國法，家有家規」，任何的團體如果沒有規矩就亂了。</w:t>
      </w:r>
      <w:r>
        <w:t xml:space="preserve"> </w:t>
      </w:r>
    </w:p>
    <w:p w14:paraId="1AC7D702" w14:textId="77777777" w:rsidR="00A039C4" w:rsidRDefault="00A039C4">
      <w:pPr>
        <w:pStyle w:val="a3"/>
      </w:pPr>
      <w:r>
        <w:t xml:space="preserve">　　好，這一條我們就學習到這裡。祝大家福慧增長，法喜充滿。阿彌陀佛！　　</w:t>
      </w:r>
    </w:p>
    <w:sectPr w:rsidR="00A039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33DD" w14:textId="77777777" w:rsidR="00A039C4" w:rsidRDefault="00A039C4" w:rsidP="00DC19A1">
      <w:r>
        <w:separator/>
      </w:r>
    </w:p>
  </w:endnote>
  <w:endnote w:type="continuationSeparator" w:id="0">
    <w:p w14:paraId="1DC95CB2" w14:textId="77777777" w:rsidR="00A039C4" w:rsidRDefault="00A039C4" w:rsidP="00DC1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326F" w14:textId="77777777" w:rsidR="00A039C4" w:rsidRDefault="00A039C4" w:rsidP="00DC19A1">
      <w:r>
        <w:separator/>
      </w:r>
    </w:p>
  </w:footnote>
  <w:footnote w:type="continuationSeparator" w:id="0">
    <w:p w14:paraId="762AD08B" w14:textId="77777777" w:rsidR="00A039C4" w:rsidRDefault="00A039C4" w:rsidP="00DC1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1"/>
    <w:rsid w:val="007931EE"/>
    <w:rsid w:val="00A039C4"/>
    <w:rsid w:val="00DC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FFC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