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503C" w14:textId="77777777" w:rsidR="00C84BC2" w:rsidRDefault="00C84BC2">
      <w:r>
        <w:t>《群書治要３６Ｏ》第四冊</w:t>
      </w:r>
      <w:r>
        <w:t>—</w:t>
      </w:r>
      <w:r>
        <w:t xml:space="preserve">法律明，名分定　　悟道法師主講　　（第二六八集）　　</w:t>
      </w:r>
      <w:r>
        <w:t>2024/5/27</w:t>
      </w:r>
      <w:r>
        <w:t xml:space="preserve">　　華藏淨宗學會　　檔名：</w:t>
      </w:r>
      <w:r>
        <w:t xml:space="preserve">WD20-060-0268 </w:t>
      </w:r>
    </w:p>
    <w:p w14:paraId="462FFA38" w14:textId="77777777" w:rsidR="00C84BC2" w:rsidRDefault="00C84BC2">
      <w:pPr>
        <w:pStyle w:val="a3"/>
      </w:pPr>
      <w:r>
        <w:t xml:space="preserve">　　諸位同學，大家好！我們繼續來學習《群書治要３６Ｏ》第四冊，第四單元「為政」，十二、「法律」。</w:t>
      </w:r>
      <w:r>
        <w:t xml:space="preserve"> </w:t>
      </w:r>
    </w:p>
    <w:p w14:paraId="399F09D1" w14:textId="77777777" w:rsidR="00C84BC2" w:rsidRDefault="00C84BC2">
      <w:pPr>
        <w:pStyle w:val="a3"/>
      </w:pPr>
      <w:r>
        <w:t xml:space="preserve">　　【二六八、名分未定，堯、舜、禹、湯且皆加務而逐之；名分已定，貪盜不取。今法令不明，其名不定，天下之人得議之，此所謂名分不定也。夫名分不定，堯、舜猶將皆折而姧之，而況眾人乎？故聖人必為法令置官也，置吏也，為天下師，所以定分也。名分定則大詐真信，巨盜愿愨，而各自治也。】</w:t>
      </w:r>
      <w:r>
        <w:t xml:space="preserve"> </w:t>
      </w:r>
    </w:p>
    <w:p w14:paraId="254857BE" w14:textId="77777777" w:rsidR="00C84BC2" w:rsidRDefault="00C84BC2">
      <w:pPr>
        <w:pStyle w:val="a3"/>
      </w:pPr>
      <w:r>
        <w:t xml:space="preserve">　　這一條出自於卷三十六，《商君子．定分》。</w:t>
      </w:r>
      <w:r>
        <w:t xml:space="preserve"> </w:t>
      </w:r>
    </w:p>
    <w:p w14:paraId="635ACC11" w14:textId="77777777" w:rsidR="00C84BC2" w:rsidRDefault="00C84BC2">
      <w:pPr>
        <w:pStyle w:val="a3"/>
      </w:pPr>
      <w:r>
        <w:t xml:space="preserve">　　『名分』就是所居地位的名義和所應有應盡的職分。『加務』是加倍。『名』指名位職分。『議』是評論是非。『折』，猶言枉道，違背歪曲正道也。『姧』，這裡同奸臣那個「奸」，同樣的意思，是干犯、擾亂的意思。『官』是由中央政府任命，在政府機關擔任公職的人。『吏』，由地方政府任命，從事公務的人。『師』，榜樣、借鏡。『詐』是狡猾、虛偽。『真信』是正直誠實。『巨盜』是大盜。『愿愨』是樸實、誠實的意思，「愿」是忠厚、謹慎，「愨」是誠實、忠厚。『自治』是自行管理或處理。</w:t>
      </w:r>
      <w:r>
        <w:t xml:space="preserve"> </w:t>
      </w:r>
    </w:p>
    <w:p w14:paraId="2D53A349" w14:textId="77777777" w:rsidR="00C84BC2" w:rsidRDefault="00C84BC2">
      <w:pPr>
        <w:pStyle w:val="a3"/>
      </w:pPr>
      <w:r>
        <w:t xml:space="preserve">　　這一條講，「事物當所居地位的名義和所應有應盡的職分還未確定時，堯、舜、禹、湯尚且都會努力奔走去追逐它；名位職分已經確定後，就連貪婪的盜賊也不敢奪取。現在法令制度不明確，其名位職分不確定，天下人就有理由去議論它。這就是所謂的名位職分不確定。凡是名位職分不確定的事物，堯、舜還都將會違背正道而侵犯名分，更何況是一般人呢？所以聖人必定要為法令設立官職，設置官吏，作為天下人的榜樣，目的就是為了要確定名位職分。名位職分確定了，奸詐之人可以變得正直誠實，人民都謹慎忠誠，都能各自約束」，管好自己。這一條也是名分，法律所定的各階層的職分確定，每個階層都能夠自治，各自管好自己職分內的事情，這也是法律一個很重要的地方。</w:t>
      </w:r>
      <w:r>
        <w:t xml:space="preserve"> </w:t>
      </w:r>
    </w:p>
    <w:p w14:paraId="7CABEBB3" w14:textId="77777777" w:rsidR="00C84BC2" w:rsidRDefault="00C84BC2">
      <w:pPr>
        <w:pStyle w:val="a3"/>
      </w:pPr>
      <w:r>
        <w:t xml:space="preserve">　　好，這一條我們就學習到這裡。祝大家福慧增長，法喜充滿。阿彌陀佛！　　</w:t>
      </w:r>
    </w:p>
    <w:sectPr w:rsidR="00C84B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20FD" w14:textId="77777777" w:rsidR="00C84BC2" w:rsidRDefault="00C84BC2" w:rsidP="001A65D4">
      <w:r>
        <w:separator/>
      </w:r>
    </w:p>
  </w:endnote>
  <w:endnote w:type="continuationSeparator" w:id="0">
    <w:p w14:paraId="5A9346DD" w14:textId="77777777" w:rsidR="00C84BC2" w:rsidRDefault="00C84BC2" w:rsidP="001A6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A388" w14:textId="77777777" w:rsidR="00C84BC2" w:rsidRDefault="00C84BC2" w:rsidP="001A65D4">
      <w:r>
        <w:separator/>
      </w:r>
    </w:p>
  </w:footnote>
  <w:footnote w:type="continuationSeparator" w:id="0">
    <w:p w14:paraId="34B9F401" w14:textId="77777777" w:rsidR="00C84BC2" w:rsidRDefault="00C84BC2" w:rsidP="001A65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D4"/>
    <w:rsid w:val="001A65D4"/>
    <w:rsid w:val="007931EE"/>
    <w:rsid w:val="00C8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B45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5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5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5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5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