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3CFD" w14:textId="77777777" w:rsidR="00371ACB" w:rsidRDefault="00371ACB">
      <w:r>
        <w:t>《群書治要３６Ｏ》第四冊</w:t>
      </w:r>
      <w:r>
        <w:t>—</w:t>
      </w:r>
      <w:r>
        <w:t xml:space="preserve">勿輕小害　　悟道法師主講　　（第二八四集）　　</w:t>
      </w:r>
      <w:r>
        <w:t>2024/6/12</w:t>
      </w:r>
      <w:r>
        <w:t xml:space="preserve">　　華藏淨宗學會　　檔名：</w:t>
      </w:r>
      <w:r>
        <w:t xml:space="preserve">WD20-060-0284 </w:t>
      </w:r>
    </w:p>
    <w:p w14:paraId="5D0A81F6" w14:textId="77777777" w:rsidR="00371ACB" w:rsidRDefault="00371ACB">
      <w:pPr>
        <w:pStyle w:val="a3"/>
      </w:pPr>
      <w:r>
        <w:t xml:space="preserve">　　諸位同學，大家好！我們繼續來學習《群書治要３６Ｏ》第四冊第五單元「敬慎」，一、「微漸」。</w:t>
      </w:r>
      <w:r>
        <w:t xml:space="preserve"> </w:t>
      </w:r>
    </w:p>
    <w:p w14:paraId="7728A237" w14:textId="77777777" w:rsidR="00371ACB" w:rsidRDefault="00371ACB">
      <w:pPr>
        <w:pStyle w:val="a3"/>
      </w:pPr>
      <w:r>
        <w:t xml:space="preserve">　　【二八四、凡人皆以輕小害，易微事，以至於大患也。】</w:t>
      </w:r>
      <w:r>
        <w:t xml:space="preserve"> </w:t>
      </w:r>
    </w:p>
    <w:p w14:paraId="6CE40EBD" w14:textId="77777777" w:rsidR="00371ACB" w:rsidRDefault="00371ACB">
      <w:pPr>
        <w:pStyle w:val="a3"/>
      </w:pPr>
      <w:r>
        <w:t xml:space="preserve">　　這一條出自於卷三十五，《文子．微明》。</w:t>
      </w:r>
      <w:r>
        <w:t xml:space="preserve"> </w:t>
      </w:r>
    </w:p>
    <w:p w14:paraId="0416651F" w14:textId="77777777" w:rsidR="00371ACB" w:rsidRDefault="00371ACB">
      <w:pPr>
        <w:pStyle w:val="a3"/>
      </w:pPr>
      <w:r>
        <w:t xml:space="preserve">　　『輕』是不在乎，這裡「輕」這個字當動詞來講。『易』也是當動詞講，在這裡是輕視、輕慢的意思。</w:t>
      </w:r>
      <w:r>
        <w:t xml:space="preserve"> </w:t>
      </w:r>
    </w:p>
    <w:p w14:paraId="6A31FE7F" w14:textId="77777777" w:rsidR="00371ACB" w:rsidRDefault="00371ACB">
      <w:pPr>
        <w:pStyle w:val="a3"/>
      </w:pPr>
      <w:r>
        <w:t xml:space="preserve">　　這一條講，「人們往往都不在乎小害」，小的害處往往都不在乎，「輕慢小事」，小的事情也不重視，態度輕慢，到最後以致於釀成大禍。俗話講，星星之火可以燎原，像發生火災，一點點的小火如果不注意，不去撲滅，慢慢的它就擴大，就造成嚴重的大火災。所以任何事情都不能疏忽小害，也不能輕慢小的事情，這也是防微杜漸很重要的一個地方。《無量壽經》講：「從小微起，成大困劇」，我們都要從小的地方就要謹慎。</w:t>
      </w:r>
      <w:r>
        <w:t xml:space="preserve"> </w:t>
      </w:r>
    </w:p>
    <w:p w14:paraId="1AFD3CBC" w14:textId="77777777" w:rsidR="00371ACB" w:rsidRDefault="00371ACB">
      <w:pPr>
        <w:pStyle w:val="a3"/>
      </w:pPr>
      <w:r>
        <w:t xml:space="preserve">　　好，這一條我們就學習到這裡。祝大家福慧增長，法喜充滿。阿彌陀佛！　　</w:t>
      </w:r>
    </w:p>
    <w:sectPr w:rsidR="00371A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1F8C1" w14:textId="77777777" w:rsidR="00371ACB" w:rsidRDefault="00371ACB" w:rsidP="000F1534">
      <w:r>
        <w:separator/>
      </w:r>
    </w:p>
  </w:endnote>
  <w:endnote w:type="continuationSeparator" w:id="0">
    <w:p w14:paraId="7DB8766E" w14:textId="77777777" w:rsidR="00371ACB" w:rsidRDefault="00371ACB" w:rsidP="000F1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81EE2" w14:textId="77777777" w:rsidR="00371ACB" w:rsidRDefault="00371ACB" w:rsidP="000F1534">
      <w:r>
        <w:separator/>
      </w:r>
    </w:p>
  </w:footnote>
  <w:footnote w:type="continuationSeparator" w:id="0">
    <w:p w14:paraId="570A8A37" w14:textId="77777777" w:rsidR="00371ACB" w:rsidRDefault="00371ACB" w:rsidP="000F15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534"/>
    <w:rsid w:val="000F1534"/>
    <w:rsid w:val="00371AC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D7C2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15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15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15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15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