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C639" w14:textId="77777777" w:rsidR="009C67C8" w:rsidRDefault="009C67C8">
      <w:r>
        <w:t>《群書治要３６Ｏ》第四冊</w:t>
      </w:r>
      <w:r>
        <w:t>—</w:t>
      </w:r>
      <w:r>
        <w:t xml:space="preserve">近者悅遠者來　　悟道法師主講　　（第二九二集）　　</w:t>
      </w:r>
      <w:r>
        <w:t>2024/6/20</w:t>
      </w:r>
      <w:r>
        <w:t xml:space="preserve">　　華藏淨宗學會　　檔名：</w:t>
      </w:r>
      <w:r>
        <w:t xml:space="preserve">WD20-060-0292 </w:t>
      </w:r>
    </w:p>
    <w:p w14:paraId="568E8472" w14:textId="77777777" w:rsidR="009C67C8" w:rsidRDefault="009C67C8">
      <w:pPr>
        <w:pStyle w:val="a3"/>
      </w:pPr>
      <w:r>
        <w:t xml:space="preserve">　　諸位同學，大家好！我們繼續來學習《群書治要３６Ｏ》第四冊，第五單元「敬慎」，二、「治亂」。</w:t>
      </w:r>
      <w:r>
        <w:t xml:space="preserve"> </w:t>
      </w:r>
    </w:p>
    <w:p w14:paraId="347C007A" w14:textId="77777777" w:rsidR="009C67C8" w:rsidRDefault="009C67C8">
      <w:pPr>
        <w:pStyle w:val="a3"/>
      </w:pPr>
      <w:r>
        <w:t xml:space="preserve">　　【二九二、人之將疾也，必先不甘魚肉之味；國之將亡也，必先惡忠臣之語。故疾之將死者，不可為良醫；國之將亡者，不可為忠謀。古者親近不以言，來遠不以言，使近者悅遠者來。與民同欲卽和，與民同守卽固，與民同念卽智，得民力者富，得民譽者顯。】</w:t>
      </w:r>
      <w:r>
        <w:t xml:space="preserve"> </w:t>
      </w:r>
    </w:p>
    <w:p w14:paraId="142B13DA" w14:textId="77777777" w:rsidR="009C67C8" w:rsidRDefault="009C67C8">
      <w:pPr>
        <w:pStyle w:val="a3"/>
      </w:pPr>
      <w:r>
        <w:t xml:space="preserve">　　這一條出自於卷三十五，《文子．微明》。</w:t>
      </w:r>
      <w:r>
        <w:t xml:space="preserve"> </w:t>
      </w:r>
    </w:p>
    <w:p w14:paraId="53A54944" w14:textId="77777777" w:rsidR="009C67C8" w:rsidRDefault="009C67C8">
      <w:pPr>
        <w:pStyle w:val="a3"/>
      </w:pPr>
      <w:r>
        <w:t xml:space="preserve">　　『不甘』就是不覺得味美，就是吃東西、吃魚肉飯菜沒有味道，一般講沒有味口。『親近』就是使身邊的人親近。『來遠』，使遠方的人歸附。</w:t>
      </w:r>
      <w:r>
        <w:t xml:space="preserve"> </w:t>
      </w:r>
    </w:p>
    <w:p w14:paraId="06F8A2F4" w14:textId="77777777" w:rsidR="009C67C8" w:rsidRDefault="009C67C8">
      <w:pPr>
        <w:pStyle w:val="a3"/>
      </w:pPr>
      <w:r>
        <w:t xml:space="preserve">　　這一條講，「人快要生病時，一定先吃不出魚肉的美味」，就是吃得沒味口；「國家將要滅亡，一定先厭惡忠臣的話。因此人大病將死的時候，良醫也無法救治；國家將要滅亡時，殫精竭慮也難以救亡圖存。古代使身邊的人親近，不需依靠言語；使遠方的人歸附，也不必依靠言語，卻能使身邊的人喜悅，遠方的人歸附。和百姓的願望相同就和諧，和百姓共同守護就堅固，和百姓的思考相同就明智，能得到百姓的力量就富裕強盛，得到百姓的讚譽就能名揚四海」。</w:t>
      </w:r>
      <w:r>
        <w:t xml:space="preserve"> </w:t>
      </w:r>
    </w:p>
    <w:p w14:paraId="0B9017AD" w14:textId="77777777" w:rsidR="009C67C8" w:rsidRDefault="009C67C8">
      <w:pPr>
        <w:pStyle w:val="a3"/>
      </w:pPr>
      <w:r>
        <w:t xml:space="preserve">　　這一條我們就學習到這裡。祝大家福慧增長，法喜充滿。阿彌陀佛！　　</w:t>
      </w:r>
    </w:p>
    <w:sectPr w:rsidR="009C67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9EE92" w14:textId="77777777" w:rsidR="009C67C8" w:rsidRDefault="009C67C8" w:rsidP="00C90B93">
      <w:r>
        <w:separator/>
      </w:r>
    </w:p>
  </w:endnote>
  <w:endnote w:type="continuationSeparator" w:id="0">
    <w:p w14:paraId="513E4E6B" w14:textId="77777777" w:rsidR="009C67C8" w:rsidRDefault="009C67C8" w:rsidP="00C90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EE880" w14:textId="77777777" w:rsidR="009C67C8" w:rsidRDefault="009C67C8" w:rsidP="00C90B93">
      <w:r>
        <w:separator/>
      </w:r>
    </w:p>
  </w:footnote>
  <w:footnote w:type="continuationSeparator" w:id="0">
    <w:p w14:paraId="1613E3FB" w14:textId="77777777" w:rsidR="009C67C8" w:rsidRDefault="009C67C8" w:rsidP="00C90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93"/>
    <w:rsid w:val="007931EE"/>
    <w:rsid w:val="009C67C8"/>
    <w:rsid w:val="00C9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CAF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B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B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B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B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