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8B2D" w14:textId="77777777" w:rsidR="00DA18B9" w:rsidRDefault="00DA18B9">
      <w:r>
        <w:t>《群書治要３６Ｏ》第四冊</w:t>
      </w:r>
      <w:r>
        <w:t>—</w:t>
      </w:r>
      <w:r>
        <w:t xml:space="preserve">明辨邪正很重要　　悟道法師主講　　（第三二七集）　　</w:t>
      </w:r>
      <w:r>
        <w:t>2024/7/25</w:t>
      </w:r>
      <w:r>
        <w:t xml:space="preserve">　　華藏淨宗學會　　檔名：</w:t>
      </w:r>
      <w:r>
        <w:t xml:space="preserve">WD20-060-0327 </w:t>
      </w:r>
    </w:p>
    <w:p w14:paraId="403238FB" w14:textId="77777777" w:rsidR="00DA18B9" w:rsidRDefault="00DA18B9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61C0C3EE" w14:textId="77777777" w:rsidR="00DA18B9" w:rsidRDefault="00DA18B9">
      <w:pPr>
        <w:pStyle w:val="a3"/>
      </w:pPr>
      <w:r>
        <w:t xml:space="preserve">　　【三二七、任愷，字元裒，樂安人也，為侍中。愷性忠直，以社稷為己任。帝器而昵之，政事多諮焉。愷惡賈充之為人，不欲令久執政，每裁抑之。充病之，後承間稱愷忠公局正，宜在東宮，使保護太子。外假稱揚，內斥遠之。帝以為太子少傅，而侍中如故，充計畫不行。會吏部尚書缺，好事者為充謀曰：「愷今總門下樞要，得與上親接，宜啟令典選，便得漸疏。此一都令史事耳！且九流難精，間隙易乘。」充即啟，稱愷才能宜在官人之職。世祖不疑充挾邪，而以選官勢望，唯賢是任，即日用愷。愷既在尚書，侍覲轉希，充與荀勗、馮紞承間譖潤免官，愷受黜在家。充毀間得行，世祖情遂漸薄。然眾論明愷為人，群共舉愷為河南尹，甚得朝野稱譽。而賈充朋黨，日夜求愷小過，又諷有司，奏愷免官。後起為太常，不得志，遂以憂卒。】</w:t>
      </w:r>
      <w:r>
        <w:t xml:space="preserve"> </w:t>
      </w:r>
    </w:p>
    <w:p w14:paraId="3B297DFE" w14:textId="77777777" w:rsidR="00DA18B9" w:rsidRDefault="00DA18B9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41D34EC4" w14:textId="77777777" w:rsidR="00DA18B9" w:rsidRDefault="00DA18B9">
      <w:pPr>
        <w:pStyle w:val="a3"/>
      </w:pPr>
      <w:r>
        <w:t xml:space="preserve">　　『任愷』：（是西元二百二十三年到二百八十四年這個時侯的人），字元裒，三國樂安郡博昌（現在山東省博興縣）的人。曹魏太常任昊之子。「歷事魏晉兩朝」，在魏朝、晉朝兩個朝代當官。處理公務勤勞恪慎，獲得朝野的讚譽，但與賈充有朋黨之爭，仕途受阻。『侍中』：為君主的侍從、顧問機構。『社稷』：「社」是指土神，「稷」是指穀神。古代君主都祭社稷，後來就用「社稷」代表國家。講到「社稷」，就是指國家的意思。『帝器而昵之』：是指皇帝司馬炎對任愷非常器重而且親近。「器」是重視。「昵」是親近。『諮』：是商議，詢問的意思。諮詢。『惡』：在這裡念「務」。是憎恨、討厭的意思。『裁抑』：是削減，壓制。『病之』：是不滿於任愷。『承間』：是趁著機會。『忠公局正』：「忠公」是忠誠公正。「局正」，有氣度而純正。『假』：是利用。『會』：是恰好，正好。『典選』：掌管選拔人才授官的事務。『九流難精』：流派很廣難以精通。「九流」，指先秦的九個學術流派，儒、道、陰陽、法、名、墨、縱橫、雜、農，凡九家，這個泛指各個學術的流派。『間隙易乘』：就是容易找到攻擊對方的地方。『挾邪』：是心裡懷著邪惡之意。「挾」是懷藏、隱藏。『譖潤』：日積月累的讒言。「譖」是毀謗、誣諂。</w:t>
      </w:r>
      <w:r>
        <w:t>『受黜』：被免除官職。「黜」是貶降、革職的意思。『毀間』：是誹謗挑撥使人不和。『求』：是設法得到的意思。</w:t>
      </w:r>
      <w:r>
        <w:t xml:space="preserve"> </w:t>
      </w:r>
    </w:p>
    <w:p w14:paraId="628198B5" w14:textId="77777777" w:rsidR="00DA18B9" w:rsidRDefault="00DA18B9">
      <w:pPr>
        <w:pStyle w:val="a3"/>
      </w:pPr>
      <w:r>
        <w:t xml:space="preserve">　　這一條講，「西晉，任愷，字元裒，樂安人，官居侍中，任愷性格忠誠正直，把治理國家看作是自己的責任，皇帝司馬炎對他非常器重且親近，政事經常向他諮詢意見。任愷厭惡賈充的為人，不願讓賈充長居高位，曾多次壓制賈充，致使賈充不滿於任愷；後來賈充找到一個機會，就向皇帝司馬炎稱讚任愷忠誠公正，一心為國，推薦他到東宮輔助太子，表面上好像是稱讚任愷，實際上是想排斥他，意圖削去他的權力。結果皇帝任命任愷為太子少傅，而侍中之職仍像以前一樣，賈充計謀沒有得逞。當時恰好有吏部尚書的職缺，有個喜歡多事的人向賈充獻謀說：『現在任愷總攬著門下省機要的職務，能夠跟皇帝接觸親近，應當啟奏皇帝，任命任愷主持選舉人才，這樣就可以讓皇帝逐漸疏遠任愷，這只不過是都令史的職事罷了，而九流很廣難以精通，這樣容易尋找到攻擊對方的地方。』於是賈充便向皇帝上奏，稱讚任愷的才能，</w:t>
      </w:r>
      <w:r>
        <w:lastRenderedPageBreak/>
        <w:t>應該擔任吏部尚書的職務。時世祖沒有懷疑賈充心懷邪惡之意，而認為選官權重望高，應任命賢德的人，就任命任愷為吏部尚書。任愷在吏部尚書任內，侍奉謁見皇帝的機會漸漸少了，時賈充和荀勗、馮紞等人，趁機捏造罪名誣陷任愷，於是任愷被免除官職在家。賈充毀損離間的計謀得逞，致使世祖對任愷的情誼漸漸淡薄。但是群臣都了解任愷的為人，共同推舉他為河南尹，任愷在任期間，深得朝廷內外的稱讚。而賈充的朋黨，時時刻刻在尋求任愷的小過失，又暗示職官上奏皇帝免去任愷的官職。後來朝廷重新任命任愷為太常的官職，任愷感到很不得志，憂鬱而死。」這一條主要也是講當時司馬炎沒有去辨別邪正，這個是我們要學習明辨邪正歷史的一個例子。我們對人處世都要去明辨哪是邪、哪是正。</w:t>
      </w:r>
      <w:r>
        <w:t xml:space="preserve"> </w:t>
      </w:r>
    </w:p>
    <w:p w14:paraId="20CC39FD" w14:textId="77777777" w:rsidR="00DA18B9" w:rsidRDefault="00DA18B9">
      <w:pPr>
        <w:pStyle w:val="a3"/>
      </w:pPr>
      <w:r>
        <w:t xml:space="preserve">　　好，這一條我們就學習到這裡。祝大家福慧增長，法喜充滿。阿彌陀佛！　　</w:t>
      </w:r>
    </w:p>
    <w:sectPr w:rsidR="00DA18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8A37" w14:textId="77777777" w:rsidR="00DA18B9" w:rsidRDefault="00DA18B9" w:rsidP="0021510E">
      <w:r>
        <w:separator/>
      </w:r>
    </w:p>
  </w:endnote>
  <w:endnote w:type="continuationSeparator" w:id="0">
    <w:p w14:paraId="56F8459D" w14:textId="77777777" w:rsidR="00DA18B9" w:rsidRDefault="00DA18B9" w:rsidP="00215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439DB" w14:textId="77777777" w:rsidR="00DA18B9" w:rsidRDefault="00DA18B9" w:rsidP="0021510E">
      <w:r>
        <w:separator/>
      </w:r>
    </w:p>
  </w:footnote>
  <w:footnote w:type="continuationSeparator" w:id="0">
    <w:p w14:paraId="75C7644F" w14:textId="77777777" w:rsidR="00DA18B9" w:rsidRDefault="00DA18B9" w:rsidP="00215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0E"/>
    <w:rsid w:val="0021510E"/>
    <w:rsid w:val="007931EE"/>
    <w:rsid w:val="00DA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D99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