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D346" w14:textId="77777777" w:rsidR="003621F9" w:rsidRDefault="003621F9">
      <w:r>
        <w:t>群書治要３６Ｏ講記</w:t>
      </w:r>
      <w:r>
        <w:t>—</w:t>
      </w:r>
      <w:r>
        <w:t xml:space="preserve">第一集節要（不能損子墮胎）　　悟道法師主講　　（第十集）　　</w:t>
      </w:r>
      <w:r>
        <w:t>2024/9/6</w:t>
      </w:r>
      <w:r>
        <w:t xml:space="preserve">　　華藏淨宗學會　　檔名：</w:t>
      </w:r>
      <w:r>
        <w:t xml:space="preserve">WD20-064-0010 </w:t>
      </w:r>
    </w:p>
    <w:p w14:paraId="66F314AC" w14:textId="77777777" w:rsidR="003621F9" w:rsidRDefault="003621F9">
      <w:pPr>
        <w:pStyle w:val="a3"/>
      </w:pPr>
      <w:r>
        <w:t xml:space="preserve">　　諸位同學，大家好！我們繼續來學習《群書治要３６Ｏ》講記，第一集節要第十條：</w:t>
      </w:r>
      <w:r>
        <w:t xml:space="preserve"> </w:t>
      </w:r>
    </w:p>
    <w:p w14:paraId="166CE839" w14:textId="77777777" w:rsidR="003621F9" w:rsidRDefault="003621F9">
      <w:pPr>
        <w:pStyle w:val="a3"/>
      </w:pPr>
      <w:r>
        <w:t xml:space="preserve">　　「墮胎是親手殺害自己的孩子，這些動物界都不會這麼做的行為，怎麼變成萬物之靈在做？」</w:t>
      </w:r>
      <w:r>
        <w:t xml:space="preserve"> </w:t>
      </w:r>
    </w:p>
    <w:p w14:paraId="6B158F19" w14:textId="77777777" w:rsidR="003621F9" w:rsidRDefault="003621F9">
      <w:pPr>
        <w:pStyle w:val="a3"/>
      </w:pPr>
      <w:r>
        <w:t xml:space="preserve">　　這一條講記節要也講到，人類是萬物之靈，怎麼會做墮胎殺害自己孩子這樣的行為？現在墮胎可以說愈來愈多，在二十年前，聯合國衛生組織曾經統計，在醫院有登記墮胎的，一年五千萬；沒有在醫院登記的，那就不知道還有多少。現在墮胎在很多國家裡面都是合法化，可能就更多了。這個不但是殺生，而且是殺人，而且是殺害自己親生的子女。人類做出這種重大的罪業，造作重大的罪業，在《太上感應篇》也講，這個是有記罪過的，損子墮胎。在天主教裡面也反對墮胎，跟佛教一樣，反對墮胎。這個是符合仁慈的精神，符合佛教講不殺生這一條戒的精神，也符合儒家講的仁義禮智信，仁，仁慈。仁慈的人怎麼會去殺害自己的親生子女？這個是不會的，絕對不會的。殺害自己子女，墮胎，這個人就沒有仁慈心了，很殘忍了，真的不如動物了。動物還不會造個業，人類竟然造這麼嚴重的罪業，而且還通過法律合法化，所以這些法律叫惡法。</w:t>
      </w:r>
      <w:r>
        <w:t xml:space="preserve"> </w:t>
      </w:r>
    </w:p>
    <w:p w14:paraId="351F9B5B" w14:textId="77777777" w:rsidR="003621F9" w:rsidRDefault="003621F9">
      <w:pPr>
        <w:pStyle w:val="a3"/>
      </w:pPr>
      <w:r>
        <w:t xml:space="preserve">　　過去先師淨老，早在四十年前講《地藏菩薩本願經》的時侯，有一天晚上講《地藏經》，那一天剛好台灣立法院通過墮胎合法化，老和尚就講了，今天舉手贊成墮胎合法化的地獄都已經註冊了，將來死了之後就墮到地獄去了。因為這個墮胎的嬰靈，這些命債他們都有分，都記在他們身上，所以這個是很可怕的一樁事情，因此我們要提倡不能墮胎。不但不能殺人、墮胎，而且還提倡不殺生，連動物都不能故意去殺。墮胎在《五戒相經》講，這屬於殺人罪，犯了不可悔罪。現在人，很多人不知道，無知，造了這麼重的罪業，自己都不知道，招感到很多身心不安、疾病、種種不如意的事情，自己也不知道是為什麼，就是因為造這個嚴重罪業所招感的。我們一定要多勸人不能損子墮胎，造這個嚴重的罪業。</w:t>
      </w:r>
      <w:r>
        <w:t xml:space="preserve"> </w:t>
      </w:r>
    </w:p>
    <w:p w14:paraId="1897D3D8" w14:textId="77777777" w:rsidR="003621F9" w:rsidRDefault="003621F9">
      <w:pPr>
        <w:pStyle w:val="a3"/>
      </w:pPr>
      <w:r>
        <w:t xml:space="preserve">　　好，這一條我們就學習到這裡。祝大家福慧增長，法喜充滿。阿彌陀佛！　　</w:t>
      </w:r>
    </w:p>
    <w:sectPr w:rsidR="003621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13AC" w14:textId="77777777" w:rsidR="003621F9" w:rsidRDefault="003621F9" w:rsidP="00875A4B">
      <w:r>
        <w:separator/>
      </w:r>
    </w:p>
  </w:endnote>
  <w:endnote w:type="continuationSeparator" w:id="0">
    <w:p w14:paraId="1F2209A7" w14:textId="77777777" w:rsidR="003621F9" w:rsidRDefault="003621F9" w:rsidP="00875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ACA88" w14:textId="77777777" w:rsidR="003621F9" w:rsidRDefault="003621F9" w:rsidP="00875A4B">
      <w:r>
        <w:separator/>
      </w:r>
    </w:p>
  </w:footnote>
  <w:footnote w:type="continuationSeparator" w:id="0">
    <w:p w14:paraId="716955D8" w14:textId="77777777" w:rsidR="003621F9" w:rsidRDefault="003621F9" w:rsidP="00875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4B"/>
    <w:rsid w:val="003621F9"/>
    <w:rsid w:val="007931EE"/>
    <w:rsid w:val="0087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91B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A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A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A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A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