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8EA3" w14:textId="77777777" w:rsidR="00752B9E" w:rsidRDefault="00752B9E">
      <w:r>
        <w:t>群書治要３６Ｏ講記</w:t>
      </w:r>
      <w:r>
        <w:t>—</w:t>
      </w:r>
      <w:r>
        <w:t xml:space="preserve">第一集節要（教育是長善救失）　　悟道法師主講　　（第十七集）　　</w:t>
      </w:r>
      <w:r>
        <w:t>2024/9/13</w:t>
      </w:r>
      <w:r>
        <w:t xml:space="preserve">　　華藏淨宗學會　　檔名：</w:t>
      </w:r>
      <w:r>
        <w:t xml:space="preserve">WD20-064-0017 </w:t>
      </w:r>
    </w:p>
    <w:p w14:paraId="478EF315" w14:textId="77777777" w:rsidR="00752B9E" w:rsidRDefault="00752B9E">
      <w:pPr>
        <w:pStyle w:val="a3"/>
      </w:pPr>
      <w:r>
        <w:t xml:space="preserve">　　諸位同學，大家好！我們繼續來學習《群書治要３６Ｏ》講記，第一集節要第十七條：</w:t>
      </w:r>
      <w:r>
        <w:t xml:space="preserve"> </w:t>
      </w:r>
    </w:p>
    <w:p w14:paraId="52104DCF" w14:textId="77777777" w:rsidR="00752B9E" w:rsidRDefault="00752B9E">
      <w:pPr>
        <w:pStyle w:val="a3"/>
      </w:pPr>
      <w:r>
        <w:t xml:space="preserve">　　「真正的教育，長善救失才是教育。」</w:t>
      </w:r>
      <w:r>
        <w:t xml:space="preserve"> </w:t>
      </w:r>
    </w:p>
    <w:p w14:paraId="5685EE97" w14:textId="77777777" w:rsidR="00752B9E" w:rsidRDefault="00752B9E">
      <w:pPr>
        <w:pStyle w:val="a3"/>
      </w:pPr>
      <w:r>
        <w:t xml:space="preserve">　　這一條節要講，什麼叫教育，把教育的核心、重點提出來，就是長善救失。長善就是增長他的善心、善行、善言，在佛法講，身、口、意三業都善，增長他的善，善的心、言語、行為。救失就是幫助他改正過失，幫助他認識什麼是過失，教導他認識善惡。教導認識善惡，標準就在經典，世間的聖賢經典，出世間佛菩薩的經典，經典裡面講到善惡的標準。善惡的標準，先師淨老和尚提出儒釋道三個根，這三個根就是善惡的標準，合乎這三個根裡面的教導就是善。儒家的《弟子規》，道家的《太上感應篇》，佛家的《十善業道經》，符合這三根就是善，不符合、違背就是惡，十善反過來就是十惡。因此教育教什麼？就是教做人，怎麼做人。《弟子規》就是教做人，《太上感應篇》教我們認識什麼是善、什麼是惡，認識因果。《弟子規》、《太上感應篇》都是屬於十善業道，合乎這個標準就是十善業道，違背就是十惡業。這是教育的重點，我們一定要認識清楚。</w:t>
      </w:r>
      <w:r>
        <w:t xml:space="preserve"> </w:t>
      </w:r>
    </w:p>
    <w:p w14:paraId="6B1F0260" w14:textId="77777777" w:rsidR="00752B9E" w:rsidRDefault="00752B9E">
      <w:pPr>
        <w:pStyle w:val="a3"/>
      </w:pPr>
      <w:r>
        <w:t xml:space="preserve">　　好，這一條我們就學習到這裡。祝大家福慧增長，法喜充滿。阿彌陀佛！　　</w:t>
      </w:r>
    </w:p>
    <w:sectPr w:rsidR="00752B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350F0" w14:textId="77777777" w:rsidR="00752B9E" w:rsidRDefault="00752B9E" w:rsidP="00507D3F">
      <w:r>
        <w:separator/>
      </w:r>
    </w:p>
  </w:endnote>
  <w:endnote w:type="continuationSeparator" w:id="0">
    <w:p w14:paraId="7591C2B2" w14:textId="77777777" w:rsidR="00752B9E" w:rsidRDefault="00752B9E" w:rsidP="00507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6C250" w14:textId="77777777" w:rsidR="00752B9E" w:rsidRDefault="00752B9E" w:rsidP="00507D3F">
      <w:r>
        <w:separator/>
      </w:r>
    </w:p>
  </w:footnote>
  <w:footnote w:type="continuationSeparator" w:id="0">
    <w:p w14:paraId="46E08CFC" w14:textId="77777777" w:rsidR="00752B9E" w:rsidRDefault="00752B9E" w:rsidP="00507D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3F"/>
    <w:rsid w:val="00507D3F"/>
    <w:rsid w:val="00752B9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8D5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D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D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D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D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