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34DF" w14:textId="77777777" w:rsidR="00BF07DA" w:rsidRDefault="00BF07DA">
      <w:r>
        <w:t>群書治要３６Ｏ講記</w:t>
      </w:r>
      <w:r>
        <w:t>—</w:t>
      </w:r>
      <w:r>
        <w:t xml:space="preserve">第三集節要（如何修身）　　悟道法師主講　　（第五十二集）　　</w:t>
      </w:r>
      <w:r>
        <w:t>2024/10/18</w:t>
      </w:r>
      <w:r>
        <w:t xml:space="preserve">　　華藏淨宗學會　　檔名：</w:t>
      </w:r>
      <w:r>
        <w:t xml:space="preserve">WD20-064-0052 </w:t>
      </w:r>
    </w:p>
    <w:p w14:paraId="2B863DE8" w14:textId="77777777" w:rsidR="00BF07DA" w:rsidRDefault="00BF07DA">
      <w:pPr>
        <w:pStyle w:val="a3"/>
      </w:pPr>
      <w:r>
        <w:t xml:space="preserve">　　諸位同學，大家好！我們繼續來學習《群書治要３６Ｏ》講記，第三集節要：</w:t>
      </w:r>
      <w:r>
        <w:t xml:space="preserve"> </w:t>
      </w:r>
    </w:p>
    <w:p w14:paraId="5801C087" w14:textId="77777777" w:rsidR="00BF07DA" w:rsidRDefault="00BF07DA">
      <w:pPr>
        <w:pStyle w:val="a3"/>
      </w:pPr>
      <w:r>
        <w:t xml:space="preserve">　　「十一、尊賢也，杜讒邪，審斷，戒貪、勤儉、懲忿，遷善、改過。」</w:t>
      </w:r>
      <w:r>
        <w:t xml:space="preserve"> </w:t>
      </w:r>
    </w:p>
    <w:p w14:paraId="5643CD50" w14:textId="77777777" w:rsidR="00BF07DA" w:rsidRDefault="00BF07DA">
      <w:pPr>
        <w:pStyle w:val="a3"/>
      </w:pPr>
      <w:r>
        <w:t xml:space="preserve">　　這一條講，尊重賢德之人，賢德之人他的智慧可以引導整個國家走上安定，這太重要了。所以很多國家，他的首相或者總統一上位，首先聘請國策顧問，那個顧問就是很有經驗智慧，能夠給國家提供非常寶貴的建議。君道裡面也有尊賢這個部分，尊賢、敦親；還有反身，反身也是為君者修養的關鍵所在，所謂「反求諸其身」，「行有不得，反求諸己」。遇到什麼問題先不要怪別人，不要怪下面的人，先反省自己。接著就是納諫，納諫就是要接受別人的勸諫。再來「杜讒邪」，不只要納諫，在聽取意見的時候，哪些是奸臣說的話，哪些是忠臣說的話，這個要能夠判斷得出來，不能受奸臣的影響。接著「審斷」，一個為君者，每個決策對國家的影響都很大，他必須判斷得很精準。所以有一句俗話講，決策錯誤比貪污還嚴重。你看有一些政策，很多工程決策錯誤，做到一半全部重來，或者不能用，你看那耗費的人力、物力、財力多嚇人。有些國家在做規畫的時候都想到五十年、一百年，這樣的思惟是值得我們去效法的，很多的建設都應該有遠見。而修身這個部分，從這個目裡面，我們又延伸出幾個小綱目，就是「戒貪、勤儉、懲忿」，戒貪就是窒欲，「遷善、改過」。戒貪就是要控制自己的欲望。要勤儉。懲忿就是不要隨便發脾氣。要遷善、改過</w:t>
      </w:r>
      <w:r>
        <w:t>。四千五百年前老祖宗的教誨，就是提醒我們懲忿、窒欲、遷善、改過。這是我們進入修身這個部分，跟大家談戒貪、勤儉這些重要的精神。</w:t>
      </w:r>
      <w:r>
        <w:t xml:space="preserve"> </w:t>
      </w:r>
    </w:p>
    <w:p w14:paraId="022860D7" w14:textId="77777777" w:rsidR="00BF07DA" w:rsidRDefault="00BF07DA">
      <w:pPr>
        <w:pStyle w:val="a3"/>
      </w:pPr>
      <w:r>
        <w:t xml:space="preserve">　　好，這一條我們就學習到這裡。祝大家福慧增長，法喜充滿。阿彌陀佛！　　</w:t>
      </w:r>
    </w:p>
    <w:sectPr w:rsidR="00BF07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6E06D" w14:textId="77777777" w:rsidR="00BF07DA" w:rsidRDefault="00BF07DA" w:rsidP="004A405D">
      <w:r>
        <w:separator/>
      </w:r>
    </w:p>
  </w:endnote>
  <w:endnote w:type="continuationSeparator" w:id="0">
    <w:p w14:paraId="14CC9069" w14:textId="77777777" w:rsidR="00BF07DA" w:rsidRDefault="00BF07DA" w:rsidP="004A4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84E18" w14:textId="77777777" w:rsidR="00BF07DA" w:rsidRDefault="00BF07DA" w:rsidP="004A405D">
      <w:r>
        <w:separator/>
      </w:r>
    </w:p>
  </w:footnote>
  <w:footnote w:type="continuationSeparator" w:id="0">
    <w:p w14:paraId="58656011" w14:textId="77777777" w:rsidR="00BF07DA" w:rsidRDefault="00BF07DA" w:rsidP="004A4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5D"/>
    <w:rsid w:val="004A405D"/>
    <w:rsid w:val="007931EE"/>
    <w:rsid w:val="00BF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817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40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40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40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40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