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ADE9" w14:textId="77777777" w:rsidR="0022439D" w:rsidRDefault="0022439D">
      <w:r>
        <w:t>群書治要３６Ｏ講記</w:t>
      </w:r>
      <w:r>
        <w:t>—</w:t>
      </w:r>
      <w:r>
        <w:t xml:space="preserve">第三集節要（人才錄取的標準）　　悟道法師主講　　（第五十三集）　　</w:t>
      </w:r>
      <w:r>
        <w:t>2024/10/19</w:t>
      </w:r>
      <w:r>
        <w:t xml:space="preserve">　　華藏淨宗學會　　檔名：</w:t>
      </w:r>
      <w:r>
        <w:t xml:space="preserve">WD20-064-0053 </w:t>
      </w:r>
    </w:p>
    <w:p w14:paraId="2CA0AB59" w14:textId="77777777" w:rsidR="0022439D" w:rsidRDefault="0022439D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2ADA37CC" w14:textId="77777777" w:rsidR="0022439D" w:rsidRDefault="0022439D">
      <w:pPr>
        <w:pStyle w:val="a3"/>
      </w:pPr>
      <w:r>
        <w:t xml:space="preserve">　　「十二、臣術，立節，禮義廉恥，國之四維。」</w:t>
      </w:r>
      <w:r>
        <w:t xml:space="preserve"> </w:t>
      </w:r>
    </w:p>
    <w:p w14:paraId="109B4502" w14:textId="77777777" w:rsidR="0022439D" w:rsidRDefault="0022439D">
      <w:pPr>
        <w:pStyle w:val="a3"/>
      </w:pPr>
      <w:r>
        <w:t xml:space="preserve">　　這一條是講，為臣者首先在綱裡面的目，包含「立節」，做一個臣要有節操，臣子的節操是整個國家的棟梁，綱常就是從被領導的人（臣子）做出來。大臣無節，這個國家很快就要垮掉；當臣子貪污的時候，這個國家是岌岌可危。「禮義廉恥，國之四維」，古時候誰是禮義廉恥的代表？士大夫，就是讀書人。他是整個社會風氣的領航者，他要給社會大眾做一個好榜樣，所以立節，做一個臣子要立節操。再來「盡忠職守」，還有他的本分當中也要盡到「勸諫」，接著「舉賢」。一個為官者，甚至是一個人在團體單位當中，他對單位最大的貢獻是什麼？培養人才、推薦人才，這個貢獻最大。因為人存政才能舉，有人才才能把這些事業延續做下去；假如這一代做了，下一代沒有人能接，到下一代不就斷了嗎？前面做的不就前功盡棄了嗎？所有的努力最後可能回到零上面。所以人才重要，最重要的事情，要有人才。以前的皇帝懂這個道理，一登基第一件事立太子，而且在培養太子，是把所有大臣的孩子一起統統來陪讀，請全國最有學問、最有道德的老師來教。教這一群孩子，等於是把下一個接班人的班底都先教育好，都打好基礎，我們看古人想得多遠。</w:t>
      </w:r>
      <w:r>
        <w:t xml:space="preserve"> </w:t>
      </w:r>
    </w:p>
    <w:p w14:paraId="2FB32489" w14:textId="77777777" w:rsidR="0022439D" w:rsidRDefault="0022439D">
      <w:pPr>
        <w:pStyle w:val="a3"/>
      </w:pPr>
      <w:r>
        <w:t xml:space="preserve">　　現在民主政治很難做到這一點，他假如只想到選票，你說他會考慮多遠？孫中山先生看到了民主政治的問題，所以他當時設計，用一個黨來吸納全國的人才，用一個黨來代替過去專治制度的家族。所以用黨來吸納全國人才，來為國家服務。服務的精神，當然最重要的要不斷的培養這一群幹部，讓人才愈來愈多。所以從漢武帝那個時候開始，人才錄取的標準就是以「孝廉」兩個字，有智慧能夠選拔孝廉。孝就有做人的基礎，廉就不貪污，做人做事的大根大本，就這兩個字。所以政黨政治能借取中華文化的智慧，以後入黨要符合這兩個字，孝廉才可以入黨。不能說口才很好可以入黨，講話的時候底下的都人很激動：這個人很好。這個就不一定！他講話講得很好，不一定他就會做得很好。一定要聽其言，觀其行。</w:t>
      </w:r>
      <w:r>
        <w:t xml:space="preserve"> </w:t>
      </w:r>
    </w:p>
    <w:p w14:paraId="068D6833" w14:textId="77777777" w:rsidR="0022439D" w:rsidRDefault="0022439D">
      <w:pPr>
        <w:pStyle w:val="a3"/>
      </w:pPr>
      <w:r>
        <w:t xml:space="preserve">　　好，這一條我們就學習到這裡。祝大家福慧增長，法喜充滿。阿彌陀佛！　　</w:t>
      </w:r>
    </w:p>
    <w:sectPr w:rsidR="00224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781D" w14:textId="77777777" w:rsidR="0022439D" w:rsidRDefault="0022439D" w:rsidP="005E7FF7">
      <w:r>
        <w:separator/>
      </w:r>
    </w:p>
  </w:endnote>
  <w:endnote w:type="continuationSeparator" w:id="0">
    <w:p w14:paraId="3588D185" w14:textId="77777777" w:rsidR="0022439D" w:rsidRDefault="0022439D" w:rsidP="005E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B428" w14:textId="77777777" w:rsidR="0022439D" w:rsidRDefault="0022439D" w:rsidP="005E7FF7">
      <w:r>
        <w:separator/>
      </w:r>
    </w:p>
  </w:footnote>
  <w:footnote w:type="continuationSeparator" w:id="0">
    <w:p w14:paraId="685A8A59" w14:textId="77777777" w:rsidR="0022439D" w:rsidRDefault="0022439D" w:rsidP="005E7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F7"/>
    <w:rsid w:val="0022439D"/>
    <w:rsid w:val="005E7F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2E1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