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09802" w14:textId="77777777" w:rsidR="00F03350" w:rsidRDefault="00F03350">
      <w:r>
        <w:t>群書治要３６Ｏ講記</w:t>
      </w:r>
      <w:r>
        <w:t>—</w:t>
      </w:r>
      <w:r>
        <w:t xml:space="preserve">第四集節要（古賢智慧要學習）　　悟道法師主講　　（第六十二集）　　</w:t>
      </w:r>
      <w:r>
        <w:t>2024/10/28</w:t>
      </w:r>
      <w:r>
        <w:t xml:space="preserve">　　華藏淨宗學會　　檔名：</w:t>
      </w:r>
      <w:r>
        <w:t xml:space="preserve">WD20-064-0062 </w:t>
      </w:r>
    </w:p>
    <w:p w14:paraId="39C46C34" w14:textId="77777777" w:rsidR="00F03350" w:rsidRDefault="00F03350">
      <w:pPr>
        <w:pStyle w:val="a3"/>
      </w:pPr>
      <w:r>
        <w:t xml:space="preserve">　　諸位同學，大家好！我們繼續來學習《群書治要３６Ｏ》講記，第四集節要六：</w:t>
      </w:r>
      <w:r>
        <w:t xml:space="preserve"> </w:t>
      </w:r>
    </w:p>
    <w:p w14:paraId="3F77DAD0" w14:textId="77777777" w:rsidR="00F03350" w:rsidRDefault="00F03350">
      <w:pPr>
        <w:pStyle w:val="a3"/>
      </w:pPr>
      <w:r>
        <w:t xml:space="preserve">　　「其四曰：明明我祖，萬邦之君，有典有則，貽厥子孫，荒墮厥緒，覆宗絕祀。」</w:t>
      </w:r>
      <w:r>
        <w:t xml:space="preserve"> </w:t>
      </w:r>
    </w:p>
    <w:p w14:paraId="741221D2" w14:textId="77777777" w:rsidR="00F03350" w:rsidRDefault="00F03350">
      <w:pPr>
        <w:pStyle w:val="a3"/>
      </w:pPr>
      <w:r>
        <w:t xml:space="preserve">　　「明明」是形容自己的祖先大禹非常的聖明，而且他是萬邦的國君（天子）。他有典有則，治國的這些規則、典籍都留給了我們，「貽」就是留的意思，留下來，而你太康，後代子孫太康沒有遵守，荒廢、違背了；違背、荒廢造成了什麼？「覆宗絕祀」，祖宗的太廟都被毀了，絕祀是後代都不能傳承下去，因為國家都被后羿拿走了。</w:t>
      </w:r>
      <w:r>
        <w:t xml:space="preserve"> </w:t>
      </w:r>
    </w:p>
    <w:p w14:paraId="76A86155" w14:textId="77777777" w:rsidR="00F03350" w:rsidRDefault="00F03350">
      <w:pPr>
        <w:pStyle w:val="a3"/>
      </w:pPr>
      <w:r>
        <w:t xml:space="preserve">　　這個也是不依照祖宗典則，這些規則、典籍來遵守、來奉行，所以到最後亡國了。像《群書治要》這是祖宗留給我們，後代子孫遵守，他這個國家就治理得好；如果不遵守，那肯定就是亡國。所以這一條也是講我們後代子孫每一個人，無論你在哪一個行業做一個領導，或者一個家庭，是同樣一個道理。聖賢的經典我們一定要遵守、要學習、要去落實，這樣一個國家才能治理得好，一個企業、團體也才能夠帶領得好，事業才能夠興盛。如果不遵守老祖宗的教誨，不聽老人言，吃虧在眼前。</w:t>
      </w:r>
      <w:r>
        <w:t xml:space="preserve"> </w:t>
      </w:r>
    </w:p>
    <w:p w14:paraId="34AAF763" w14:textId="77777777" w:rsidR="00F03350" w:rsidRDefault="00F03350">
      <w:pPr>
        <w:pStyle w:val="a3"/>
      </w:pPr>
      <w:r>
        <w:t xml:space="preserve">　　好，這一條我們就學習到這裡。祝大家福慧增長，法喜充滿。阿彌陀佛！　　</w:t>
      </w:r>
    </w:p>
    <w:sectPr w:rsidR="00F033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9894A" w14:textId="77777777" w:rsidR="00F03350" w:rsidRDefault="00F03350" w:rsidP="00292589">
      <w:r>
        <w:separator/>
      </w:r>
    </w:p>
  </w:endnote>
  <w:endnote w:type="continuationSeparator" w:id="0">
    <w:p w14:paraId="63EE9A90" w14:textId="77777777" w:rsidR="00F03350" w:rsidRDefault="00F03350" w:rsidP="002925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5D9FE" w14:textId="77777777" w:rsidR="00F03350" w:rsidRDefault="00F03350" w:rsidP="00292589">
      <w:r>
        <w:separator/>
      </w:r>
    </w:p>
  </w:footnote>
  <w:footnote w:type="continuationSeparator" w:id="0">
    <w:p w14:paraId="7D4530F4" w14:textId="77777777" w:rsidR="00F03350" w:rsidRDefault="00F03350" w:rsidP="002925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589"/>
    <w:rsid w:val="00292589"/>
    <w:rsid w:val="007931EE"/>
    <w:rsid w:val="00F03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37730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25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25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25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25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