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4965B" w14:textId="77777777" w:rsidR="00BB0FDC" w:rsidRDefault="00BB0FDC">
      <w:r>
        <w:t>群書治要３６Ｏ講記</w:t>
      </w:r>
      <w:r>
        <w:t>—</w:t>
      </w:r>
      <w:r>
        <w:t xml:space="preserve">第四集節要（資源共享）　　悟道法師主講　　（第六十六集）　　</w:t>
      </w:r>
      <w:r>
        <w:t>2024/11/1</w:t>
      </w:r>
      <w:r>
        <w:t xml:space="preserve">　　華藏淨宗學會　　檔名：</w:t>
      </w:r>
      <w:r>
        <w:t xml:space="preserve">WD20-064-0066 </w:t>
      </w:r>
    </w:p>
    <w:p w14:paraId="04E90CCF" w14:textId="77777777" w:rsidR="00BB0FDC" w:rsidRDefault="00BB0FDC">
      <w:pPr>
        <w:pStyle w:val="a3"/>
      </w:pPr>
      <w:r>
        <w:t xml:space="preserve">　　諸位同學，大家好！我們繼續來學習《群書治要３６Ｏ》講記，第四集節要十：</w:t>
      </w:r>
      <w:r>
        <w:t xml:space="preserve"> </w:t>
      </w:r>
    </w:p>
    <w:p w14:paraId="7B9D1C50" w14:textId="77777777" w:rsidR="00BB0FDC" w:rsidRDefault="00BB0FDC">
      <w:pPr>
        <w:pStyle w:val="a3"/>
      </w:pPr>
      <w:r>
        <w:t xml:space="preserve">　　「今王學專利，其可乎。匹夫專利，猶謂之盜。王而行之，其歸鮮矣。」</w:t>
      </w:r>
      <w:r>
        <w:t xml:space="preserve"> </w:t>
      </w:r>
    </w:p>
    <w:p w14:paraId="55543554" w14:textId="77777777" w:rsidR="00BB0FDC" w:rsidRDefault="00BB0FDC">
      <w:pPr>
        <w:pStyle w:val="a3"/>
      </w:pPr>
      <w:r>
        <w:t xml:space="preserve">　　這一條講，大臣勸周厲王，你現在學獨佔這些財利，這怎麼行得通？「匹夫專利，猶謂之盜」，一般的人獨佔這個利，人家說他是盜賊。你是君王，一國之君，「王而行之，其歸鮮矣」，天下這個利都歸你一個人專有、專利，都歸你一個人，都不分配給人民。你這個態度，人民就不願意歸心，心就不會向著你。鮮就是少，很少會向著你，就是愈來愈少的人會歸向你，歸向你的人就愈來愈少。所以有一句格言講到，「道之所在，天下歸之；德之所在，天下貴之；仁之所在，天下愛之；義之所在，天下畏之」。所謂得民心者得天下，失民心者必失天下，三代夏商周之得天下也，以仁，以慈；其失天下也，以不仁。一偏離仁慈了，這個天下他就保不住了。自私自利，只有想到自己、想到自己的利益、想到自己的享受。心都沒有照顧全民，這樣他這個天下也就守不住了。所以得民心者得天下，失民心者必失天下，這是千古不變的真理。</w:t>
      </w:r>
      <w:r>
        <w:t xml:space="preserve"> </w:t>
      </w:r>
    </w:p>
    <w:p w14:paraId="1A8EB28E" w14:textId="77777777" w:rsidR="00BB0FDC" w:rsidRDefault="00BB0FDC">
      <w:pPr>
        <w:pStyle w:val="a3"/>
      </w:pPr>
      <w:r>
        <w:t xml:space="preserve">　　好，這一條我們就學習到這裡。這一條主要講周厲王學專利，這個是要不得的。所以這個我們要避免，有利要大家分享，不能夠獨享，這個才是正確的。</w:t>
      </w:r>
      <w:r>
        <w:t xml:space="preserve"> </w:t>
      </w:r>
    </w:p>
    <w:p w14:paraId="6F64BFA9" w14:textId="77777777" w:rsidR="00BB0FDC" w:rsidRDefault="00BB0FDC">
      <w:pPr>
        <w:pStyle w:val="a3"/>
      </w:pPr>
      <w:r>
        <w:t xml:space="preserve">　　好，我們今天就學習到這裡，祝大家福慧增長，法喜充滿。阿彌陀佛！　　</w:t>
      </w:r>
    </w:p>
    <w:sectPr w:rsidR="00BB0F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4B56D" w14:textId="77777777" w:rsidR="00BB0FDC" w:rsidRDefault="00BB0FDC" w:rsidP="003746DB">
      <w:r>
        <w:separator/>
      </w:r>
    </w:p>
  </w:endnote>
  <w:endnote w:type="continuationSeparator" w:id="0">
    <w:p w14:paraId="1A096BFD" w14:textId="77777777" w:rsidR="00BB0FDC" w:rsidRDefault="00BB0FDC" w:rsidP="00374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B83E4" w14:textId="77777777" w:rsidR="00BB0FDC" w:rsidRDefault="00BB0FDC" w:rsidP="003746DB">
      <w:r>
        <w:separator/>
      </w:r>
    </w:p>
  </w:footnote>
  <w:footnote w:type="continuationSeparator" w:id="0">
    <w:p w14:paraId="25CB063A" w14:textId="77777777" w:rsidR="00BB0FDC" w:rsidRDefault="00BB0FDC" w:rsidP="003746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DB"/>
    <w:rsid w:val="003746DB"/>
    <w:rsid w:val="007931EE"/>
    <w:rsid w:val="00BB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B7E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46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46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46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46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