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EB2B" w14:textId="77777777" w:rsidR="009D7E88" w:rsidRDefault="009D7E88">
      <w:r>
        <w:t>群書治要３６Ｏ講記</w:t>
      </w:r>
      <w:r>
        <w:t>—</w:t>
      </w:r>
      <w:r>
        <w:t xml:space="preserve">第六集節要（為道日損）　　悟道法師主講　　（第八十集）　　</w:t>
      </w:r>
      <w:r>
        <w:t>2024/11/15</w:t>
      </w:r>
      <w:r>
        <w:t xml:space="preserve">　　華藏淨宗學會　　檔名：</w:t>
      </w:r>
      <w:r>
        <w:t xml:space="preserve">WD20-064-0080 </w:t>
      </w:r>
    </w:p>
    <w:p w14:paraId="52CFCDC0" w14:textId="77777777" w:rsidR="009D7E88" w:rsidRDefault="009D7E88">
      <w:pPr>
        <w:pStyle w:val="a3"/>
      </w:pPr>
      <w:r>
        <w:t xml:space="preserve">　　諸位同學，大家好！我們繼續來學習《群書治要３６Ｏ》講記，第六集節要二：</w:t>
      </w:r>
      <w:r>
        <w:t xml:space="preserve"> </w:t>
      </w:r>
    </w:p>
    <w:p w14:paraId="091525C8" w14:textId="77777777" w:rsidR="009D7E88" w:rsidRDefault="009D7E88">
      <w:pPr>
        <w:pStyle w:val="a3"/>
      </w:pPr>
      <w:r>
        <w:t xml:space="preserve">　　「為道日損。」</w:t>
      </w:r>
      <w:r>
        <w:t xml:space="preserve"> </w:t>
      </w:r>
    </w:p>
    <w:p w14:paraId="0B5713C5" w14:textId="77777777" w:rsidR="009D7E88" w:rsidRDefault="009D7E88">
      <w:pPr>
        <w:pStyle w:val="a3"/>
      </w:pPr>
      <w:r>
        <w:t xml:space="preserve">　　這一條是老子講的。為道，真正道業要提升，不是增加一大堆東西，而是能夠把內心的習氣煩惱不斷的放下，在佛法講就是煩惱障、所知障不斷放下，放到什麼習氣都沒有，明德、本善就顯露出來了。所以真正求學問是放下的功夫，放下了煩惱習氣，煩惱習氣就是我們一般講的貪瞋痴慢，這些是煩惱，另外就是邪知邪見，知道得很多，學得很多，聽得很多，造成了所知障，這是障礙我們本性的兩種障礙。因此，為道不是要增加什麼，而是要不斷的減少內心的這些妄想、分別、執著，就是放下這些煩惱習氣。在儒家講格物致知，革除、除掉這些物欲，自性的智慧就能顯露出來，人的真誠心才會往外透露出來；如果有一個追求名利心在，真誠是不可能透露得出來的。誠意才能正心，才能修身。誠意之前就是格物致知才能誠意。格物，物欲把它革除掉。這是為道日損。所三家儒、釋、道修學功夫都是一樣的，都是要革除物欲，才能顯露真性。</w:t>
      </w:r>
      <w:r>
        <w:t xml:space="preserve"> </w:t>
      </w:r>
    </w:p>
    <w:p w14:paraId="269E2331" w14:textId="77777777" w:rsidR="009D7E88" w:rsidRDefault="009D7E88">
      <w:pPr>
        <w:pStyle w:val="a3"/>
      </w:pPr>
      <w:r>
        <w:t xml:space="preserve">　　好，這一條我們就學習到這裡。祝大家福慧增長，法喜充滿。阿彌陀佛！　　</w:t>
      </w:r>
    </w:p>
    <w:sectPr w:rsidR="009D7E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EE97" w14:textId="77777777" w:rsidR="009D7E88" w:rsidRDefault="009D7E88" w:rsidP="00091A6A">
      <w:r>
        <w:separator/>
      </w:r>
    </w:p>
  </w:endnote>
  <w:endnote w:type="continuationSeparator" w:id="0">
    <w:p w14:paraId="359D4197" w14:textId="77777777" w:rsidR="009D7E88" w:rsidRDefault="009D7E88" w:rsidP="00091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946D" w14:textId="77777777" w:rsidR="009D7E88" w:rsidRDefault="009D7E88" w:rsidP="00091A6A">
      <w:r>
        <w:separator/>
      </w:r>
    </w:p>
  </w:footnote>
  <w:footnote w:type="continuationSeparator" w:id="0">
    <w:p w14:paraId="4F2BBBE3" w14:textId="77777777" w:rsidR="009D7E88" w:rsidRDefault="009D7E88" w:rsidP="00091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6A"/>
    <w:rsid w:val="00091A6A"/>
    <w:rsid w:val="007931EE"/>
    <w:rsid w:val="009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DA5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