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8972" w14:textId="77777777" w:rsidR="001A59A1" w:rsidRDefault="001A59A1">
      <w:r>
        <w:t>群書治要３６Ｏ講記</w:t>
      </w:r>
      <w:r>
        <w:t>—</w:t>
      </w:r>
      <w:r>
        <w:t xml:space="preserve">第六集節要（松柏後凋於歲寒）　　悟道法師主講　　（第八十九集）　　</w:t>
      </w:r>
      <w:r>
        <w:t>2024/11/24</w:t>
      </w:r>
      <w:r>
        <w:t xml:space="preserve">　　華藏淨宗學會　　檔名：</w:t>
      </w:r>
      <w:r>
        <w:t xml:space="preserve">WD20-064-0089 </w:t>
      </w:r>
    </w:p>
    <w:p w14:paraId="053FBDB3" w14:textId="77777777" w:rsidR="001A59A1" w:rsidRDefault="001A59A1">
      <w:pPr>
        <w:pStyle w:val="a3"/>
      </w:pPr>
      <w:r>
        <w:t xml:space="preserve">　　諸位同學，大家好！我們繼續來學習《群書治要３６Ｏ》講記，第六集節要十一：</w:t>
      </w:r>
      <w:r>
        <w:t xml:space="preserve"> </w:t>
      </w:r>
    </w:p>
    <w:p w14:paraId="795D22FD" w14:textId="77777777" w:rsidR="001A59A1" w:rsidRDefault="001A59A1">
      <w:pPr>
        <w:pStyle w:val="a3"/>
      </w:pPr>
      <w:r>
        <w:t xml:space="preserve">　　「朝華之草，夕而零落；松柏之茂，後凋於歲寒。」</w:t>
      </w:r>
      <w:r>
        <w:t xml:space="preserve"> </w:t>
      </w:r>
    </w:p>
    <w:p w14:paraId="05142F23" w14:textId="77777777" w:rsidR="001A59A1" w:rsidRDefault="001A59A1">
      <w:pPr>
        <w:pStyle w:val="a3"/>
      </w:pPr>
      <w:r>
        <w:t xml:space="preserve">　　這一條講，「朝華之草」，朝是早上，華就是花，花草，早上很活躍的草、很鮮活的花草，可能到了「夕」，就是傍晚，它就凋落了。但是「松柏之茂」，松柏它的茂盛，即使在寒冷的冬天也不會衰減，所以說「松柏後凋於歲寒」。松柏都是可以長幾千年的大樹，那個都是根基扎得很牢，但是它長得很慢。但「朝華之草」，那長得很快了，所以你看草本植物長得特別快的這些花草，二、三天就看它長得那麼大，但是很快它就死了，就凋落了。松柏長得很慢，但是它能夠保持長久不衰。所以大自然的這些規律，也給我們人生很大的一個啟示。這個啟示在我們世間來講，我們看有很多企業都是百年老店，這個百年老店它開始經營，它不是暴發戶，一下子就發達了，它也是慢慢累積，慢慢累積很長時間這樣成就的。這樣成就的，那麼它這個企業可以傳得久遠，就像松柏一樣，可以傳得千百年不衰。有一些企業像暴發戶一樣，一下子發財了，但是沒多久破產了。跟這個道理是一樣，所以做什麼事情不能求快、求速，要扎好、扎牢這些根基，才是能夠長久存在的。</w:t>
      </w:r>
      <w:r>
        <w:t xml:space="preserve"> </w:t>
      </w:r>
    </w:p>
    <w:p w14:paraId="7261027E" w14:textId="77777777" w:rsidR="001A59A1" w:rsidRDefault="001A59A1">
      <w:pPr>
        <w:pStyle w:val="a3"/>
      </w:pPr>
      <w:r>
        <w:t xml:space="preserve">　　好，這一條我們就學習到這裡。祝大家福慧增長，法喜充滿。阿彌陀佛！　　</w:t>
      </w:r>
    </w:p>
    <w:sectPr w:rsidR="001A5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B036" w14:textId="77777777" w:rsidR="001A59A1" w:rsidRDefault="001A59A1" w:rsidP="00A01371">
      <w:r>
        <w:separator/>
      </w:r>
    </w:p>
  </w:endnote>
  <w:endnote w:type="continuationSeparator" w:id="0">
    <w:p w14:paraId="76B7811E" w14:textId="77777777" w:rsidR="001A59A1" w:rsidRDefault="001A59A1" w:rsidP="00A0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2086" w14:textId="77777777" w:rsidR="001A59A1" w:rsidRDefault="001A59A1" w:rsidP="00A01371">
      <w:r>
        <w:separator/>
      </w:r>
    </w:p>
  </w:footnote>
  <w:footnote w:type="continuationSeparator" w:id="0">
    <w:p w14:paraId="6643A7D5" w14:textId="77777777" w:rsidR="001A59A1" w:rsidRDefault="001A59A1" w:rsidP="00A01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71"/>
    <w:rsid w:val="001A59A1"/>
    <w:rsid w:val="007931EE"/>
    <w:rsid w:val="00A0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798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