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AC2A" w14:textId="77777777" w:rsidR="000B42FC" w:rsidRDefault="000B42FC">
      <w:r>
        <w:t>群書治要３６Ｏ講記</w:t>
      </w:r>
      <w:r>
        <w:t>—</w:t>
      </w:r>
      <w:r>
        <w:t xml:space="preserve">第六集節要（德行的根本）　　悟道法師主講　　（第九十五集）　　</w:t>
      </w:r>
      <w:r>
        <w:t>2024/11/30</w:t>
      </w:r>
      <w:r>
        <w:t xml:space="preserve">　　華藏淨宗學會　　檔名：</w:t>
      </w:r>
      <w:r>
        <w:t xml:space="preserve">WD20-064-0095 </w:t>
      </w:r>
    </w:p>
    <w:p w14:paraId="13B67CE9" w14:textId="77777777" w:rsidR="000B42FC" w:rsidRDefault="000B42FC">
      <w:pPr>
        <w:pStyle w:val="a3"/>
      </w:pPr>
      <w:r>
        <w:t xml:space="preserve">　　諸位同學，大家好！我們繼續來學習《群書治要３６Ｏ》講記，第六集節要十七：</w:t>
      </w:r>
      <w:r>
        <w:t xml:space="preserve"> </w:t>
      </w:r>
    </w:p>
    <w:p w14:paraId="5AE2AC38" w14:textId="77777777" w:rsidR="000B42FC" w:rsidRDefault="000B42FC">
      <w:pPr>
        <w:pStyle w:val="a3"/>
      </w:pPr>
      <w:r>
        <w:t xml:space="preserve">　　「夫孝敬仁義，百行之首。」</w:t>
      </w:r>
      <w:r>
        <w:t xml:space="preserve"> </w:t>
      </w:r>
    </w:p>
    <w:p w14:paraId="44F5B550" w14:textId="77777777" w:rsidR="000B42FC" w:rsidRDefault="000B42FC">
      <w:pPr>
        <w:pStyle w:val="a3"/>
      </w:pPr>
      <w:r>
        <w:t xml:space="preserve">　　這一條講，孝順、恭敬、仁慈、道義這樣的德行，是所有德行最重要的，為首的。一個人只要真的存心能孝敬仁義，他是有真學問的人，他哪怕經典沒讀多少，他就是為人演說的好榜樣。所以這一條講，這個就是德行。</w:t>
      </w:r>
      <w:r>
        <w:t xml:space="preserve"> </w:t>
      </w:r>
    </w:p>
    <w:p w14:paraId="21399728" w14:textId="77777777" w:rsidR="000B42FC" w:rsidRDefault="000B42FC">
      <w:pPr>
        <w:pStyle w:val="a3"/>
      </w:pPr>
      <w:r>
        <w:t xml:space="preserve">　　「孝敬仁義，百行之首，而立身之本」，就是立身處世的根本。我們俗話講「百善孝為先」，一切的善行都是從孝道這裡發展出來的，所以說百善孝為先。孝道是中華文化根，是根本，尊師重道也是從孝延伸出來、發展出來，所以說孝為中華文化根，敬為中華文化本。也就是《觀無量壽佛經》講的「孝養父母，奉事師長」，從這個根本再發展到「慈心不殺，修十善業」，這是《觀經》淨業三福第一福。有了第一福就可以皈依三寶，入佛門。第二福就是「受持三皈，具足眾戒，不犯威儀」，就能夠皈依三寶，能夠去受五戒、八關齋戒等。有了第二福，就提升到第三福，「發菩提心，深信因果，讀誦大乘，勸進行者」。跟佛法講的完全都是相同的，世出世間法都建立在孝道的基礎上，所以「孝敬仁義，百行之首，而立身之本」，這是我們要去學習落實的地方。</w:t>
      </w:r>
      <w:r>
        <w:t xml:space="preserve"> </w:t>
      </w:r>
    </w:p>
    <w:p w14:paraId="39688BE2" w14:textId="77777777" w:rsidR="000B42FC" w:rsidRDefault="000B42FC">
      <w:pPr>
        <w:pStyle w:val="a3"/>
      </w:pPr>
      <w:r>
        <w:t xml:space="preserve">　　好，這一條我們就學習到這裡。祝大家福慧增長，法喜充滿。阿彌陀佛！　　</w:t>
      </w:r>
    </w:p>
    <w:sectPr w:rsidR="000B42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4136" w14:textId="77777777" w:rsidR="000B42FC" w:rsidRDefault="000B42FC" w:rsidP="00A53FEF">
      <w:r>
        <w:separator/>
      </w:r>
    </w:p>
  </w:endnote>
  <w:endnote w:type="continuationSeparator" w:id="0">
    <w:p w14:paraId="0468C9D8" w14:textId="77777777" w:rsidR="000B42FC" w:rsidRDefault="000B42FC" w:rsidP="00A53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C8050" w14:textId="77777777" w:rsidR="000B42FC" w:rsidRDefault="000B42FC" w:rsidP="00A53FEF">
      <w:r>
        <w:separator/>
      </w:r>
    </w:p>
  </w:footnote>
  <w:footnote w:type="continuationSeparator" w:id="0">
    <w:p w14:paraId="5E643EDE" w14:textId="77777777" w:rsidR="000B42FC" w:rsidRDefault="000B42FC" w:rsidP="00A53F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EF"/>
    <w:rsid w:val="000B42FC"/>
    <w:rsid w:val="007931EE"/>
    <w:rsid w:val="00A5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91FA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F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F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F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F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