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8BDE" w14:textId="77777777" w:rsidR="007D0135" w:rsidRDefault="007D0135">
      <w:r>
        <w:t xml:space="preserve">俞淨意公遇灶神記　　悟道法師主講　　（第八集）　　</w:t>
      </w:r>
      <w:r>
        <w:t>2010/10/8</w:t>
      </w:r>
      <w:r>
        <w:t xml:space="preserve">　　澳洲雪梨淨宗學會　　檔名：</w:t>
      </w:r>
      <w:r>
        <w:t xml:space="preserve">WD19-023-0008 </w:t>
      </w:r>
    </w:p>
    <w:p w14:paraId="50BA89A1" w14:textId="77777777" w:rsidR="007D0135" w:rsidRDefault="007D0135">
      <w:pPr>
        <w:pStyle w:val="a3"/>
      </w:pPr>
      <w:r>
        <w:t xml:space="preserve">　　《俞淨意公遇灶神記》。諸位同修，大家上午好，阿彌陀佛。我們昨天晚上講到《俞淨意公遇灶神記》第一大段「惜字，放生，戒淫殺口過」，我們講到戒殺。戒殺這一段是《文昌帝君陰騭文》裡面講到「或持齋而戒殺」。在《遇灶神記》簡單給我們講「戒淫殺口過」，也就是戒淫、戒殺、戒口過。我們昨天講到持齋戒殺這樁事情，這是俞淨意公在還沒有遇到灶神的時候，他跟同學十幾個人結一個文昌社，結一個社團，依照《文昌帝君陰騭文》裡面這些教導來做善事。戒殺，當然《陰騭文》裡面講持齋，持齋的意思，跟我們平常聽到淨老和尚在講經的時候給我們解釋齋戒，這個地方有一點不同。我們根據《安士全書》，周安士居士來註解這一句經文，他的註解是給我們解釋，持齋就是吃素，吃全素，我們一般講齋素。齋有清淨的意思。</w:t>
      </w:r>
      <w:r>
        <w:t xml:space="preserve"> </w:t>
      </w:r>
    </w:p>
    <w:p w14:paraId="1F3ED85B" w14:textId="77777777" w:rsidR="007D0135" w:rsidRDefault="007D0135">
      <w:pPr>
        <w:pStyle w:val="a3"/>
      </w:pPr>
      <w:r>
        <w:t xml:space="preserve">　　我們一般在經典裡面講齋戒，齋是指過中不食，午時，過了中午這個時間就不能再吃東西了，凡是有沉澱物的，包括果汁、牛奶、豆漿，這些都不能再吃。持齋過中不食，他不一定吃素，我們看到現在還有。在古印度佛陀的時代，出家人都是托缽的生活，自己沒有設廚灶。托缽，人家給什麼就吃什麼，所以人家給個肉、給個魚，出家人就吃這個。但是不殺生，托缽都是三淨肉，吃三淨肉，不見殺、不聞殺、不為我殺，吃這個三淨肉。但是過了中午以後出家人就不吃了。到現在南傳佛教國家，像泰國、斯里蘭卡，他們還是實行托缽的制度。但是他們沒有吃素，還有吃魚、肉，吃三淨肉，但是他們過中不食，持齋戒。</w:t>
      </w:r>
      <w:r>
        <w:t xml:space="preserve"> </w:t>
      </w:r>
    </w:p>
    <w:p w14:paraId="48FEDFFE" w14:textId="77777777" w:rsidR="007D0135" w:rsidRDefault="007D0135">
      <w:pPr>
        <w:pStyle w:val="a3"/>
      </w:pPr>
      <w:r>
        <w:t xml:space="preserve">　　《陰騭文》講的，周安士居士註解比較偏重在吃素這方面。當然這個意義如果延伸，也涵蓋戒律裡面講的齋戒。此地講的偏重在勸人吃長素，吃素這樁事情。素食比肉食，從性質來講，當然素食比肉食要清淨，比較清淨，這從衛生來講，衛生這一方面來講，食物蔬菜、豆類、水果、五穀雜糧這些植物性的食物，那比動物來得清淨，這是就衛生這方面來說明。所以最近，大概兩年前，台灣周泳杉老師他也講了一個光碟，這個題目就是健康飲食，這個光碟講演的內容都是舉出現在科學的數據，來證明素食才是健康的，對我們現在地球的上環保才有真正的幫助，都是提出科學數據來說明、來證明。我們自己要吃齋、吃長素，吃齋素，或者勸人吃齋素，這片光碟很值得我們去看、去了解。自己了解之後，再介紹給親友來看，再勸別人，介紹給親友看。一般不管他信仰什麼宗教，或者他沒有宗教信仰，一般人的觀念，都會重視自己身體健康這方面的問題。這個光碟對大家身心健康就有很大的幫助，因為它沒有涉及到宗教的色彩，純粹從衛生生理、健康飲食這方面提出科學數據來給我們做證明。這我們也值得來提倡。</w:t>
      </w:r>
      <w:r>
        <w:t xml:space="preserve"> </w:t>
      </w:r>
    </w:p>
    <w:p w14:paraId="74E3F14E" w14:textId="77777777" w:rsidR="007D0135" w:rsidRDefault="007D0135">
      <w:pPr>
        <w:pStyle w:val="a3"/>
      </w:pPr>
      <w:r>
        <w:t xml:space="preserve">　　持齋戒殺這要真正深入，還得提倡因果，講因果。知道因果我們就知道利害關係。佛為什麼勸我們持齋戒殺？我們不持齋戒殺有什麼不好？持齋戒殺有什麼好處？這個好處就是利益，有什麼利益，壞處就是有什麼損害。自古以來，世間人都是講現實利益，現實的利害關係，大家重視這個。講最現實的，世間人也講不過佛法，為什麼？因果是最現實的，講你切身利害關係的。你不持齋戒殺會得什麼果報，持齋戒殺又會得什麼果報，這當中利害現實的問題，就很重要了。因此佛法出現在世間，要幫助這個世間人斷惡修善，沒有提倡因果教育，幫助眾生是很有限的。提倡因果教育，因果教育能夠普遍的去推行，對社會大眾斷惡修善就會起到很大的作用。這是講吃素戒殺。</w:t>
      </w:r>
      <w:r>
        <w:t xml:space="preserve"> </w:t>
      </w:r>
    </w:p>
    <w:p w14:paraId="67AD3BF6" w14:textId="77777777" w:rsidR="007D0135" w:rsidRDefault="007D0135">
      <w:pPr>
        <w:pStyle w:val="a3"/>
      </w:pPr>
      <w:r>
        <w:lastRenderedPageBreak/>
        <w:t xml:space="preserve">　　昨天晚上我們也學習到前面周安士居士給我們引用的經典註解，還有公案。吃肉跟殺生它是有連帶關係的。佛勸我們還不能完全斷肉食，先勸我們吃三淨肉，這也是權巧方便，並不是鼓勵我們吃肉，這是權宜的辦法，不是究竟的。為什麼？因為殺生跟吃肉它關係很密切。為什麼那麼多人殺生？殺生殺那麼多？吃的人多。商人做生意他總是為了賺錢，有人跟他買肉他生意就好，他錢就賺得多，所以他殺生殺得多。抓動物、抓畜生他也就抓得多，抓得多、殺得多，他錢就賺得愈多，他是為了這個。如果大家都不吃肉了，都吃素了，他抓來那個賣給誰？頂多他自己吃，他自己能吃多少？這個殺生就減少了，自然就減少了。這個世間的人如果都不吃肉了，大概地球上以後再也沒有人會去殺生，不會故意去殺生。所以吃素跟戒殺它有密切關係。雖然有一些人吃肉他並不是自己親自去殺生，但是間接的殺生，這些殺生的人是為了有人要買肉去吃，所以他才殺。所以這都有因果關係的，吃了這個肉也不是白吃的，有句俗話講，世間沒有白吃的午餐。真的從因果三世六道輪迴來看，真的是吃牠半斤，還牠八兩，真的是這樣。</w:t>
      </w:r>
      <w:r>
        <w:t xml:space="preserve"> </w:t>
      </w:r>
    </w:p>
    <w:p w14:paraId="7BE24BAB" w14:textId="77777777" w:rsidR="007D0135" w:rsidRDefault="007D0135">
      <w:pPr>
        <w:pStyle w:val="a3"/>
      </w:pPr>
      <w:r>
        <w:t xml:space="preserve">　　我們勸人吃素也要懂得善巧方便。過去我們淨老和尚在講席當中也常常提到，我們對一般初學佛的人，或者沒接觸佛法的人，你要觀察他這個人。一般人你勸他吃素，像剛才講到周泳衫老師講健康飲食，這個提供給他，一般人大部分他比較不會排斥，對你身體健康有幫助，縱然他現在還做不到，他也不至於去反對。給他講因果，這個要比較深入了。你勸人吃素先從為他的身體健康著想，這個一般人他就比較樂意來接受。先不要給他講你現在吃牠半斤，將來還牠八兩，他聽了他就更排斥。可能他吃半斤，你跟他講這句話他更生氣，吃一斤給你看，反而得到反效果。所以我們勸人吃素要有些善巧方便，特別家人還沒有學佛，你要用漸進式的。</w:t>
      </w:r>
      <w:r>
        <w:t xml:space="preserve"> </w:t>
      </w:r>
    </w:p>
    <w:p w14:paraId="337DD044" w14:textId="77777777" w:rsidR="007D0135" w:rsidRDefault="007D0135">
      <w:pPr>
        <w:pStyle w:val="a3"/>
      </w:pPr>
      <w:r>
        <w:t xml:space="preserve">　　像以前我父親他沒學佛，我們勸他慢慢吃素，都是漸進式的，先勸他不要殺生，先吃三淨肉，去市場買現成的。後來他看到我姑丈殺了一隻豬公去謝神明，第一天娶媳婦，第二天他自己往生了，我父親親自看到，我們就藉這個機會進一步勸他吃素。但是他只同意吃早上跟初一、十五。但是我父親有個好處，他同意了，到這個時候你叫他吃肉，他絕對不吃的，他有這個好處。就是早上吃素，他答應就是吃素，那就不能吃肉。初一、十五吃素，那一整天都是吃素，他是確實去做到。但是其他的時間就不行了，其他時間他還是要吃肉。這就是用一個漸進式，勸人持齋戒殺。</w:t>
      </w:r>
      <w:r>
        <w:t xml:space="preserve"> </w:t>
      </w:r>
    </w:p>
    <w:p w14:paraId="7CAB7EF7" w14:textId="77777777" w:rsidR="007D0135" w:rsidRDefault="007D0135">
      <w:pPr>
        <w:pStyle w:val="a3"/>
      </w:pPr>
      <w:r>
        <w:t xml:space="preserve">　　如果善根比較深的，我們一勸，他可能就完全吃長素了，因為各人的習氣不一樣。像我們家我們幾個兄弟，親兄弟，我大哥跟我小弟他們兩個是沒出家的，但是他們兩個吃素是最早的，我大哥是最早吃的，後來我三哥也比我早吃全素，在家的時候。我父親以前做建築，建築業。在海外我是不太清楚，在台灣做建築業的，真的都是吃喝玩樂。還有很多人就是說我們要應酬，沒有跟人家喝酒吃肉，你就拿不到工作。但是我弟弟跟我大哥他們就是吃素，煙也不抽，酒也不喝，吃素。如果不方便的時候就買兩個饅頭，他也過一餐。但是這些人，請的工人，還有這些老闆、這些廠商，大家都是吃肉喝酒的，很多人都是沒有去吃喝就沒工作了。但是我的弟弟說沒有，我工作做不完，他包的工作，我負責給他做好，讓老闆放心。做不完，找他做的老闆很多，做不完。</w:t>
      </w:r>
      <w:r>
        <w:t xml:space="preserve"> </w:t>
      </w:r>
    </w:p>
    <w:p w14:paraId="5A32C7C2" w14:textId="77777777" w:rsidR="007D0135" w:rsidRDefault="007D0135">
      <w:pPr>
        <w:pStyle w:val="a3"/>
      </w:pPr>
      <w:r>
        <w:t xml:space="preserve">　　每年歲末，在台灣有個習俗，不曉得在大陸上有沒有？農曆十二月十六號就是尾牙，就歲末聚餐，大部分老闆要請工人聚餐，聚餐也是喝酒吃肉，辦宴席請客，請工人吃飯。我弟弟怎麼做？他就拿錢給大家，他說要辦宴席的、酒席的這些錢就全發給</w:t>
      </w:r>
      <w:r>
        <w:lastRenderedPageBreak/>
        <w:t>大家。你們自己要吃要喝，你們自己去吃去喝；你不吃不喝，錢你就放著。那些工人大家也很樂意。所以證明了這個事情，並不是說像世間人那個觀念，你沒有去喝酒吃肉就會餓死、會凍死，就沒有工作，就沒人要找你。這個工作還是你認真負責事情給人家做好，人家肯定會找你。如果你一天到晚喝酒吃肉，給人家事情都做不好，人家也不會去找他。關鍵不是在喝酒吃肉，關鍵你在做事有沒有真正給人家做好，有沒有負責。如果你工作做好了，有責任，人家對你信任，他放心。如果不負責任，事情都給人家做不好，做得有頭無尾的，那你喝的酒再多，請客吃得再多，人家工程也不敢給他做，這是一定的道理。因此在世俗有一些錯誤觀念、做法是要改正的。</w:t>
      </w:r>
      <w:r>
        <w:t xml:space="preserve"> </w:t>
      </w:r>
    </w:p>
    <w:p w14:paraId="69264B65" w14:textId="77777777" w:rsidR="007D0135" w:rsidRDefault="007D0135">
      <w:pPr>
        <w:pStyle w:val="a3"/>
      </w:pPr>
      <w:r>
        <w:t xml:space="preserve">　　我大哥跟我最小的弟弟，因為我們家兄弟五個，我老四，他老五，他們吃素早，都是吃全素的。我是出家那天才開始吃素，出家前一天都還去吃肉，我吃肉的習氣跟我父親養成的，大概過去生吃肉習氣都很重。我大哥、我弟弟他們過去生，根據他們這一生的習氣，我給他觀察，他們大概過去生就吃全素，所以這一生他們遇到佛法馬上就吃素，真的葷腥不沾。所以在建築界的，他們兩個人都被認為是異類，又不抽煙、喝酒，也不吃肉，吃素，大家認為是很稀有的。從佛法，從三世因果來講，你這一生的習氣，你四十歲以前的習氣，跟過去生都有相關，都有關係。我這個吃肉的習氣，大概過去生都吃得很嚴重，這一生也吃得很厲害。</w:t>
      </w:r>
      <w:r>
        <w:t xml:space="preserve"> </w:t>
      </w:r>
    </w:p>
    <w:p w14:paraId="7D274D6F" w14:textId="77777777" w:rsidR="007D0135" w:rsidRDefault="007D0135">
      <w:pPr>
        <w:pStyle w:val="a3"/>
      </w:pPr>
      <w:r>
        <w:t xml:space="preserve">　　所以在家裡吃素我是可以，我還沒有說像有一些人一餐沒有肉都吃不下，我是還可以。只是一出去我就吃方便素，反正吃肉比較方便，到處都是可以吃的，吃素要找素菜的比較不好找。回到家裡，我們家裡初一、十五都吃素，這個我也可以適應。但是出去外面，我就沒有這個限制。所以我吃肉的習氣是從小，還有包括過去生的這個習氣，吃肉這個習氣比較重。我大哥跟我弟弟他們大概過去生就吃長素，這一生學了佛馬上就吃全素，有這個不同。我三哥他是一半一半，我二哥他也是出家之後他才吃全素，跟我差不多。所以我二哥吃肉，有時候我們家裡煮素的，他就約我到外面去吃，兩個去吃肉。</w:t>
      </w:r>
      <w:r>
        <w:t xml:space="preserve"> </w:t>
      </w:r>
    </w:p>
    <w:p w14:paraId="67D2A32B" w14:textId="77777777" w:rsidR="007D0135" w:rsidRDefault="007D0135">
      <w:pPr>
        <w:pStyle w:val="a3"/>
      </w:pPr>
      <w:r>
        <w:t xml:space="preserve">　　這個講到「或持齋而戒殺」，吃素。吃素有什麼好處？我們剛才講第一個衛生，對身體有幫助。第二個衛性，因為植物的性質都是比較溫和的，除了五辛蔥、蒜、韭菜、大蒜、興渠這一類的，比較刺激性，其他植物類都是很溫和的，從性質上來講，植物的食物是適合我們人來吃的。因為我們人根據生理的構造，我們這個牙齒是平整的，平的，不是尖的，所以根據人類牙齒生理構造，人類適合吃植物性的東西，吃植物。因為人不像虎狼，你看老虎、狼，你看那個嘴巴一張開，又尖又長，那是肉食動物。人類這個牙齒是適合素食，素食的動物。人吃了這個素，對我們人的性情，比較符合人類性情的標準。因為人不是虎狼，虎豹豺狼那個野獸，你看虎豹豺狼都是肉食動物，都很凶狠。如果我們人肉吃多了，那個性情都會被動物影響，就會變成虎豹豺狼，就會受到影響。性情，因為動物的性情，我們在六道裡面看，它是屬於三惡道的畜生道，層次比人低，靈性比人低，我們常常吃動物的肉，就會受動物那個性情的影響。所以我們殺生吃肉多了，將來自己也會墮落到三惡道去，就是這個道理，你會受牠影響。我們如果能戒殺吃素，那我們會提升，不會墮落。所以這第二個衛性，保衛我們的性情。</w:t>
      </w:r>
      <w:r>
        <w:t xml:space="preserve"> </w:t>
      </w:r>
    </w:p>
    <w:p w14:paraId="16CA8E9A" w14:textId="77777777" w:rsidR="007D0135" w:rsidRDefault="007D0135">
      <w:pPr>
        <w:pStyle w:val="a3"/>
      </w:pPr>
      <w:r>
        <w:t xml:space="preserve">　　第三吃素是衛心，保衛我們的心理，在我們的佛經講，就是養我們的慈悲心。有一些人，過去我年輕的時候，我們家學佛吃素，常常有些親戚朋友，他們就會冷言冷語的給我們講，心肝好就好了，吃什麼素？意思是說你心地好，你是好人好心就好</w:t>
      </w:r>
      <w:r>
        <w:lastRenderedPageBreak/>
        <w:t>了，就不用吃素了。另外還有人他就特別給我們挑剔，他說某某人吃素的心很壞的，他還舉出來那個吃素心很壞。講來講去，他的理由就是反正就不要吃素，吃肉就好了，他是反對吃素的。似乎吃素的人沒有一個好人，吃素的心都不好才去吃素；他心很好就不用吃素，就可以吃肉，都講這些話。這些話聽起來好像有點道理，實際上是沒有道理，你殺生吃肉，把自己的快樂建築在眾生的痛苦上，你這個心算好心嗎？沒慈悲心。這個方面我們要詳細的去理解，可以讀《安士全書．萬善先資》，這個道理都講得很透徹。這些道理了解得愈透徹愈好，縱然我們自己吃素，也會勸親戚朋友吃素，我們明白這些道理，我們可以跟他多做交流，這樣可以自利利他。</w:t>
      </w:r>
      <w:r>
        <w:t xml:space="preserve"> </w:t>
      </w:r>
    </w:p>
    <w:p w14:paraId="73CD6596" w14:textId="77777777" w:rsidR="007D0135" w:rsidRDefault="007D0135">
      <w:pPr>
        <w:pStyle w:val="a3"/>
      </w:pPr>
      <w:r>
        <w:t xml:space="preserve">　　我們今天這堂課，接下來我們再講後面的公案。我們昨天講到「一錢薦帝」，周武帝喜歡吃雞蛋，吃太多了，結果他在生又不護持佛法，又毀滅佛法，所以死了以後到陰間去，閻羅王就判他的罪，閻王就判他的罪。我們今天接下來下面這個公案，「父殺羊女」，這個公案出在《冥報記》。「唐貞觀中，京兆韋慶植，有女早亡，韋夫婦甚痛惜之。後二年，韋欲宴客，買得一羊。其夜，韋妻夢亡女，著青裙白衫，頭簪雙玉釵，泣告曰：兒在生日，嘗私用父母錢財，今作羊身來償父母。明旦當殺，願垂哀救。」我們先講這一段，這段是出在《冥報記》。這個事情發生在唐朝貞觀年間，貞觀是唐太宗當皇帝，他當了二十三年，唐太宗他這個時代是從公元五百九十九年到六百四十九年，距離我們現在一千多年。在這個時候，京兆這個地方有一個人叫韋慶植，韋先生他有一個女兒很早就死了，有女早亡。韋夫婦甚痛惜之，他們夫妻，當然女兒很年輕就死了，做父母所謂天下父母心，哪有不痛惜？當然非常哀痛，非常惋惜，這個女兒早死，死了。後二年，就是他女兒死了兩年之後，韋欲宴客，韋慶植先生要請客。買得一羊，就去買一隻羊，買羊買回來就要殺了。</w:t>
      </w:r>
      <w:r>
        <w:t xml:space="preserve"> </w:t>
      </w:r>
    </w:p>
    <w:p w14:paraId="29BF1BD0" w14:textId="77777777" w:rsidR="007D0135" w:rsidRDefault="007D0135">
      <w:pPr>
        <w:pStyle w:val="a3"/>
      </w:pPr>
      <w:r>
        <w:t xml:space="preserve">　　在台灣高雄岡山，專門在賣羊肉爐的很多。去年、前年，在山東慶雲海島金山寺，山東那個地方，包括內蒙古，在山東慶雲那裡，在路邊，包括河北、滄州這些地方，路邊都有賣小吃的，一攤一攤的，然後就會寫一張招牌，牌子放在路邊，就寫著吃羊肉現宰的，就是當場殺當場煮給你吃。我從那路邊經過看得很多，有些客人他去吃，他就一隻羊牽出來，然後當場就殺了，有的用煮的、有用烤的。我們現在看到殺羊的這麼多，古時候有這個事情，現在就更多。</w:t>
      </w:r>
      <w:r>
        <w:t xml:space="preserve"> </w:t>
      </w:r>
    </w:p>
    <w:p w14:paraId="239AB8D4" w14:textId="77777777" w:rsidR="007D0135" w:rsidRDefault="007D0135">
      <w:pPr>
        <w:pStyle w:val="a3"/>
      </w:pPr>
      <w:r>
        <w:t xml:space="preserve">　　所以韋慶植他買了一隻羊買回家要自己殺，殺來請客。其夜，韋妻夢亡女，韋慶植的妻子，那天那隻羊買回來之後，她夢到她兩年前死去的女兒，在夢中看到她的女兒穿著青色的裙子、白色的衣服，就是上身她是穿白色，下身的裙子穿青色的。頭簪雙玉釵，古人就是頭髮插著簪，有兩支玉釵插在頭上。看到她女兒在夢中，哭泣的告訴她母親，跟她母親講說，兒在生日，她這女兒在她生日那一天，在生的時候。嘗私用父母錢財，私用就偷她父母的錢，偷她父母錢財，自己拿去花了，去花掉這個錢。今作羊身來償父母，她說現在死了之後投胎作羊，要來償還生前她給父母偷錢這個債務，她來還這個債。明旦當殺，她說明天我就要被殺了。願垂哀救，她希望她母親來救她，不要殺她。</w:t>
      </w:r>
      <w:r>
        <w:t xml:space="preserve"> </w:t>
      </w:r>
    </w:p>
    <w:p w14:paraId="01B174B0" w14:textId="77777777" w:rsidR="007D0135" w:rsidRDefault="007D0135">
      <w:pPr>
        <w:pStyle w:val="a3"/>
      </w:pPr>
      <w:r>
        <w:t xml:space="preserve">　　「母驚寤，自往觀羊。見羊半體皆青，項膊獨白，頭上有白毛兩點，宛如釵狀。」她的母親作了這個夢就驚醒過來，自己就跑去她家廚房看，去看那隻羊，他們昨天買回來的，她先生買回來的那隻羊。看到這隻羊身體下半都是青色的，在項，脖子跟肩膀前面這一段，頭到脖子這一段，就那一段是白色的，下面那一段都是青色的。頭上有白毛兩點，有兩點白毛，那兩點白毛就像她夢中看到那兩支玉釵插在頭上</w:t>
      </w:r>
      <w:r>
        <w:lastRenderedPageBreak/>
        <w:t>的樣子。她看到，知道這隻羊就是她死去的女兒投胎到羊身去當羊，變成羊的身體。她的母親，「即止家人勿殺，而慶植尚未知也」，她就趕快去通知他們家人不要殺這隻羊。但是她的先生韋慶植他還不知道這個事情，她還沒有來得及告訴她先生，她還沒有來得及給她先生講。「適賓至，索饌甚急」，剛好客人來了，她先生就很急，索饌就是叫廚房趕快準備，很緊急，人家客人來了，飯菜都還沒有做好。「大怒廚夫。廚夫畏罪，遂取殺之。既而座客皆不食」。韋慶植他不知道這個事情，看到客人來，就很生氣罵廚師，去責備廚師，怎麼到現在酒菜都還沒準備好？這個廚師畏罪，怕主人給他責備，他趕快就把這隻羊抓來殺了。殺了之後，有一些比較早來的客人，有聽到這個信息，聽他夫人講這個羊是她女兒來投胎的。既而座客皆不食，座上這些客人聽到這個信息，大家都不敢去吃這隻羊的肉。</w:t>
      </w:r>
      <w:r>
        <w:t xml:space="preserve"> </w:t>
      </w:r>
    </w:p>
    <w:p w14:paraId="0FD624FC" w14:textId="77777777" w:rsidR="007D0135" w:rsidRDefault="007D0135">
      <w:pPr>
        <w:pStyle w:val="a3"/>
      </w:pPr>
      <w:r>
        <w:t xml:space="preserve">　　「慶植問故，客曰：頃所殺羊，遙望乃一少年女子耳。入而詢妻，乃知其故。韋大悲慟，發病而亡。」韋慶植他看到這麼多客人怎麼都不吃這隻羊，他就問這個緣故，你們大家怎麼都不吃？客人就講，剛才你殺的羊，我們進來遠遠的看，我們不是看到一隻羊，是看到一個少年的女子，是一個年輕的女子，我們看到年輕的女子，所以這隻羊殺了我們就不敢吃了。韋慶植這個時候他就進去屋子裡面問他的妻子。因為在以前有錢人家都是前面有客廳好幾進的，他的夫人沒有特別的事情也不隨便出來外面。他在外面招待賓客，聽說這個事情，看到很多客人不吃羊肉，說剛才是看到一個年輕的女子，就問他太太。他太太再給他講，昨天作夢這樁事情，她說她死去的女兒來告訴她，她現在投胎做羊了，就是我們買回來要殺這隻羊。但是來不及了，被殺掉。韋大悲慟，韋慶植聽到這個信息非常的悲傷，慟就是痛不欲生。自己這個女兒死了就很傷心，現在又聽到這個女兒死了以後投胎去做羊，又被自己殺了要來請客，那種傷痛我們就可想而知，所謂天下父母心。發病而亡，韋慶植沒多久身體就發病，就死了。</w:t>
      </w:r>
      <w:r>
        <w:t xml:space="preserve"> </w:t>
      </w:r>
    </w:p>
    <w:p w14:paraId="25558F00" w14:textId="77777777" w:rsidR="007D0135" w:rsidRDefault="007D0135">
      <w:pPr>
        <w:pStyle w:val="a3"/>
      </w:pPr>
      <w:r>
        <w:t xml:space="preserve">　　我們看周安士居士他按照這個公案來給我們做一個評論分析。「（按）此事與筆賈之女相類，同一盜親之錢，同一作羊示罰。然彼則獲免於死，此獨終至於殺者，非有幸有不幸也。一則所盜之錢未用，一則所盜之錢既用也。」這是周安士居士按照這個公案來給我們做個評論分析。他說此事與筆賈之女相類，我們前面也講到一個筆賈趙大，趙大他的女兒也是偷父母的錢，投胎去做羊到他家來了，要還她父母的債。韋慶植他的女兒也是偷父母的錢，同一盜親之錢，同樣是偷盜她父母親的錢財，果報都同樣都很早就死了，死了就投胎去做羊，示現被處罰來還父母的債。然彼則獲免於死，就是前面講的公案，筆賈趙大他女兒沒有被殺，作了這個夢，他也作夢，來得及救她，沒有被殺掉。韋慶植的女兒被殺了，此獨終至於殺者，後面這個公案，韋慶植的女兒最終，她雖然來託夢，希望她父母不要殺她，但是還是被殺了。</w:t>
      </w:r>
      <w:r>
        <w:t xml:space="preserve"> </w:t>
      </w:r>
    </w:p>
    <w:p w14:paraId="5E5BA700" w14:textId="77777777" w:rsidR="007D0135" w:rsidRDefault="007D0135">
      <w:pPr>
        <w:pStyle w:val="a3"/>
      </w:pPr>
      <w:r>
        <w:t xml:space="preserve">　　非有幸有不幸也，這樣講起來，趙大他的女兒，一樣偷父母的錢，一樣墮到羊身要來還債，但是她免於一死沒有被殺，她比較幸運。韋慶植的女兒，也是同樣偷父母的錢，早死又投胎來做羊還父母的債，她被殺了，她比較不幸。這個話的意思就這樣，有幸有不幸。為什麼？周安士居士再給我們說明，他這也沒有說哪個比較幸運，哪個比較不幸，這因果不一樣。一則所盜之錢未用，前面筆賈趙大，他的女兒偷盜的錢，她偷去藏起來，但是她還沒有用掉，錢還沒有用掉，所以她避免一死。韋慶植他的女兒偷了她去花掉，錢已經花掉了，既用，所盜之錢既用，花掉了，來不及救她，就被殺掉了。這個公案也要用一些方便法多多宣導，如果我們看到這些公案，有一些吃羊肉的大概也不太敢吃了。但現在都沒有人講這個因果，大家認為講因果都是迷</w:t>
      </w:r>
      <w:r>
        <w:lastRenderedPageBreak/>
        <w:t>信，他們不相信。所以這些吃羊肉的，我看山東那邊賣羊肉的都是現宰的，就像我們前面看到經典佛講的，往往殺生吃肉都吃到自己的六親眷屬，他一死一投胎一轉世，你不認識了，都吃到自己的親人。我們看到這個公案，真的，肉不能吃，真的不能吃肉。</w:t>
      </w:r>
      <w:r>
        <w:t xml:space="preserve"> </w:t>
      </w:r>
    </w:p>
    <w:p w14:paraId="7D228715" w14:textId="77777777" w:rsidR="007D0135" w:rsidRDefault="007D0135">
      <w:pPr>
        <w:pStyle w:val="a3"/>
      </w:pPr>
      <w:r>
        <w:t xml:space="preserve">　　下面這個公案也是羊，「夫殺羊妻」，這公案是出在《廣仁錄》。「劉道原，為蓬溪令，解官，宿秦氏家，夢一婦泣訴曰：吾乃秦之妻也，曾捶殺一妾，冥官罰吾為羊，今現在欄中，明日將殺以享君。死固不惜，但腹中有羔，若因我而死，則吾罪愈重耳。劉待旦言之，則已宰矣。舉家大慟，納羔於腹，葬之曠野。」這個公案是她的丈夫殺了一隻羊，那隻羊就是他太太，他死去的太太投胎去做羊。這個事情是一個叫劉道原先生，為蓬溪令，就是蓬溪這個地方做縣令，就是現在講的縣長。解官，大概是退休了。有一天他就住在一個姓秦的家裡，住在秦氏的家裡。夢到一個婦人哭泣來告訴他，夢到一個婦人哭哭啼啼的告訴劉道原先生。吾乃秦之妻也，她說我就是秦家，姓秦這個主人的太太，他的妻子。曾捶殺一妾，她生前曾經用手打死一個妾。古人是有納妾的，所謂三妻四妾，有錢人家他可以納妾。我們知道納妾，他的大太太心量如果沒那麼大，納妾那個妾就很慘了，比較凶狠的太太她就會去欺負這個妾。如果大太太比較軟弱，娶的妾比較強勢，那個大太太大概就要被妾打死了。</w:t>
      </w:r>
      <w:r>
        <w:t xml:space="preserve"> </w:t>
      </w:r>
    </w:p>
    <w:p w14:paraId="30A539E6" w14:textId="77777777" w:rsidR="007D0135" w:rsidRDefault="007D0135">
      <w:pPr>
        <w:pStyle w:val="a3"/>
      </w:pPr>
      <w:r>
        <w:t xml:space="preserve">　　這個姓秦的先生，他的妻子大概是很凶悍，那個妾，用手給她捶打，給她打到死，那個力氣也很大。所以曾捶殺一妾，把她先生的妾把她打死了，這個我們可以理解的。問題是殺人，殺人在陽間的法律也要治罪，死了到陰間還要治罪。所以他這妻子死了之後，冥官罰吾為羊，她說陰間的冥官罰她投胎去做羊。今現在欄中，她說在羊欄裡面，羊都關在羊欄裡面。明日將殺以享君，她說明天她的先生就要把我殺了，要來招待你，招待劉縣令劉道原。她說死固不惜，我死了固然沒什麼可惜的，因為生前殺了人，現在得到這個果報。但腹中有羔，羔就是小羊，這隻是母羊，秦太太死了投胎做羊是母羊，母羊牠又有懷孕，又有小羊了。若因我而死，則吾罪愈重耳，牠小羊是無辜的，牠被殺了也連累到小羊也要死，如果牠肚子裡面這隻小羊因為我被殺了牠也死了，那我的罪就更重，連累到小羊。</w:t>
      </w:r>
      <w:r>
        <w:t xml:space="preserve"> </w:t>
      </w:r>
    </w:p>
    <w:p w14:paraId="4DAAFD67" w14:textId="77777777" w:rsidR="007D0135" w:rsidRDefault="007D0135">
      <w:pPr>
        <w:pStyle w:val="a3"/>
      </w:pPr>
      <w:r>
        <w:t xml:space="preserve">　　劉待旦言之，劉道原劉縣令作了這個夢，他就等到天亮才去給秦先生講，他說我昨天作了一個夢，夢到你買的那隻羊要殺來請客，要請我的，那就是你死去的大太太她投胎的，他把夢中秦太太講的話告訴秦先生。但是劉道原給秦先生講這個事情的時候，那隻羊已經被殺了，就時間太慢，已經被殺了。講出來之後，大家知道這個事情，舉家大慟，全家人非常的哀痛，知道殺的就是他們家以前的女主人，舉家大慟。看看羊的肚子果然有隻小羊，小羊羔又把牠裝回去母羊的肚子，葬之曠野，大家就不吃那個羊，把牠埋葬。這是在《廣仁錄》一個公案。</w:t>
      </w:r>
      <w:r>
        <w:t xml:space="preserve"> </w:t>
      </w:r>
    </w:p>
    <w:p w14:paraId="33C831E2" w14:textId="77777777" w:rsidR="007D0135" w:rsidRDefault="007D0135">
      <w:pPr>
        <w:pStyle w:val="a3"/>
      </w:pPr>
      <w:r>
        <w:t xml:space="preserve">　　周安士居士按照這個公案給我們做評論分析。「（按）成家之子，不輕借銀錢之債，恐其出息以相償也；有智慧之人，不肯借性命之債，懼其捐軀以相報也。所以大修行人，必欲超出三界，報得五眼六通，盡知過去未來，世出世間之事而後已也。」按照這個公案給我們分析評論。這段評論，就是成家之子不輕借銀錢之債，成家就是兒子他成家立業了，負責一個家庭的家計，他不輕易去借銀錢，因為借銀錢就負債，你借錢要付利息。恐其出息以相償也，因為他怕付的利息，有的利息如果太高這就不划算了，划不來。這是一般成家立業的人不輕易的跟人家借錢，因為借錢要付利息。有智慧的人不肯借性命之債，有智慧的人不肯借生命這個債務。為什麼？你借人家的</w:t>
      </w:r>
      <w:r>
        <w:lastRenderedPageBreak/>
        <w:t>生命，叫人家生命來抵你的命，恐怕將來你要還命債。懼其捐軀以相報，你借人家的生命這個債，他也害怕將來要還命債，因果報應，因緣聚會的時候果報它就現前，這個命債。命債，現在我們現實社會當中也是有，現在講就是捐器官的，捐器官移植這些。</w:t>
      </w:r>
      <w:r>
        <w:t xml:space="preserve"> </w:t>
      </w:r>
    </w:p>
    <w:p w14:paraId="222E804C" w14:textId="77777777" w:rsidR="007D0135" w:rsidRDefault="007D0135">
      <w:pPr>
        <w:pStyle w:val="a3"/>
      </w:pPr>
      <w:r>
        <w:t xml:space="preserve">　　我是聽說大陸上有這樣的一個事情，有些人他是賣器官的，有些都是用生命去換錢的。從因果來講，這是會有果報，這個果報也是很慘的。還有我聽說在現在雜誌上，好幾年前我就聽人家說過，在大陸上有些專門吃墮胎的嬰兒，說那個很補，燉來吃，這個殺業將來不曉得怎麼去償還。如果想到將來你要去償這個命，大家就會去算一算，因果報應絲毫不爽。所以有智慧的人絕對不會去幹那個事情，縱然自己生命不保了，他也不會幹那個事情。因為你現在欠人家的命債，來生你就要去還，來生很快，一下子就過去，你在這個世間能活幾年？將來一死了以後果報就來了，就現前了，那個時候就苦不堪言。所以這是有智慧的人他不會幹這個事情。</w:t>
      </w:r>
      <w:r>
        <w:t xml:space="preserve"> </w:t>
      </w:r>
    </w:p>
    <w:p w14:paraId="6CFCAB3D" w14:textId="77777777" w:rsidR="007D0135" w:rsidRDefault="007D0135">
      <w:pPr>
        <w:pStyle w:val="a3"/>
      </w:pPr>
      <w:r>
        <w:t xml:space="preserve">　　大修行人必欲超出三界，大修行人必定就是想要超越三界，報得五眼六通，證阿羅漢果，成佛了，這六種神通都現前了，這五眼圓明。盡知過去未來，世出世間之事而後已。所以我們遇到佛法了，學了佛，我們要發願要超越三界，不要在這個世間繼續跟過去一樣，生生世世在搞六道生死輪迴的事情，這個事情太苦！搞這個事情，實在講就是冤冤相報沒完沒了，永遠沒完沒了。唯有超越三界成佛作祖了，這個事情永遠了結，這才是真正有志氣。這個公案我們就學習到此地。</w:t>
      </w:r>
      <w:r>
        <w:t xml:space="preserve"> </w:t>
      </w:r>
    </w:p>
    <w:p w14:paraId="344235E0" w14:textId="77777777" w:rsidR="007D0135" w:rsidRDefault="007D0135">
      <w:pPr>
        <w:pStyle w:val="a3"/>
      </w:pPr>
      <w:r>
        <w:t xml:space="preserve">　　我們下面再學習下面這個公案，「殺生冥累」，這個公案是出在《竹窗隨筆》。《竹窗隨筆》這本書是明朝末年我們淨宗八祖蓮池大師他寫的，這個書我以前也常常看，出在《竹窗隨筆》這本書。「錢塘金某，齋戒虔篤，沒後附一童子云：吾因善業未深，未得往生淨土，今在陰界，然亦甚樂，去住自由。一日呵妻子云：何故為我墳墓事殺雞為黍？今有吏隨我，不似前日之自由矣。子婦懷娠，因問之，曰：生男，無恙；過此復當生男，則母子雙逝。眾異而志之，其後一一皆驗。」這是講殺生，他的家屬殺生連累到死去的先生，冥累，冥就是冥間、陰間。錢塘金某，這發生在浙江省錢塘江，這個地方上有一個姓金的居士，姓金的，是一個學佛的，所以金某他是一個居士。齋戒虔篤，他在生的時候持齋戒非常虔誠，持齋戒很虔誠。沒後附一童子云，他死了以後，他的靈魂、他的神識就附在一個童子的身上，我們現在講附體。現在附體的非常多，這都是真的，一點都不假。</w:t>
      </w:r>
      <w:r>
        <w:t xml:space="preserve"> </w:t>
      </w:r>
    </w:p>
    <w:p w14:paraId="6B19AFCF" w14:textId="77777777" w:rsidR="007D0135" w:rsidRDefault="007D0135">
      <w:pPr>
        <w:pStyle w:val="a3"/>
      </w:pPr>
      <w:r>
        <w:t xml:space="preserve">　　他附身附在一個童子的身上，來講話了，對他的家人講，吾因善業未深，未得往生淨土，他說他因為在生修的善業修得不夠，雖然持齋戒，但修得不夠，修的善業不夠深入，未得往生淨土，所以還沒有能往生到西方淨土。這個一段也值得我們警惕的，雖然持齋戒，也念佛，但是沒能往生淨土，還沒有往生淨土，就是他的善業還不深，善根還不深。因此我們念佛，善業起碼要達到六十分的標準才及格。雖然淨土法門它的條件很低，不用斷煩惱就可以出三界，可以帶業往生。但是《無量壽經》佛給我們講得很清楚，「雖不能大精進禪定，盡持經戒，要當作善」，就這十善業也要修得及格，這樣往生淨土才有把握。不然就沒把握，惡業比較重，善業比較少，這就沒把握。但是有修善總是有善的果報。所以金居士也值得我們念佛人很大的一個警惕。</w:t>
      </w:r>
      <w:r>
        <w:t xml:space="preserve"> </w:t>
      </w:r>
    </w:p>
    <w:p w14:paraId="537A8572" w14:textId="77777777" w:rsidR="007D0135" w:rsidRDefault="007D0135">
      <w:pPr>
        <w:pStyle w:val="a3"/>
      </w:pPr>
      <w:r>
        <w:t xml:space="preserve">　　他附在一個童子的身上講話了，告訴他的家人說，我生前善業不深，所以雖然念佛，還沒有能往生淨土。沒有往生西方淨土現在在哪裡？今在陰界，還是在陰間。陰</w:t>
      </w:r>
      <w:r>
        <w:lastRenderedPageBreak/>
        <w:t>間裡面屬於鬼道，鬼道的鬼屬於三惡道，畜生、餓鬼、地獄。地獄道純粹就是受苦的，鬼道跟畜生道也有享福的。你看畜生道，有的畜生牠享的福報比人還好，主人要給牠做奴才，要照顧牠。像現在的外國人，現在中國人也很多，養的貓、狗那很享福的，還有狗醫院、貓醫院，死了以後還給牠做墳墓，還超度，福報可大了。</w:t>
      </w:r>
      <w:r>
        <w:t xml:space="preserve"> </w:t>
      </w:r>
    </w:p>
    <w:p w14:paraId="1E5E39F6" w14:textId="77777777" w:rsidR="007D0135" w:rsidRDefault="007D0135">
      <w:pPr>
        <w:pStyle w:val="a3"/>
      </w:pPr>
      <w:r>
        <w:t xml:space="preserve">　　所以我在山東海島金山寺做繫念，北京有一個姓葛的葛居士，他的太太很年輕在當演員，他們夫妻年紀相差一、二十歲。他的年輕太太喜歡養貓，她那隻貓就如同她親生兒女一樣的，她跟那隻貓的感情，我們現在看超過她的兒女。我們只能在講經當中講，也不好去講。後來我們百七做圓滿了，聽說她那隻貓跳樓自殺了，她可傷心！她傷心得，最近我去大陸，上個月到大陸，到河南，他們夫妻還開車送我去，到河南去，還在講她那隻貓。她那隻貓福報很大。後來她也有時候常常聽我講講開示，後來他們自己心裡好像也有一點覺悟，那隻貓大概福報享盡了，享福享得太多了，福報享盡了，所以牠跳樓自殺。她那隻貓跳樓自殺，她住的房子在雍和宮旁邊，在北京雍和宮旁邊，她就搬家了，她就很傷心，不忍心再住在那個房子，你說她跟那隻貓的感情多深！這是講到在三惡道都有享福的，貓、狗有的很享福的，福報比人還大，主人還要都是侍候牠的。</w:t>
      </w:r>
      <w:r>
        <w:t xml:space="preserve"> </w:t>
      </w:r>
    </w:p>
    <w:p w14:paraId="1FE25A27" w14:textId="77777777" w:rsidR="007D0135" w:rsidRDefault="007D0135">
      <w:pPr>
        <w:pStyle w:val="a3"/>
      </w:pPr>
      <w:r>
        <w:t xml:space="preserve">　　墮到鬼道也是一樣，這個鬼，餓鬼是最苦的，但是餓鬼就是沒東西吃，餓鬼種類也很多，詳細都在經典上。有的鬼喉嚨像針一樣的，滴水都喝不進去，肚子大大的。還有焰口鬼，食物送到他嘴巴就噴火燒焦了，吃不到。這種類很多，餓鬼是最苦的。有無財鬼，無財鬼還比較好一點，無財鬼就是我們一般講的無祀孤魂這一類的，就是很窮的。就像我們人間也有很窮的人，在我們人間這地球上也有沒得吃的人，餓死的也很多，像衣索匹亞一樣，人間的餓鬼道。無財鬼就像人間很窮的，無財，沒有錢，沒有錢財，偶爾人間有拜拜，像在台灣農曆七月十五日普渡，七月份這個月，他們一年就是這麼一天的時間有得吃，其他的時間大概都沒得吃。因此佛教的寺院，佛在經典裡面，就是要施食，放蒙山，就是布施飲食給這些沒得吃的眾生，這些鬼神，讓他們有得吃。有少財鬼，少財鬼他福報不大，就像我們人間小康家庭；有有財鬼，很有錢的鬼，他那個廟就大了。像我們一般廟比較大的，福報比較大的，鬼神他很有錢的，他也很享受的。</w:t>
      </w:r>
      <w:r>
        <w:t xml:space="preserve"> </w:t>
      </w:r>
    </w:p>
    <w:p w14:paraId="49A93E18" w14:textId="77777777" w:rsidR="007D0135" w:rsidRDefault="007D0135">
      <w:pPr>
        <w:pStyle w:val="a3"/>
      </w:pPr>
      <w:r>
        <w:t xml:space="preserve">　　在台灣有很多，光是一個土地公廟，土地公他福報大小都不一樣的。現在台北雙溪那個道場，原來那個土地公廟是什麼？就是一個石頭這樣低低這麼矮，一個石頭、一個香爐，就擺在樓梯田的角落。那邊陳永信居士、洪平和居士發心提供那個道場，我去花了十萬塊台幣蓋個土地公廟，現在也有電燈，還放老和尚講的《地藏經》給這些眾生聽，我們道場建在那裡，土地公也沾光。蓋在那邊等於守衛室一樣，像警衛一樣。原來沒有，就那麼一點點。蒙佛力加持，現在土地公那個地方，土地公現在也生活比較好了，天天有人給他上香。在新加坡，我看到新加坡的土地公廟，就像皇宮一樣，富麗堂皇的。現在土地公，我看大小，光一個土地公他的福報都不一樣，他是一個層級的，同樣是土地公。在台北市裡面的土地公福報就比較大，在台北縣那個鄉下，那就偶爾才有人去燒個香拜拜水果。所以這個鬼道，還有鬼王，那福報更大，鬼王也有小鬼王、也有大鬼王，他管理的範圍有大小不同。這個在《地藏經》我們都看到。</w:t>
      </w:r>
      <w:r>
        <w:t xml:space="preserve"> </w:t>
      </w:r>
    </w:p>
    <w:p w14:paraId="7CBFF3D5" w14:textId="77777777" w:rsidR="007D0135" w:rsidRDefault="007D0135">
      <w:pPr>
        <w:pStyle w:val="a3"/>
      </w:pPr>
      <w:r>
        <w:t xml:space="preserve">　　浙江錢塘的金某他在生前他有持齋，就是吃素，也有持齋戒，但是修的大概修得不及格，不及格但是他還是得福報。雖然齋戒很虔誠，但是修得還不夠，還不及格，</w:t>
      </w:r>
      <w:r>
        <w:lastRenderedPageBreak/>
        <w:t>所以沒有往生淨土。今在陰界，他說現在雖然沒有往生淨土，但是在陰間裡面，在鬼道裡面，他說他也是很快樂的。說明他在鬼道裡面他並不苦，他很自由，生活還不錯，所以然亦甚樂，雖然沒有往生西方，但是墮在鬼道裡面，在陰間裡面，他也滿快樂的。去住自由，他要去哪裡都沒有人去限制他，很自由的。一日呵妻子云，有一天他又附在童子的身上，呵就是責備他的妻子，責備他的妻子說。何故為我墳墓事殺雞為黍，他說妳無緣無故的，為什麼要為去祭拜我墳墓這個事情，妳殺雞來祭拜，來做為祭品？他說我本來是很自在的、很自由的，來去自由的。因為妳給我殺了雞來祭拜我的墳墓，今有吏隨我，不似前日之自由矣。現在我要走到哪裡都有一個人跟在我的身邊，就沒有像以前那麼自由了，都有人跟縱、監視，沒有以前那麼自由。就責備他太太，為他殺雞連累到他，本來很自由，現在變成不自由了。</w:t>
      </w:r>
      <w:r>
        <w:t xml:space="preserve"> </w:t>
      </w:r>
    </w:p>
    <w:p w14:paraId="6AFA3FC4" w14:textId="77777777" w:rsidR="007D0135" w:rsidRDefault="007D0135">
      <w:pPr>
        <w:pStyle w:val="a3"/>
      </w:pPr>
      <w:r>
        <w:t xml:space="preserve">　　子婦懷娠，他的太太就又問他這個事情，他兒子的媳婦已經懷孕，問她死去的先生，問金某，那是生男的還是生女的？他說生男的。母子平安不平安？他說無恙，母子都平安。但是他又給他太太講，過此復當生男，這胎生男的，母子都平安，再下一胎又會生男的，但是下一胎他的媳婦會難產，則母子雙逝，母親跟兒子都死了。聽到童子被她先生附體，講了這些事情，大家就把它記錄起來，把它記下來。其後一一皆驗，後來這個事情一樁一樁都應驗了，都跟那個童子被附身講的都相符合，都應驗。這個公案出在《竹窗隨筆》，蓮池大師寫的《竹窗隨筆》。</w:t>
      </w:r>
      <w:r>
        <w:t xml:space="preserve"> </w:t>
      </w:r>
    </w:p>
    <w:p w14:paraId="1D6D391E" w14:textId="77777777" w:rsidR="007D0135" w:rsidRDefault="007D0135">
      <w:pPr>
        <w:pStyle w:val="a3"/>
      </w:pPr>
      <w:r>
        <w:t xml:space="preserve">　　下面周安士居士按照這個公案給我們做分析評論。「（按）佛與阿難在河邊行，見五百餓鬼，歌吟而前。阿難問之。佛言：其家子孫，為彼修福，當得解脫，是以歌舞。又見數百好人，啼哭而過。阿難又問。佛言：彼家子孫，為其殺生設祭，不肯作福，後有大火逼之，是以啼哭。世俗不知，但見盛備牲肴，以為榮宗耀祖，而豈知適所以累其親乎。」周安士居士按照這個公案給我們引用佛在經典上講的經文。有一天佛與阿難在河邊行，有一天佛跟阿難在河邊行走，在走路，到一個河旁邊走路。經過這個河邊看見五百餓鬼歌吟而前，五百的餓鬼又唱歌又跳舞，走在前面，看他們很快樂、很高興。阿難看到這個情況，因為阿難他證得初果，他的眼睛可以看到不同法界的眾生，看到鬼道眾生這個情況。阿難就請問釋迦牟尼佛，五百個餓鬼為什麼那麼高興？佛言：其家子孫，為彼修福，當得解脫，是以歌舞。佛就給阿難講了，他說這五百個餓鬼他們家裡的子孫都為他來修福，他們死了之後墮在餓鬼道，但是子孫有替他們家修福，替他父母先人修福，這些餓鬼他們會得到解脫。所以他們很高興，又唱歌、又跳舞，很高興，知道子孫為他們修福，他們快要得解脫了。</w:t>
      </w:r>
      <w:r>
        <w:t xml:space="preserve"> </w:t>
      </w:r>
    </w:p>
    <w:p w14:paraId="0234F192" w14:textId="77777777" w:rsidR="007D0135" w:rsidRDefault="007D0135">
      <w:pPr>
        <w:pStyle w:val="a3"/>
      </w:pPr>
      <w:r>
        <w:t xml:space="preserve">　　又見數百好人啼哭而過，走了沒多久又看到好幾百個人，這些人在生都是好人，怎麼哭哭啼啼？剛才那個是餓鬼那麼高興，現在這些是好人，他生前是好人，為什麼哭哭啼啼，這樣走過去？阿難看到就覺得很奇怪，就請問釋迦牟尼佛這怎麼一回事？佛言，佛又給阿難講，彼家子孫，為其殺生設祭，不肯作福，後有大火逼之，是以啼哭。佛講了，這五百個好人死了之後，他們家裡的子孫沒有替他做好事，而且為他殺生來祭拜，設祭就是殺生去拜他們，而且不肯作福，就是不肯做好事、做善事。他們後面有大火逼迫著他們，他們感受到大火的逼迫，非常痛苦。是以啼哭，因為這個緣故，這五百個好人哭哭啼啼的。這是出在《大藏一覽》，《大藏經》，《大藏一覽》。世俗不知，周安士居士給我們講，世俗的人他不知道這個事實真相。但見盛備牲肴，以為榮宗耀祖，以為殺生殺得愈多來祭拜祖先，祖宗就很光榮了，他這樣做法是榮宗耀祖，為他祖先來祭拜這麼豐盛的牲畜、菜餚，以為這個做法是榮宗耀祖，給他這個祖先很有面子。而豈知適所以累其親乎，他哪裡知道他這樣做，是連累他的祖</w:t>
      </w:r>
      <w:r>
        <w:lastRenderedPageBreak/>
        <w:t>先在陰間受苦受難，他不知道這個事實真相。所以這是要多多去宣導，這個因果教育多多宣導。</w:t>
      </w:r>
      <w:r>
        <w:t xml:space="preserve"> </w:t>
      </w:r>
    </w:p>
    <w:p w14:paraId="44240DF5" w14:textId="77777777" w:rsidR="007D0135" w:rsidRDefault="007D0135">
      <w:pPr>
        <w:pStyle w:val="a3"/>
      </w:pPr>
      <w:r>
        <w:t xml:space="preserve">　　下面，我們再看下面這個公案，「河神受戒」，這公案出在《現果隨錄》。「江西鱘魚嘴」，鱘就是那個魚很大，鱘魚嘴它也是一個地名。「其河最險，有無風三尺浪之謠。此地有龍王廟，神最靈，商賈往來者必禱之，所殺無算。崇禎年間，有三昧律師，將過其地。廟祝夢神告云：明日有僧來，其僧宿世與我同師出家，彼不昧正因，所以復為高僧；我以一念之差，墮於血食，今殺業甚多，將來必入地獄。明日懇其為我授戒，以後祭我者不得復用葷酒。明日廟祝訪之，果遇三昧律師，告之故，師到廟與神說戒。自此風恬浪靜，往來者俱不設祭矣。」這段公案是出在《現果隨錄》這本書，這本書是記載在江西，中國江西省，有一條河那個時候稱為鱘魚嘴，大概那個形狀像一條大魚的嘴巴一樣。其河最險，就是這條河是最危險的，沒有風的時候，河水也有三尺浪這麼高，就是沒有起風的時候浪都會有三尺，再起風浪就更高了。所以船隻從那邊經過就很危險，很容易船都被翻掉了。所以它這個地方有無風三尺浪之謠，沒有風，浪都會有三尺，這種歌謠。</w:t>
      </w:r>
      <w:r>
        <w:t xml:space="preserve"> </w:t>
      </w:r>
    </w:p>
    <w:p w14:paraId="36385862" w14:textId="77777777" w:rsidR="007D0135" w:rsidRDefault="007D0135">
      <w:pPr>
        <w:pStyle w:val="a3"/>
      </w:pPr>
      <w:r>
        <w:t xml:space="preserve">　　這個地方有個龍王廟，此地有龍王廟，神最靈。這個祭拜龍王，龍王是屬於水族類的。龍王在根據經典的記載，也有大、也有小。你看我們看《西遊記》小說東海龍王、西海龍王，四海龍王。大江大河都有龍王，海有龍王，大海有龍王，江河也都有龍王。所以他管轄的範圍有大小不同。在台灣民間，福建、台灣民間拜媽祖，漁船大部分捕魚的都會拜媽祖，媽祖她屬於水神，就屬於龍王這一類的，所以船隻出海要祭拜就會保平安。江西鱘魚嘴這條河很危險，這個地方有龍王廟，供的龍王很靈驗。商賈往來者必禱之，所以商船，做生意的商船，從這條河往來，必定要到龍王廟去拜拜，他這個船才平安。去拜拜用什麼去拜？殺生，雞鴨魚肉、豬這一類的。所以殺生殺的生命就無法計算，太多了。崇禎年間，明朝末年崇禎年間，有三昧律師，這個律師他叫三昧。三昧是梵文，翻譯中文是正定、正受。這個律師他是對戒律修持很有成就的，稱為律師。崇禎年間有一位三昧律師，將要經過他這個地方。</w:t>
      </w:r>
      <w:r>
        <w:t xml:space="preserve"> </w:t>
      </w:r>
    </w:p>
    <w:p w14:paraId="2AA3730E" w14:textId="77777777" w:rsidR="007D0135" w:rsidRDefault="007D0135">
      <w:pPr>
        <w:pStyle w:val="a3"/>
      </w:pPr>
      <w:r>
        <w:t xml:space="preserve">　　管理龍王廟的廟祝，龍王廟管理的這個人，這個廟祝，那天晚上就夢到龍王廟這個神來告訴他，他說明日有僧來，明天有一個高僧來我這裡。其僧宿世與我同師出家，他說那個僧人過去世我跟他是同拜一個師父出家的。彼不昧正因，三昧律師他再轉世投胎來做人，他沒有忘記他過去修的正因，這一生繼續修，他成為一個律師，三昧律師。復為高僧，他再來投胎，他不昧正因，又到人間來，現在修行很有成就，是當時的一位高僧，在明朝末年崇禎年間這個時候。他說我以一念之差，墮於血食，他說我跟他是同拜一個師父在修行的，但是我一個念頭錯了，這個念頭一個念頭差錯，起了什麼差錯？貪瞋痴慢這些念頭起來。雖然修行，就墮在血食，墮在鬼神道裡面去了，龍王屬於鬼神道，天龍八部這鬼神道。墮在鬼神道，人家去祭拜，他很靈驗，人家去祭拜，他怎麼靈驗？過去生修行福報大，所以很靈驗。人家去拜都是殺生去拜他的，因為要去祭拜他，所以殺生的，這個殺生的命債都算在他身上。</w:t>
      </w:r>
      <w:r>
        <w:t xml:space="preserve"> </w:t>
      </w:r>
    </w:p>
    <w:p w14:paraId="5B81B68D" w14:textId="77777777" w:rsidR="007D0135" w:rsidRDefault="007D0135">
      <w:pPr>
        <w:pStyle w:val="a3"/>
      </w:pPr>
      <w:r>
        <w:t xml:space="preserve">　　所以今殺業甚多，現在人家一直殺生來拜，累積的殺業愈來愈多了。將來必入地獄，將來牠龍王這個福報享盡，惡報現前，人家殺生祭拜的命債他要去償還，要先入地獄，這個果報可怕。明日懇其為我授戒，他說明天你誠懇去邀請三昧律師來這個廟為我授戒，授三皈五戒。以後祭我者不得復用葷酒，他說以後凡是來祭拜我的人就不要用葷酒了。明日廟祝訪之，果遇三昧律師，告之故，師到廟與神說戒，自此風恬浪</w:t>
      </w:r>
      <w:r>
        <w:lastRenderedPageBreak/>
        <w:t>靜。明日，就是廟祝作了這個夢第二天，廟祝是管理龍王廟的這個人，他去找，果然遇到三昧律師到這個地方來。告之故，告訴三昧律師，他昨天作了這個夢的緣故。師到廟，三昧律師到龍王廟，與神說戒，就對這個神，就是對龍王，說戒，這個戒先跟他說明，再跟他授戒。讓龍王受了三皈五戒之後，牠就不再接受血食了。以後去祭拜牠都不可以用葷酒，殺生用肉食來祭拜牠，牠已經受戒了。自此風恬浪靜，自從那個時候以後，鱘魚嘴這條河來往的船隻都很平安，風平浪靜，往來的人也不再去殺生祭拜了。這是出在《現果隨錄》的公案，這是河神受戒，這條河的河神，龍王廟這個河神，來受戒。這個公案就類似漢朝安士高法師，他一個同學也是投胎到中國做龍王，跟那個公案相似。這個公案是發生在明朝末年，安士高那是很早，在漢朝。</w:t>
      </w:r>
      <w:r>
        <w:t xml:space="preserve"> </w:t>
      </w:r>
    </w:p>
    <w:p w14:paraId="1A453097" w14:textId="77777777" w:rsidR="007D0135" w:rsidRDefault="007D0135">
      <w:pPr>
        <w:pStyle w:val="a3"/>
      </w:pPr>
      <w:r>
        <w:t xml:space="preserve">　　下面周安士居士按照這個公案給我們做分析評論。「（按）水陸神祇，若享血食之報，無有不入地獄者。東嶽聖帝於唐朝永淳以前，亦用葷血，後求元圭禪師，受過五戒（見《傳燈錄》）。」這在《傳燈錄》有記載。「因以得免。即文昌帝君，以及關帝，亦斷無用葷血之理。君子愛人，猶當以德，曾謂二帝不若曾子乎？」周安士居士按照這個公案來給我們再分析評論。他說水陸神祇若享血食之報，無有不入地獄者，水陸這些神明，如果享受人家給他祭拜殺生的血食，這個果報，他的福報享盡，死了以後沒有不墮地獄的，都要入地獄。東嶽聖帝於唐朝永淳以前，東嶽聖帝，東嶽在泰山，現在山東的泰山。這個泰山，我百七做完，他們也招待我去過，以前也去一次，去過兩次。在唐朝永淳以前，他們也用葷血來祭拜，後來東嶽大帝求元圭禪師給他受五戒，這個記載在《傳燈錄》，因以得免，所以他就避免墮地獄的果報。即文昌帝君，以及關帝，亦斷無用葷血之理，文昌帝君跟關聖帝君，他們也絕對不吃葷血這個道理。你看《文昌帝君陰騭文》明明叫我們持齋戒殺，怎麼會叫我們拿殺生的去祭拜他？那都是沒有讀《陰騭文》他才會這個做法，關帝也是一樣。所以君子愛人，猶當以德，一個君子愛人都是以德行，怎麼會文昌帝君跟關聖帝君他還不如</w:t>
      </w:r>
      <w:r>
        <w:t>曾子？沒有這個道理。所以他這個評論就跟我們講這個。</w:t>
      </w:r>
      <w:r>
        <w:t xml:space="preserve"> </w:t>
      </w:r>
    </w:p>
    <w:p w14:paraId="6B65E3E0" w14:textId="77777777" w:rsidR="007D0135" w:rsidRDefault="007D0135">
      <w:pPr>
        <w:pStyle w:val="a3"/>
      </w:pPr>
      <w:r>
        <w:t xml:space="preserve">　　好，我們早上時間也差不多到了，到這裡剛好一個段落，我們就先講到此地。下面還有兩個公案，我們晚上再來學習，就講到此地，這堂課我們先學習到此。　　</w:t>
      </w:r>
    </w:p>
    <w:sectPr w:rsidR="007D01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A317B" w14:textId="77777777" w:rsidR="007D0135" w:rsidRDefault="007D0135" w:rsidP="00934C51">
      <w:r>
        <w:separator/>
      </w:r>
    </w:p>
  </w:endnote>
  <w:endnote w:type="continuationSeparator" w:id="0">
    <w:p w14:paraId="3595136C" w14:textId="77777777" w:rsidR="007D0135" w:rsidRDefault="007D0135" w:rsidP="00934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527C5" w14:textId="77777777" w:rsidR="007D0135" w:rsidRDefault="007D0135" w:rsidP="00934C51">
      <w:r>
        <w:separator/>
      </w:r>
    </w:p>
  </w:footnote>
  <w:footnote w:type="continuationSeparator" w:id="0">
    <w:p w14:paraId="686FF898" w14:textId="77777777" w:rsidR="007D0135" w:rsidRDefault="007D0135" w:rsidP="00934C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51"/>
    <w:rsid w:val="007931EE"/>
    <w:rsid w:val="007D0135"/>
    <w:rsid w:val="0093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451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C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C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C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C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2312</Words>
  <Characters>13180</Characters>
  <Application>Microsoft Office Word</Application>
  <DocSecurity>0</DocSecurity>
  <Lines>109</Lines>
  <Paragraphs>30</Paragraphs>
  <ScaleCrop>false</ScaleCrop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