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D2C6" w14:textId="77777777" w:rsidR="002E0ED1" w:rsidRDefault="002E0ED1">
      <w:r>
        <w:t>安士全書</w:t>
      </w:r>
      <w:r>
        <w:t>—</w:t>
      </w:r>
      <w:r>
        <w:t xml:space="preserve">善惡果報，都有因果　　悟道法師主講　　（第三十七集）　　</w:t>
      </w:r>
      <w:r>
        <w:t>2021/2/22</w:t>
      </w:r>
      <w:r>
        <w:t xml:space="preserve">　　台灣台北靈巖山寺雙溪小築三重淨宗別院　　檔名：</w:t>
      </w:r>
      <w:r>
        <w:t xml:space="preserve">WD19-025-0037 </w:t>
      </w:r>
    </w:p>
    <w:p w14:paraId="05DFCD73" w14:textId="77777777" w:rsidR="002E0ED1" w:rsidRDefault="002E0ED1">
      <w:pPr>
        <w:pStyle w:val="a3"/>
      </w:pPr>
      <w:r>
        <w:t xml:space="preserve">　　《安士全書．文昌帝君陰騭文廣義節錄》卷上。諸位同修，及網路前的同修，大家晚上好。阿彌陀佛！</w:t>
      </w:r>
      <w:r>
        <w:t xml:space="preserve"> </w:t>
      </w:r>
    </w:p>
    <w:p w14:paraId="75D96E3F" w14:textId="77777777" w:rsidR="002E0ED1" w:rsidRDefault="002E0ED1">
      <w:pPr>
        <w:pStyle w:val="a3"/>
      </w:pPr>
      <w:r>
        <w:t xml:space="preserve">　　請大家看《安士全書．文昌帝君陰騭文廣義節錄》卷上，上一次我們學習到：「欲廣福田，須憑心地」。這一段的解釋，我們上一次我們學習到「三種福田」、「二種八福田」，今天我們從「二十七種善惡果報」看起。網路前的同修如果沒有經本，注意聽講就好。現場的同修有資料，請看這二十七種，因為我的書跟大家的頁碼不一樣。「欲廣福田，須憑心地」，這個講了很多。今天我們接著前面學習二十七種善惡果報，這個都是講我們人間，現在我們在人道裡面的果報。這個果報就是我們一般講的命運，一般人講人都有命運，每個人命運不一樣。但是命運怎麼來的，這個很多人他就不明白了，只知道人有命運。同樣是人，貧富貴賤不一樣，有的人很有錢，有的人很窮；有的人身體很健康，有的人身體很不健康；有的人長壽，有的人短命，人間這個命運大家都看到的。這個命運在佛法上講叫果報，佛法講因果，這個果是一個結果，有果必有因，就是什麼原因造成這樣的結果。以果推因，從這個果再去推論造的因，什麼樣的因造成這樣的果，這就是佛法講的因果，所謂因果教育。</w:t>
      </w:r>
      <w:r>
        <w:t xml:space="preserve"> </w:t>
      </w:r>
    </w:p>
    <w:p w14:paraId="31674CF1" w14:textId="77777777" w:rsidR="002E0ED1" w:rsidRDefault="002E0ED1">
      <w:pPr>
        <w:pStyle w:val="a3"/>
      </w:pPr>
      <w:r>
        <w:t xml:space="preserve">　　不但佛法講因果，在我們中國儒、道都有講，但是沒有佛法（佛經）講得這麼深入、這麼詳細。在儒家基本的經典，原始的經典，《易經》，《易經》就講：「積善之家，必有餘慶；積不善之家，必有餘殃。」那個就是講因果。《書經》也講：「作善降之百祥，作不善降之百殃。」殃就是災殃。道家的《太上感應篇》講得就更詳細，「禍福無門，惟人自召；善惡之報，如影隨形。」儒道大部分就現前這一世，我們看到的來講，就是講現世報。佛法講過去、現在、未來，講三世，所講的深廣，講得詳細。所以佛法從印度傳到中國來，就補充儒道的不足，把因果報應的道理發揮到淋漓盡致，說得徹底明白。</w:t>
      </w:r>
      <w:r>
        <w:t xml:space="preserve"> </w:t>
      </w:r>
    </w:p>
    <w:p w14:paraId="62FF7C4F" w14:textId="77777777" w:rsidR="002E0ED1" w:rsidRDefault="002E0ED1">
      <w:pPr>
        <w:pStyle w:val="a3"/>
      </w:pPr>
      <w:r>
        <w:t xml:space="preserve">　　好，我們來看二十七種的善惡果報，這個果報有好的、有不好的。好的就是善的果報，造善的因得好報；惡是不好的果報，造不善的因、不好的因，得到的果報就不好，凡事離不開因果。二十七種一開始，第一個，「豪貴。」這個豪貴，就是我們現代話講的，有的人他出生在貴族的家庭，豪門貴族。我們現在社會上也有看到豪門貴族，他這一生投胎到豪門貴族當豪貴，過去世他修什麼因？「禮事三寶」。禮是禮敬，事是奉事。禮敬奉事三寶，三寶就是佛法僧。也就是他過去生對三寶很恭敬，而且奉事三寶、供養三寶，依照三寶的教導來奉行、來實行，這叫禮事三寶，所以來生得的果報就豪貴。</w:t>
      </w:r>
      <w:r>
        <w:t xml:space="preserve"> </w:t>
      </w:r>
    </w:p>
    <w:p w14:paraId="7E50DCD4" w14:textId="77777777" w:rsidR="002E0ED1" w:rsidRDefault="002E0ED1">
      <w:pPr>
        <w:pStyle w:val="a3"/>
      </w:pPr>
      <w:r>
        <w:t xml:space="preserve">　　第二個，「大富。」我們看到有的人，豪貴就是說他的地位很高，做大官、做總統，以前做皇帝、國王，這一類的是豪貴，豪富貴族。貴，地位崇高。大富，就是很有錢。我們現在在這個世界上也看到有一些人他財富很多，有的甚至富可敵國，大企業，他財富很多，很有錢。自古以來，古今中外都有這樣的人，大富豪，大富人家錢很多。他很有錢，從哪裡來？從布施來的，財布施得財富，過去世財布施他修得多，這一生他得到的財富就多；修得少，這一生得到就少。所以布施，財布施得財富，法布施得聰明智慧，無畏布施得健康長壽。所以大富，他有很大的財富，過去世財布施修得多，這一生得大富的果報。所以大富是從布施當中來的。現在有很多人想賺錢，</w:t>
      </w:r>
      <w:r>
        <w:lastRenderedPageBreak/>
        <w:t>他也想做大企業家，但是沒有幾個人能夠得到大富。很多人都想得到大富，有大的財富，但是沒有幾個人得到，所得到的還是命中有的，過去生修多少，這一生得到多少。因此有很多人頭腦很好，他也很想賺錢，可是他就是賺不到錢。他很會動腦筋，頭腦很好，但是做什麼他都虧什麼，為什麼？因為他命中沒有，他命中沒有財富。有一些人他頭腦不是很好，但是他做什麼賺什麼，為什麼？他命中有。他那個命從哪裡來？過去生修的因。</w:t>
      </w:r>
      <w:r>
        <w:t xml:space="preserve"> </w:t>
      </w:r>
    </w:p>
    <w:p w14:paraId="7F34B410" w14:textId="77777777" w:rsidR="002E0ED1" w:rsidRDefault="002E0ED1">
      <w:pPr>
        <w:pStyle w:val="a3"/>
      </w:pPr>
      <w:r>
        <w:t xml:space="preserve">　　所以布施，就是財布施得財富的因，你要擁有大財富，你不修布施，那怎麼會得到？沒有種那個因，怎麼會得到那個果？我們過去生如果沒有修，那這一生來修也會得到，這一生努力的修財布施，也會得到。這樁事情，我們淨老和尚他也示現給我們看，他的命，他去給人家算命，不過四十五歲。他跟兩個戒兄弟，都出家了，同年，同時給人家算命，算命先生講：「你們三個都過不了四十五歲」。所以四十五歲那一年，他的兩個戒兄弟，一個二月走了，一個五月，那我們老和尚他七月病了一個月；病了一個月，他想命到了，找醫生沒有用，醫生只能醫病不能醫命，就一心念佛求往生。念了一個月，又好起來了，繼續講經弘法，今年九十五歲，你看到今年他延壽五十年了。他命中也沒有財富，如果看過他年輕的相片，那個不會看相算命，大家也能感覺出來，他這個面相薄福，沒有福報，壽命短，貧賤之命。短命又沒福報，所以年輕的時候生活很艱難，生活非常艱難，家庭經濟也不好。到台灣來，當軍人薪水也有限，實在講，夠個三餐。所以他的命去給人家算，貧賤。貧就是沒有財富，短命，是這樣的命。</w:t>
      </w:r>
      <w:r>
        <w:t xml:space="preserve"> </w:t>
      </w:r>
    </w:p>
    <w:p w14:paraId="23ECBE2E" w14:textId="77777777" w:rsidR="002E0ED1" w:rsidRDefault="002E0ED1">
      <w:pPr>
        <w:pStyle w:val="a3"/>
      </w:pPr>
      <w:r>
        <w:t xml:space="preserve">　　所以我們老和尚講，算命給他們算，好像乞丐命一樣，很窮，那是過去生沒有修。但到台灣來，他的因緣好，他命運的轉捩點是遇到三個善知識，第一個遇到台大方東美教授，教哲學的，跟他學哲學。方教授介紹他學佛，原來他不信佛的，排斥佛教的。因為仰慕方教授的學問去親近他，跟他學習，方教授給他介紹他才接受，說「學佛是人生最高的享受，佛法是人生最高的哲學」，他才開始接觸佛法。沒有半年，經過人家介紹（前清滿族的親王給他介紹）認識章嘉大師，章嘉大師當年是我們總統府的資政，住在台北市青田街那裡，現在他的紀念館還在。親近他，一個星期去見他一次，一次也是兩個小時。之前去親近方教授，也是一次兩個小時，到他家，教他哲學。後來，半年後認識了章嘉大師。</w:t>
      </w:r>
      <w:r>
        <w:t xml:space="preserve"> </w:t>
      </w:r>
    </w:p>
    <w:p w14:paraId="4C48A1A2" w14:textId="77777777" w:rsidR="002E0ED1" w:rsidRDefault="002E0ED1">
      <w:pPr>
        <w:pStyle w:val="a3"/>
      </w:pPr>
      <w:r>
        <w:t xml:space="preserve">　　章嘉大師教他布施，他聽到方老師講，佛法這麼好，人生最高的享受，就請教章嘉大師，有什麼方法能夠很快得到佛法的利益？他那個時候問怎麼很快入進去，現在的話講，就是有什麼方法很快的能得到佛法的利益、能感受到佛法的利益？章嘉大師跟他講六個字：「看得破，放得下。」講了六個字，他跟他講這六個字。他問了這個問題，坐在那邊面對面，等了半個小時才跟他講六個字，講得很慢。聽到這六個字，急著就問從哪裡下手，要怎麼樣看破、怎麼樣放下？大概又停了十分鐘，跟他講了兩個字，「布施」，從布施下手。講到布施，他就想到沒錢，窮得要命。他說沒有錢布施，布施做好事要有錢，他沒錢。章嘉大師就跟他講：「一毛錢有沒有，一塊錢有沒有？」他說這個倒有。你有一毛錢你就布施一毛錢，一塊錢就布施一塊錢，就從這裡修。我們老和尚他聽了，也就記在心裡。然後送他到門口就再跟他講，他說我今天跟你講這六個字，你去修六年，一個字修一年，看能不能修得到。</w:t>
      </w:r>
      <w:r>
        <w:t xml:space="preserve"> </w:t>
      </w:r>
    </w:p>
    <w:p w14:paraId="196DA32A" w14:textId="77777777" w:rsidR="002E0ED1" w:rsidRDefault="002E0ED1">
      <w:pPr>
        <w:pStyle w:val="a3"/>
      </w:pPr>
      <w:r>
        <w:t xml:space="preserve">　　果然我們老和尚也不負章嘉大師的教導，剛開始就很勉強去布施。剛開始在布施，好像割肉一樣，很痛苦。但是開始很勉強，後來慢慢修就習慣了，就很自然了。</w:t>
      </w:r>
      <w:r>
        <w:lastRenderedPageBreak/>
        <w:t>所以過去我們淨老和尚在講席當中就講，他就是不斷的布施，他真的依教奉行，不打折扣，依教奉行，修了半年，有時候都布施得空空的。人家寺院有要印經的，以前寺院都拿一個本子，印經（一毛錢、一塊錢他就隨喜），放生，還有布施醫藥、布施棺材（以前還有施棺材的這些），他就這樣修，他說修了半年就有感應。修了半年，他生活上需要的東西，很快就有人送來，很快就有了。他說最遲不會超過半年。修了三年，他就講有很多事情他可以預知，有這個心得了。所以不斷的布施，布施多，回收得就多，多要繼續再布施，不斷的布施，愈多就愈布施。所以到晚年，大概六十歲以後，他如果要做什麼事情就有錢了。他也沒有去化緣，自然有人會送來。所以現在他的財富用不完，他需要就有人送來。他也是做一個實際的例子，活生生的一個例子給我們看。所以我在這個當中，我也學到了一點，學得不多。本來以前真的布施不容易，這個錢好不容易賺來。布施真的有感應，不要怕布施了就沒有了。你命中有的，你布施了，它又回來，而且加一點利息。</w:t>
      </w:r>
      <w:r>
        <w:t xml:space="preserve"> </w:t>
      </w:r>
    </w:p>
    <w:p w14:paraId="1E193789" w14:textId="77777777" w:rsidR="002E0ED1" w:rsidRDefault="002E0ED1">
      <w:pPr>
        <w:pStyle w:val="a3"/>
      </w:pPr>
      <w:r>
        <w:t xml:space="preserve">　　所以我出家以後，我這個人也是沒有福報的，從小家裡也是窮（所以老和尚講那個窮，我能夠體會得到），經濟不好，也是過去生沒有修。所以在家聽經，就慢慢學布施了。出家以後，也繼續修布施。早年（在三十幾年前）在圖書館有一個老尼師，現在老了，那個時候還不是很老。有一次她很好意的勸我說，你不要人家供養你的錢，你都拿去印經、去布施，你自己都不留，以後如果你被人家趕出去，你就沒地方住，你要去睡火車站。她勸我要去跟一個會（民間跟會），要存一些錢。那我想一想，還是要聽師父的話，師父這樣教我們，我們還是要聽師父的話，所以我沒有聽她的去跟會，沒有，就是布施。那個時候圖書館就常常印經，長期在印經跟大眾結緣，做錄音帶、印佛像等等，跟大眾結緣。從這個當中，我也體會到的確佛講的這個都是真理，所以到現在也還沒有睡過火車站，這個都是實際上的一些經驗。所以要知道，什麼果必定有什麼因。佛給我們講出正確的修因，大富從布施來。</w:t>
      </w:r>
      <w:r>
        <w:t xml:space="preserve"> </w:t>
      </w:r>
    </w:p>
    <w:p w14:paraId="48743BDD" w14:textId="77777777" w:rsidR="002E0ED1" w:rsidRDefault="002E0ED1">
      <w:pPr>
        <w:pStyle w:val="a3"/>
      </w:pPr>
      <w:r>
        <w:t xml:space="preserve">　　第三個是「長壽」。長壽是「持戒」。講到持戒，五戒第一條就是不殺生，不殺生就是無畏布施，得健康長壽的果報。不殺生、不偷盜、不邪淫、不妄語，持戒就得長壽，長壽的果報。長壽，第一個因素就是不殺生。殺生是得到多病短命的果報，《地藏經》講：「地藏菩薩若遇殺生者，說宿殃短命報」，宿殃就是你宿世造的業，這一生要受災殃，意外災難，短命。一些橫死的，意外死亡的跟殺生都有關係。所以要得長壽，第一個就要持不殺生戒，這個屬於無畏布施，得健康長壽的果報。</w:t>
      </w:r>
      <w:r>
        <w:t xml:space="preserve"> </w:t>
      </w:r>
    </w:p>
    <w:p w14:paraId="2E2976DC" w14:textId="77777777" w:rsidR="002E0ED1" w:rsidRDefault="002E0ED1">
      <w:pPr>
        <w:pStyle w:val="a3"/>
      </w:pPr>
      <w:r>
        <w:t xml:space="preserve">　　第四個「端正」，就是相貌長得端正，不會長得很醜陋，這是從修忍辱來的。這個人修養好，人家侮辱、毀謗，他不生氣，修養好，這是得端正的果報。所以修忍辱，來生得相貌端正的果報。第五個「勤修」。勤修就是勤奮修學。有的人他就是不管做什麼行業、做什麼學問，他很勤奮來修學，我們一般講很用功，他很勤奮的來修學。這個也是習氣，過去生他就很精進，做什麼事情都很認真精進來的。第六個「明達」，明是明瞭，達是通達，遇到什麼事情、什麼事理，他一聽、一接觸就明瞭通達，過去生修智慧。這都屬於六度裡面，智慧，這個人有智慧，不愚痴。他有智慧，他明理，明瞭道理、通達道理，這樣的人他就有智慧。有智慧的人，他才能明達；沒有智慧的人，他就很愚昧無知，愚痴就是沒有智慧。所以一個人明達，就知道過去生他修智慧。</w:t>
      </w:r>
      <w:r>
        <w:t xml:space="preserve"> </w:t>
      </w:r>
    </w:p>
    <w:p w14:paraId="07C1AD24" w14:textId="77777777" w:rsidR="002E0ED1" w:rsidRDefault="002E0ED1">
      <w:pPr>
        <w:pStyle w:val="a3"/>
      </w:pPr>
      <w:r>
        <w:t xml:space="preserve">　　「聲清」，聲音很清澈，是過去生「歌詠三寶」，得到聲音清澈的果報。所以我們聽到有人他聲音特別的清暢哀亮，很好聽，過去生他歌詠讚歎三寶。像我們現在做</w:t>
      </w:r>
      <w:r>
        <w:lastRenderedPageBreak/>
        <w:t>法會，唱三寶讚：佛寶、法寶、僧寶，唱讚就是歌詠三寶。所以參加法會的人，聲音愈來愈清。我們長期做法會，大家注意去聽，同修愈唱愈好，愈唱愈整齊，愈唱愈好聽，現在現世報就可以感受到，來生的果報就更好了，所以歌詠三寶。所以勸人家，喜歡唱歌，多來唱佛讚，這個不可思議的功德；唱世間的歌，就沒有這個功德了。第八個是「潔淨」，這個人他很清潔，愛乾淨，他從慈悲心當中來的。人有慈悲心，所以他這一生的果報，看起來就很潔淨，從「慈心」來的。</w:t>
      </w:r>
      <w:r>
        <w:t xml:space="preserve"> </w:t>
      </w:r>
    </w:p>
    <w:p w14:paraId="2C1C020A" w14:textId="77777777" w:rsidR="002E0ED1" w:rsidRDefault="002E0ED1">
      <w:pPr>
        <w:pStyle w:val="a3"/>
      </w:pPr>
      <w:r>
        <w:t xml:space="preserve">　　下面就是講一些不好的果報，上面講八種善的果報，下面有七種惡的果報。「不淨」，就是我們看到有人他的生活，他就很邋遢，很髒、不乾淨，好像不喜歡乾淨，從「豬」中來的，過去生是豬。因為豬我們都看過，豬住的地方都不乾淨的，他還有那個習氣，這一生從豬投胎到人間來作人，他還有那個習氣在。這樣的人我也見過，我年輕當兵的時候，我們班上有一個人，我怎麼看他都是，衣服給他穿了，它就是到他身上就變成很不乾淨，就是感覺上就不清淨。像這一類的就屬於過去生從豬投胎來的。下面，「慳貪」，是從「狗」當中來的。慳貪，慳就是捨不得布施，貪，貪取。沒有要貪求，有的不肯布施，這個慳貪特別重的，從狗當中來。「狠戾」，就很狠心、很暴戾，從「羊」當中來的。</w:t>
      </w:r>
      <w:r>
        <w:t xml:space="preserve"> </w:t>
      </w:r>
    </w:p>
    <w:p w14:paraId="498709CE" w14:textId="77777777" w:rsidR="002E0ED1" w:rsidRDefault="002E0ED1">
      <w:pPr>
        <w:pStyle w:val="a3"/>
      </w:pPr>
      <w:r>
        <w:t xml:space="preserve">　　下面是「輕躁」，就是輕浮躁動，我們現在講過動兒，小孩子特別靜不下來，一刻也停不下來，輕浮躁動，從「獼猴」當中來的，猴子當中來投胎。因為猴子一天到晚爬樹，跳來跳去的，他還有這個習氣。就是我們現在講的過動兒，靜不下來，是從獼猴當中來的。下面是「腥臭」，就是他的身體有腥味、臭味，魚腥味，從「魚鱉」當中來，過去生他是魚鱉，有這個習氣。「含毒」，這個毒就是毒蛇當中來的。因為蛇，大多數都有毒的，所以這一生來人間作人，我們常常講，某某人那個心很毒，就是沒有慈悲心，心很毒，含毒從「蛇」當中來。「無慈」就是沒有慈心，從「虎狼」來的，就是老虎、野狼，猛獸就凶狠，沒有慈心。我們也看過有這樣的人。也是我在當兵的時候，看到有一個人，那時候我去廚房，他也在廚房。我看那個人真的很沒有慈悲心，他看到一隻貓，他手上拿著菜刀就丟過去，我們看了都嚇了一跳。看他講話、動作，真的沒有一點慈心，沒有。上面的長官講他，他也要頂嘴，他很凶，這是從虎狼當中來的。以上這個二十七種當中，八種從過去生修善得來的果報，有七種不善的是從惡道中來。</w:t>
      </w:r>
      <w:r>
        <w:t xml:space="preserve"> </w:t>
      </w:r>
    </w:p>
    <w:p w14:paraId="5C900B4F" w14:textId="77777777" w:rsidR="002E0ED1" w:rsidRDefault="002E0ED1">
      <w:pPr>
        <w:pStyle w:val="a3"/>
      </w:pPr>
      <w:r>
        <w:t xml:space="preserve">　　下面接著講「為人」，為人就是做為一個人，上面為人講了八善七惡，下面為人講十一個惡，一個善。「顓愚」，這個顓愚就是愚昧，愚昧笨拙，就很笨。為什麼有這個果報？「不教他」，佛法常講吝法，他會了不教人，人家向他請教、向他學，他不肯教，他吝法。吝法來生的果報就愚昧，就很笨拙、沒智慧。像經典上講的周利槃陀伽，那是佛弟子當中最笨的一個，講兩個字都記不住，笨到這樣的程度，真的是沒有遇到佛，沒有人有辦法教他。他遇到釋迦牟尼佛，佛還能把他教成證阿羅漢果。佛也講出他的因果，這一生為什麼這麼笨？他前世是三藏法師，不得了，你能通一藏就不得了了，三藏都通達，你說他的智慧多高！但是他有一個習氣，吝法，怕別人學了超過他，人家向他求學他不教，吝法，所以這一生得這種愚痴的果報。所以顓愚是「不教他」，不肯教人，所以不能吝法。</w:t>
      </w:r>
      <w:r>
        <w:t xml:space="preserve"> </w:t>
      </w:r>
    </w:p>
    <w:p w14:paraId="1D0ECFFC" w14:textId="77777777" w:rsidR="002E0ED1" w:rsidRDefault="002E0ED1">
      <w:pPr>
        <w:pStyle w:val="a3"/>
      </w:pPr>
      <w:r>
        <w:t xml:space="preserve">　　「瘖瘂」，瘖就是沒有聲音，瘖啞就是我們現在講啞巴，不能講話，過去生「謗毀人」，毀謗人。毀謗人，我們現在在台灣的術語叫抹黑。這個人他也沒有那個過，他給他講成有那個過失，就盡量講壞話謗毀人，毀謗，無中生有。沒有那個事情，被</w:t>
      </w:r>
      <w:r>
        <w:lastRenderedPageBreak/>
        <w:t>他講到變成有那個事情，這樣來生會得到沒有聲音的果報。到人間來，一個是現世報，叫花報；一個叫餘報，餘報就是你墮了三惡道，出來到人間，那個叫餘報。根據《地藏經》講，你造這個業都要墮拔舌地獄。墮地獄、餓鬼、畜生，然後到人間來，人間來還有剩餘的報，那個叫餘報。這個不讀經不感覺可怕，讀了經，真的很恐怖的，這個業造不得，現前得到多少利益？現在流行的網軍，聽說專門給人家抹黑的，他現在得到的利益多少？將來那個果報不得了，恐怖。</w:t>
      </w:r>
      <w:r>
        <w:t xml:space="preserve"> </w:t>
      </w:r>
    </w:p>
    <w:p w14:paraId="5C4DBACE" w14:textId="77777777" w:rsidR="002E0ED1" w:rsidRDefault="002E0ED1">
      <w:pPr>
        <w:pStyle w:val="a3"/>
      </w:pPr>
      <w:r>
        <w:t xml:space="preserve">　　下面講「下使」。下使就是給人家做奴隸，做佣人，過去生「負債不還」。負債，給人家借錢，他就不還，有錢他也不還，真有這樣的人，我這一生就碰到不少。在我年輕的時候，那個時候我記得我去大同公司打工，十幾歲的時候。有個同事他說他有急事，領薪水的時候跟我借錢，當然也不是很多，就借了幾百塊，當時（五十年前）幾百塊也算滿多了。然後他就說，我下個月領薪水就還給你。我就借給他了，之後他也沒有還給我，他說剛好不方便，他也沒還給我。沒有還給我，我也就算了，我就一直念阿彌陀佛，那個時候就開始念佛了。念佛，回去坐公車，我先上車，跟我借錢的這個同事，他後面上車。他沒有看到我上車，然後就口袋掏一把錢出來買車票，他剛好看到我，不好意思就趕快還給我了。我也沒有去向他要，我就一直念阿彌陀佛，大概護法神安排這個因緣讓他還錢。所以真的有一些人，他借錢就打算不還的。像現在社會上講的惡性倒閉，他就是給人家捲款逃走，他就是故意不還的，真有這樣的人。你負債不還，你來生要還。欠命還命，欠債還錢，這個因果報應，絲毫不爽。你現在欠人家債務，這一生不還，你來生要還，還的要算利息。所以老和尚教我們，欠人家的要還，人家欠我們，我們不要了，他不還也無所謂，我們也不要去</w:t>
      </w:r>
      <w:r>
        <w:t>向他要，我們是要到西方去，不想在六道。所以下使，是負債不還。</w:t>
      </w:r>
      <w:r>
        <w:t xml:space="preserve"> </w:t>
      </w:r>
    </w:p>
    <w:p w14:paraId="2D045CE2" w14:textId="77777777" w:rsidR="002E0ED1" w:rsidRDefault="002E0ED1">
      <w:pPr>
        <w:pStyle w:val="a3"/>
      </w:pPr>
      <w:r>
        <w:t xml:space="preserve">　　下面是「醜黑」，醜就是臉醜陋，黑，沒有光明、沒有光澤，臉色黑黑暗暗的。這是「遮佛光明」，把佛的光明遮住。遮佛光明，就是佛像你用個東西把它遮起來，那就遮佛光明。所以佛像，你要讓大家能看到，不能去遮，遮佛光明。所以遮佛光明就會有這樣的果報。</w:t>
      </w:r>
      <w:r>
        <w:t xml:space="preserve"> </w:t>
      </w:r>
    </w:p>
    <w:p w14:paraId="1B6C2119" w14:textId="77777777" w:rsidR="002E0ED1" w:rsidRDefault="002E0ED1">
      <w:pPr>
        <w:pStyle w:val="a3"/>
      </w:pPr>
      <w:r>
        <w:t xml:space="preserve">　　下面是「生麞鹿中</w:t>
      </w:r>
      <w:r>
        <w:t>—</w:t>
      </w:r>
      <w:r>
        <w:t>驚怖人」。為人，為什麼墮到畜生道，生在鹿群當中？獐鹿就是哺乳的動物，形狀像鹿，毛比較粗，頭上沒有角，雄的有長牙露在嘴外面。獐鹿就是常常怕人家去追殺。大家如果看過電視節目，「動物奇觀」，在非洲的原始森林，有些鹿常常遇到虎狼，或者獵人去追殺，驚慌失措逃跑，可以說都是在那種驚怖當中的。為什麼他會墮鹿身？為人的時候就是驚怖人，造成別人驚嚇恐怖，去驚嚇人，造這個因，來生墮到麞鹿中。為人「生在龍中」，就是墮到龍裡面，龍種類很多，有福報的、有沒有福報的，還有受罪的龍。這個龍是屬於畜生道，種類也很多。墮在龍當中，就是「喜調戲」，喜歡調戲人、去捉弄人，來生墮在龍當中。</w:t>
      </w:r>
      <w:r>
        <w:t xml:space="preserve"> </w:t>
      </w:r>
    </w:p>
    <w:p w14:paraId="1E3E6B24" w14:textId="77777777" w:rsidR="002E0ED1" w:rsidRDefault="002E0ED1">
      <w:pPr>
        <w:pStyle w:val="a3"/>
      </w:pPr>
      <w:r>
        <w:t xml:space="preserve">　　「身生惡瘡</w:t>
      </w:r>
      <w:r>
        <w:t>—</w:t>
      </w:r>
      <w:r>
        <w:t>鞭撻眾生」，身體會長惡瘡，過去生鞭撻眾生。鞭撻眾生，就是用皮鞭鞭打眾生。新加坡，它的刑罰還有鞭刑。古代也有這種刑罰，鞭刑，你犯罪用那個鞭抽打。鞭撻眾生，將來會得到身生惡瘡。前面講的這些都是不善的果報，造不善的因，得不善的果報。下面這條是好的，「人見歡喜</w:t>
      </w:r>
      <w:r>
        <w:t>—</w:t>
      </w:r>
      <w:r>
        <w:t>見人歡喜」。人家見到你很歡喜，就是你見到人都很歡喜，這個因果我們容易理解，你看到人都很歡喜，人家看到你自然也會很歡喜，這個是因果。所以我們要讓別人看到我們歡喜，我們自己先修因，我們自己先見人歡喜，就會得到人見到我們，他也歡喜。</w:t>
      </w:r>
      <w:r>
        <w:t xml:space="preserve"> </w:t>
      </w:r>
    </w:p>
    <w:p w14:paraId="5BA0FA40" w14:textId="77777777" w:rsidR="002E0ED1" w:rsidRDefault="002E0ED1">
      <w:pPr>
        <w:pStyle w:val="a3"/>
      </w:pPr>
      <w:r>
        <w:lastRenderedPageBreak/>
        <w:t xml:space="preserve">　　下面這條是「常遭縣官」。遭是遇見、碰到，或者多指不幸、不利的事情。這個意思就是經常官司纏身，或者牢獄之災，被關起來、被羈禁。這個因就是過去生「籠繫眾生」，籠就是好像鳥籠一樣，你關住這些鳥獸，或者用拘禁人犯的器物把牠綑綁起來，像手銬、枷鎖這一類的。這個意思就是將眾生關在籠子，或者用繩子綁住，限制牠的行動，讓牠不自由。限制眾生不自由，將來自己會得到這種不自由的果報，常常被抓、常常被關，這叫籠繫眾生。</w:t>
      </w:r>
      <w:r>
        <w:t xml:space="preserve"> </w:t>
      </w:r>
    </w:p>
    <w:p w14:paraId="49AD4F9A" w14:textId="77777777" w:rsidR="002E0ED1" w:rsidRDefault="002E0ED1">
      <w:pPr>
        <w:pStyle w:val="a3"/>
      </w:pPr>
      <w:r>
        <w:t xml:space="preserve">　　下面一條是「短小」。短小就是「輕蔑人」，就是輕慢人、瞧不起人，所以他人長得就短小。下面是「醜陋」，就是長得很醜陋，他喜歡發脾氣。我們看到一個人在發脾氣的時候，你看他的臉好不好看？不好看，現在造這個因，將來得醜陋的果報，將來長得就不好看、不端正。下面是「無知</w:t>
      </w:r>
      <w:r>
        <w:t>—</w:t>
      </w:r>
      <w:r>
        <w:t>不學問」，就是不勤修學、請問，那就無知，不學習、不向人請教，當然他就沒有智慧。以上講十八條惡，九條善，總共合起來二十七種善惡果報，這都屬於現世報，現在在人間我們看到的。這個都是有因果，沒有一樁事情離開因果。</w:t>
      </w:r>
      <w:r>
        <w:t xml:space="preserve"> </w:t>
      </w:r>
    </w:p>
    <w:p w14:paraId="18D3A56F" w14:textId="77777777" w:rsidR="002E0ED1" w:rsidRDefault="002E0ED1">
      <w:pPr>
        <w:pStyle w:val="a3"/>
      </w:pPr>
      <w:r>
        <w:t xml:space="preserve">　　好，我們再看下面《文昌帝君陰騭文》：</w:t>
      </w:r>
      <w:r>
        <w:t xml:space="preserve"> </w:t>
      </w:r>
    </w:p>
    <w:p w14:paraId="0A7E48AD" w14:textId="77777777" w:rsidR="002E0ED1" w:rsidRDefault="002E0ED1">
      <w:pPr>
        <w:pStyle w:val="a3"/>
      </w:pPr>
      <w:r>
        <w:t xml:space="preserve">　　【福田心地說】</w:t>
      </w:r>
      <w:r>
        <w:t xml:space="preserve"> </w:t>
      </w:r>
    </w:p>
    <w:p w14:paraId="29B6D4EA" w14:textId="77777777" w:rsidR="002E0ED1" w:rsidRDefault="002E0ED1">
      <w:pPr>
        <w:pStyle w:val="a3"/>
      </w:pPr>
      <w:r>
        <w:t xml:space="preserve">　　因為這段文就是「欲廣福田，須憑心地」，從這兩句發明出來的，『福田心地說』。「欲廣福田，須憑心地」，都是我們這個心。佛在經上講：「若人欲了知，三世一切佛，應觀法界性，一切唯心造。」萬法唯心，福田就是心地，就是憑這個心地，你什麼心？就是離不開我們這個心。《六祖壇經》也講：「一切福田，不離方寸。」那個方寸就是我們這個心。請看這個文：</w:t>
      </w:r>
      <w:r>
        <w:t xml:space="preserve"> </w:t>
      </w:r>
    </w:p>
    <w:p w14:paraId="6612D418" w14:textId="77777777" w:rsidR="002E0ED1" w:rsidRDefault="002E0ED1">
      <w:pPr>
        <w:pStyle w:val="a3"/>
      </w:pPr>
      <w:r>
        <w:t xml:space="preserve">　　【有果無用】</w:t>
      </w:r>
      <w:r>
        <w:t xml:space="preserve"> </w:t>
      </w:r>
    </w:p>
    <w:p w14:paraId="7B5F9AAB" w14:textId="77777777" w:rsidR="002E0ED1" w:rsidRDefault="002E0ED1">
      <w:pPr>
        <w:pStyle w:val="a3"/>
      </w:pPr>
      <w:r>
        <w:t xml:space="preserve">　　『有果無用』，這是一個發明福田心地的說明。各種福田果報不一樣，都是由心造出來的，你什麼樣的心，修什麼樣的因，得什麼樣的果報。這個就是講『有果無用』，你有那個果，但是你不能去受用。我們看這個文：</w:t>
      </w:r>
      <w:r>
        <w:t xml:space="preserve"> </w:t>
      </w:r>
    </w:p>
    <w:p w14:paraId="1DBD9F4A" w14:textId="77777777" w:rsidR="002E0ED1" w:rsidRDefault="002E0ED1">
      <w:pPr>
        <w:pStyle w:val="a3"/>
      </w:pPr>
      <w:r>
        <w:t xml:space="preserve">　　【錦繡滿箱。而所穿不過布素。金銀滿櫃。而適口僅免糟糠。可以安閒矣。必欲勞筋疲骨。可以快樂矣。但見終日愁眉。此有福而不能受用也。由於宿生布施之時。不能發至誠心。歡喜心耳。否則或因人之勸。而勉強一施耳。不然。或既施之後。旋生悔心耳。（意本彌勒所問經）】</w:t>
      </w:r>
      <w:r>
        <w:t xml:space="preserve"> </w:t>
      </w:r>
    </w:p>
    <w:p w14:paraId="0E949574" w14:textId="77777777" w:rsidR="002E0ED1" w:rsidRDefault="002E0ED1">
      <w:pPr>
        <w:pStyle w:val="a3"/>
      </w:pPr>
      <w:r>
        <w:t xml:space="preserve">　　這是從《彌勒所問經》引用出來的。「福田心地說」，第一個就說「有果無用」，他有那個果報，但是他自己不能享受。『錦繡滿箱』，滿箱子都是很好的衣服、布料，但是自己穿的都是『布素』，粗布。好的衣服一整箱，自己穿不上，都穿「布素」，這就是有果無用。『金銀滿櫃，而適口僅免糟糠』。「糟」是酒滓，「糠」是穀皮，就比喻很粗糙的食物。他很有錢，「而適口僅免糟糠」，大概勉強吃一些粗食，但是他不是沒有錢。適口就是食物合乎口味，比較好的，像好吃的。他有那個錢，其實他不用吃得那麼差，他的食物不必吃得那麼差。但是他很有錢，他就是吃那麼差。這樣的人我也見過，也都認識的。</w:t>
      </w:r>
      <w:r>
        <w:t xml:space="preserve"> </w:t>
      </w:r>
    </w:p>
    <w:p w14:paraId="75364620" w14:textId="77777777" w:rsidR="002E0ED1" w:rsidRDefault="002E0ED1">
      <w:pPr>
        <w:pStyle w:val="a3"/>
      </w:pPr>
      <w:r>
        <w:lastRenderedPageBreak/>
        <w:t xml:space="preserve">　　以前我父親一個朋友，做同行的，他是老闆，我們那個時候還給人家代工，他很有錢，住在南港。他沒有兒子，他去認養一個兒子，跟他太太兩個人。他真的是穿我們做工人的衣服，我天天看，穿的都差不多。他工作常常做到三更半夜，有時候一頓飯他都沒有好好的吃過。我們沒有錢，吃得比他好，他那麼有錢，他有時候一個麵包就過一餐了。三餐也沒有辦法很正常的吃，不要說吃得多好，就是說一般的，有時候都沒有。很有錢，錢很多，他兒子就很痛快的花。他騎一台很老舊的機車，他兒子開進口車。他兒子可會花錢，穿西裝打領帶，開進口轎車，吃好的、穿好的、開好的車。他自己很有錢，他自己真的吃的就像這裡講的，「金銀滿櫃，而適口僅免糟糠」。有時候我們看他一餐，你今天吃什麼？買個麵包吃了。我說你去吃個飯，他就忙、沒時間。這是真有這個人，這樣的事情。</w:t>
      </w:r>
      <w:r>
        <w:t xml:space="preserve"> </w:t>
      </w:r>
    </w:p>
    <w:p w14:paraId="3E2D224D" w14:textId="77777777" w:rsidR="002E0ED1" w:rsidRDefault="002E0ED1">
      <w:pPr>
        <w:pStyle w:val="a3"/>
      </w:pPr>
      <w:r>
        <w:t xml:space="preserve">　　『可以安閒矣，必欲勞筋疲骨。』這個人的身上，我們也看出來，其實他也不用那麼累，他就是每一天真的做到十一、二點。『可以快樂矣，但見終日愁眉。』真的是這樣，我們看他就沒有必要，常常碰到我們就講，他兒子又給他拿多少錢。你為什麼要給他？他說看到兒子，心花就開了，要多少給多少。『此有福而不能受用也』，有福報他得不到受用，他自己都無法去享受到一點。他為什麼會有這樣的果報？『由於宿生布施之時』，這個也有因果的，過去生他也有修布施，但是修布施他是用什麼心態布施？『不能發至誠心、歡喜心耳』。他不是心甘情願去布施，他不是發自自己誠心，要布施、要做好事，不是很歡喜來修布施。『否則或因人之勸，而勉強一施耳。』「或因人」，人家一直勸他，你布施一點，做一點好事。人家一直勸，勸了很多次，不好意思，勉強，好吧！就布施一百塊，勉強布施。也有布施，但是這個不是他很自然喜歡布施的，沒有歡喜心，布施的時候很難受的。『不然，或既施之後，旋生悔心耳。』或者他布施之後，剛開始很歡喜去布施，後來布施又後悔了，剛才不要布施多好、留著用多好，又後悔了。所以有得到果報，就不能受用。這個就是叫「有果無用」，他有這個果，但是沒有那個受用，就是過去修這樣的因。下面</w:t>
      </w:r>
      <w:r>
        <w:t>是：</w:t>
      </w:r>
      <w:r>
        <w:t xml:space="preserve"> </w:t>
      </w:r>
    </w:p>
    <w:p w14:paraId="6489B45E" w14:textId="77777777" w:rsidR="002E0ED1" w:rsidRDefault="002E0ED1">
      <w:pPr>
        <w:pStyle w:val="a3"/>
      </w:pPr>
      <w:r>
        <w:t xml:space="preserve">　　【有用無果】</w:t>
      </w:r>
      <w:r>
        <w:t xml:space="preserve"> </w:t>
      </w:r>
    </w:p>
    <w:p w14:paraId="11D97688" w14:textId="77777777" w:rsidR="002E0ED1" w:rsidRDefault="002E0ED1">
      <w:pPr>
        <w:pStyle w:val="a3"/>
      </w:pPr>
      <w:r>
        <w:t xml:space="preserve">　　有的人他沒有錢，但是他滿享受的，他有受用。</w:t>
      </w:r>
      <w:r>
        <w:t xml:space="preserve"> </w:t>
      </w:r>
    </w:p>
    <w:p w14:paraId="5EA506F6" w14:textId="77777777" w:rsidR="002E0ED1" w:rsidRDefault="002E0ED1">
      <w:pPr>
        <w:pStyle w:val="a3"/>
      </w:pPr>
      <w:r>
        <w:t xml:space="preserve">　　【蓽門圭竇之人。】</w:t>
      </w:r>
      <w:r>
        <w:t xml:space="preserve"> </w:t>
      </w:r>
    </w:p>
    <w:p w14:paraId="7C08F71C" w14:textId="77777777" w:rsidR="002E0ED1" w:rsidRDefault="002E0ED1">
      <w:pPr>
        <w:pStyle w:val="a3"/>
      </w:pPr>
      <w:r>
        <w:t xml:space="preserve">　　『蓽門』就是用竹子編織的門，一般指房屋簡陋破舊。『圭竇』，「圭」是以前諸侯在大典時所持的一種玉器。這是形容如圭形的牆洞，就是很簡陋的一個房子，就是很窮的人。</w:t>
      </w:r>
      <w:r>
        <w:t xml:space="preserve"> </w:t>
      </w:r>
    </w:p>
    <w:p w14:paraId="7EFCF503" w14:textId="77777777" w:rsidR="002E0ED1" w:rsidRDefault="002E0ED1">
      <w:pPr>
        <w:pStyle w:val="a3"/>
      </w:pPr>
      <w:r>
        <w:t xml:space="preserve">　　【而常居人之華堂大廈。】</w:t>
      </w:r>
      <w:r>
        <w:t xml:space="preserve"> </w:t>
      </w:r>
    </w:p>
    <w:p w14:paraId="4950806E" w14:textId="77777777" w:rsidR="002E0ED1" w:rsidRDefault="002E0ED1">
      <w:pPr>
        <w:pStyle w:val="a3"/>
      </w:pPr>
      <w:r>
        <w:t xml:space="preserve">　　這樣的人，他卻能夠常常居住在很華麗的這種大廈。這是講住的。下面是吃的：</w:t>
      </w:r>
      <w:r>
        <w:t xml:space="preserve"> </w:t>
      </w:r>
    </w:p>
    <w:p w14:paraId="305BDE0B" w14:textId="77777777" w:rsidR="002E0ED1" w:rsidRDefault="002E0ED1">
      <w:pPr>
        <w:pStyle w:val="a3"/>
      </w:pPr>
      <w:r>
        <w:t xml:space="preserve">　　【疏食菜羹之子。而輒啖人之海錯山珍。】</w:t>
      </w:r>
      <w:r>
        <w:t xml:space="preserve"> </w:t>
      </w:r>
    </w:p>
    <w:p w14:paraId="4F621CEB" w14:textId="77777777" w:rsidR="002E0ED1" w:rsidRDefault="002E0ED1">
      <w:pPr>
        <w:pStyle w:val="a3"/>
      </w:pPr>
      <w:r>
        <w:t xml:space="preserve">　　『疏食菜羹之子』，也是窮苦人家，窮苦人家怎麼吃得起什麼山珍海味，吃不起。但是他常常『啖人之海錯山珍』，「啖」就是大吃一頓，他吃得很好。</w:t>
      </w:r>
      <w:r>
        <w:t xml:space="preserve"> </w:t>
      </w:r>
    </w:p>
    <w:p w14:paraId="01FC43CF" w14:textId="77777777" w:rsidR="002E0ED1" w:rsidRDefault="002E0ED1">
      <w:pPr>
        <w:pStyle w:val="a3"/>
      </w:pPr>
      <w:r>
        <w:t xml:space="preserve">　　【此有受用。而非其福也。】</w:t>
      </w:r>
      <w:r>
        <w:t xml:space="preserve"> </w:t>
      </w:r>
    </w:p>
    <w:p w14:paraId="45C206E9" w14:textId="77777777" w:rsidR="002E0ED1" w:rsidRDefault="002E0ED1">
      <w:pPr>
        <w:pStyle w:val="a3"/>
      </w:pPr>
      <w:r>
        <w:t xml:space="preserve">　　他有那個享受，他沒有錢，住得好、吃得好，這個有受用，不是他的福報，但是他有那個受用。這就「有用無果」。這是什麼原因？</w:t>
      </w:r>
      <w:r>
        <w:t xml:space="preserve"> </w:t>
      </w:r>
    </w:p>
    <w:p w14:paraId="3F8FE0A7" w14:textId="77777777" w:rsidR="002E0ED1" w:rsidRDefault="002E0ED1">
      <w:pPr>
        <w:pStyle w:val="a3"/>
      </w:pPr>
      <w:r>
        <w:t xml:space="preserve">　　【由於宿生。自己不能布施。但知勸人作福耳。否則或見人布施。為之歡喜讚歎耳。】</w:t>
      </w:r>
      <w:r>
        <w:t xml:space="preserve"> </w:t>
      </w:r>
    </w:p>
    <w:p w14:paraId="0DAA4681" w14:textId="77777777" w:rsidR="002E0ED1" w:rsidRDefault="002E0ED1">
      <w:pPr>
        <w:pStyle w:val="a3"/>
      </w:pPr>
      <w:r>
        <w:t xml:space="preserve">　　你看『由於宿生』，就是過去生，他『自己不能布施』，可能是沒有錢，不能布施，但是他知道去勸人家作福，去勸別人。別人接受他的勸導，別人去修福。別人修福，這一生因緣遇到了，他也有分，因為別人修福是他勸的，所以他也有這個果報，福報不是他的，但是他能有這個受用。或者見到人布施，『為之歡喜讚歎』。看到別人布施，他生歡喜心，讚歎、鼓勵。所以普賢菩薩十大願王，「隨喜功德」，別人修福，我們隨喜功德，也沾他的光。所以不能嫉妒障礙，要隨喜，隨喜，他有福報，我們也有福報，就是這樣的因果。這是「有用無果」，前面是「有果無用」，就是說心態不一樣，修的因不一樣，得到的果報不一樣。我們再看下面這一段：</w:t>
      </w:r>
      <w:r>
        <w:t xml:space="preserve"> </w:t>
      </w:r>
    </w:p>
    <w:p w14:paraId="585F828D" w14:textId="77777777" w:rsidR="002E0ED1" w:rsidRDefault="002E0ED1">
      <w:pPr>
        <w:pStyle w:val="a3"/>
      </w:pPr>
      <w:r>
        <w:t xml:space="preserve">　　【先富後貧】</w:t>
      </w:r>
      <w:r>
        <w:t xml:space="preserve"> </w:t>
      </w:r>
    </w:p>
    <w:p w14:paraId="63204432" w14:textId="77777777" w:rsidR="002E0ED1" w:rsidRDefault="002E0ED1">
      <w:pPr>
        <w:pStyle w:val="a3"/>
      </w:pPr>
      <w:r>
        <w:t xml:space="preserve">　　『先富後貧』在：</w:t>
      </w:r>
      <w:r>
        <w:t xml:space="preserve"> </w:t>
      </w:r>
    </w:p>
    <w:p w14:paraId="67E51E5C" w14:textId="77777777" w:rsidR="002E0ED1" w:rsidRDefault="002E0ED1">
      <w:pPr>
        <w:pStyle w:val="a3"/>
      </w:pPr>
      <w:r>
        <w:t xml:space="preserve">　　【業報差別經云。若有眾生。因勸布施。後還追悔。以是因緣。先富後貧。】</w:t>
      </w:r>
      <w:r>
        <w:t xml:space="preserve"> </w:t>
      </w:r>
    </w:p>
    <w:p w14:paraId="5BCA9459" w14:textId="77777777" w:rsidR="002E0ED1" w:rsidRDefault="002E0ED1">
      <w:pPr>
        <w:pStyle w:val="a3"/>
      </w:pPr>
      <w:r>
        <w:t xml:space="preserve">　　『還』這個字念「旋」，旋就是很快的，不久。我們看到有人早年的時候得財富，發財了，但是到中年以後，晚年就貧，就沒有了，這個我們在社會上也看到很多，『先富後貧』。我小學一個同學，他很年輕就發達，大概三十歲。那個時候我還沒有出家，每一次同學會聚在一起，我們同學當中大概他最賺錢的，好像那個時候他開唱片公司。每次同學會，我們對他都很羨慕，因為那個時候只有他開進口車，你看三十歲，四十年前開進口車，真的是很有錢。住的，在天母買別墅，買在天母代表他家有錢。那個時候我是騎一台爛摩托車，跟人家完全不能相比。但是後來，好像四十歲以後，聽說他破產了，欠人家一身債。後來不曉得跑到哪裡去了？已經幾十年沒有見面。這就是「先富後貧」，年輕就發達。這個也有因果，在《業報差別經》講，『若有眾生，因勸布施』，人家勸他布施，他也布施了，但是很快他又很後悔。這樣「以是因緣，先富後貧」，就是前面你布施會得到財富，但是後來你又後悔，又沒有了。所以這個連道家的《太上感應篇》也講，「施與後悔」，這個是過，布施以後不能後悔，布施就布施，不要後悔，這個就是心態的關係，這是先富後貧。下面是講：</w:t>
      </w:r>
      <w:r>
        <w:t xml:space="preserve"> </w:t>
      </w:r>
    </w:p>
    <w:p w14:paraId="05AA0DE0" w14:textId="77777777" w:rsidR="002E0ED1" w:rsidRDefault="002E0ED1">
      <w:pPr>
        <w:pStyle w:val="a3"/>
      </w:pPr>
      <w:r>
        <w:t xml:space="preserve">　　【先貧後富】</w:t>
      </w:r>
      <w:r>
        <w:t xml:space="preserve"> </w:t>
      </w:r>
    </w:p>
    <w:p w14:paraId="67E3014C" w14:textId="77777777" w:rsidR="002E0ED1" w:rsidRDefault="002E0ED1">
      <w:pPr>
        <w:pStyle w:val="a3"/>
      </w:pPr>
      <w:r>
        <w:t xml:space="preserve">　　【復有眾生。因勸少施。施已歡喜。生在人間。先貧後富。】</w:t>
      </w:r>
      <w:r>
        <w:t xml:space="preserve"> </w:t>
      </w:r>
    </w:p>
    <w:p w14:paraId="0AB59FEC" w14:textId="77777777" w:rsidR="002E0ED1" w:rsidRDefault="002E0ED1">
      <w:pPr>
        <w:pStyle w:val="a3"/>
      </w:pPr>
      <w:r>
        <w:t xml:space="preserve">　　前面是先富後貧，這個是『先貧後富』。這是『復有眾生』，人家勸他布施，他布施很少，但是布施以後，他很歡喜。『生在人間』，他剛開始年輕的時候很貧窮，到後來中晚年他就富了，他就發達了，這個「先貧後富」。所以布施要生歡喜心。我們再看下面：</w:t>
      </w:r>
      <w:r>
        <w:t xml:space="preserve"> </w:t>
      </w:r>
    </w:p>
    <w:p w14:paraId="74C4D601" w14:textId="77777777" w:rsidR="002E0ED1" w:rsidRDefault="002E0ED1">
      <w:pPr>
        <w:pStyle w:val="a3"/>
      </w:pPr>
      <w:r>
        <w:t xml:space="preserve">　　【勞而致富】</w:t>
      </w:r>
      <w:r>
        <w:t xml:space="preserve"> </w:t>
      </w:r>
    </w:p>
    <w:p w14:paraId="3E52EA30" w14:textId="77777777" w:rsidR="002E0ED1" w:rsidRDefault="002E0ED1">
      <w:pPr>
        <w:pStyle w:val="a3"/>
      </w:pPr>
      <w:r>
        <w:t xml:space="preserve">　　『勞』就是很勤勞，他才致富。</w:t>
      </w:r>
      <w:r>
        <w:t xml:space="preserve"> </w:t>
      </w:r>
    </w:p>
    <w:p w14:paraId="0DEEF6CD" w14:textId="77777777" w:rsidR="002E0ED1" w:rsidRDefault="002E0ED1">
      <w:pPr>
        <w:pStyle w:val="a3"/>
      </w:pPr>
      <w:r>
        <w:t xml:space="preserve">　　【富有富之因。勞亦有勞之因。如經言。齋僧者。必得大富。此定理也。若使請僧到家。使僧奔走往來而後就食。則後世雖享大富。必以勞苦得之。】</w:t>
      </w:r>
      <w:r>
        <w:t xml:space="preserve"> </w:t>
      </w:r>
    </w:p>
    <w:p w14:paraId="237ED544" w14:textId="77777777" w:rsidR="002E0ED1" w:rsidRDefault="002E0ED1">
      <w:pPr>
        <w:pStyle w:val="a3"/>
      </w:pPr>
      <w:r>
        <w:t xml:space="preserve">　　這是講齋僧修的福報，齋僧是修福。齋僧就是設食供僧眾，供僧。古代國家都有辦齋僧，齋僧是修福的一個項目。富貴有富貴的因，勞苦有勞苦的因，舉出經典上講的，『齋僧者』，就是舉出一個項目。你打齋供養僧眾，你將來必得大福，這個是定理，這是肯定的。如果請出家人（僧人）到你家去供齋，這個僧要『奔走往來』，他才能『就食』，就很辛苦，要坐車到你家，『則後世雖享大富』，他就很辛苦才能得到財富。下面這個是：</w:t>
      </w:r>
      <w:r>
        <w:t xml:space="preserve"> </w:t>
      </w:r>
    </w:p>
    <w:p w14:paraId="53C84D6C" w14:textId="77777777" w:rsidR="002E0ED1" w:rsidRDefault="002E0ED1">
      <w:pPr>
        <w:pStyle w:val="a3"/>
      </w:pPr>
      <w:r>
        <w:t xml:space="preserve">　　【逸而得富】</w:t>
      </w:r>
      <w:r>
        <w:t xml:space="preserve"> </w:t>
      </w:r>
    </w:p>
    <w:p w14:paraId="464EF928" w14:textId="77777777" w:rsidR="002E0ED1" w:rsidRDefault="002E0ED1">
      <w:pPr>
        <w:pStyle w:val="a3"/>
      </w:pPr>
      <w:r>
        <w:t xml:space="preserve">　　【若其送食至庵院。使眾僧安然得食。則其福報。必生天上人中。享自然之快樂。】</w:t>
      </w:r>
      <w:r>
        <w:t xml:space="preserve"> </w:t>
      </w:r>
    </w:p>
    <w:p w14:paraId="5EB953F6" w14:textId="77777777" w:rsidR="002E0ED1" w:rsidRDefault="002E0ED1">
      <w:pPr>
        <w:pStyle w:val="a3"/>
      </w:pPr>
      <w:r>
        <w:t xml:space="preserve">　　『逸』就是不用很辛苦，他就得到財富了。這個修什麼因？他把這個飲食送到『庵院』，送到寺院去齋僧、供僧，『使眾僧安然得食』，不用那麼辛苦跑來跑去，『則其福報，必生天上人中，享自然之快樂』。所以供齋，請吃飯不要讓僧人勞苦，你將來得財富就很容易得到，不用那麼辛苦。因為你造的因，讓僧人不辛苦，所以你得的財富就不用那麼辛苦。如果讓僧人很辛苦，到你家去吃一餐飯，將來你也會得財富，但是你也要很辛苦才能賺到錢。就是什麼樣的因，他就得什麼樣的果報，這個果報就不一樣。所以我們明白這個道理，供僧我們都盡量送到寺院去，這樣將來得到財富，就很自然了。</w:t>
      </w:r>
      <w:r>
        <w:t xml:space="preserve"> </w:t>
      </w:r>
    </w:p>
    <w:p w14:paraId="06D6FBCF" w14:textId="77777777" w:rsidR="002E0ED1" w:rsidRDefault="002E0ED1">
      <w:pPr>
        <w:pStyle w:val="a3"/>
      </w:pPr>
      <w:r>
        <w:t xml:space="preserve">　　今天時間到了，我們先學習到這段。「貧而能施」，這句我們明天晚上再繼續來學習，我們今天就學習到這裡。祝大家福慧增長，法喜充滿。阿彌陀佛！　　</w:t>
      </w:r>
    </w:p>
    <w:sectPr w:rsidR="002E0E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D736" w14:textId="77777777" w:rsidR="002E0ED1" w:rsidRDefault="002E0ED1" w:rsidP="00E158CD">
      <w:r>
        <w:separator/>
      </w:r>
    </w:p>
  </w:endnote>
  <w:endnote w:type="continuationSeparator" w:id="0">
    <w:p w14:paraId="19AB1156" w14:textId="77777777" w:rsidR="002E0ED1" w:rsidRDefault="002E0ED1" w:rsidP="00E15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68F4" w14:textId="77777777" w:rsidR="002E0ED1" w:rsidRDefault="002E0ED1" w:rsidP="00E158CD">
      <w:r>
        <w:separator/>
      </w:r>
    </w:p>
  </w:footnote>
  <w:footnote w:type="continuationSeparator" w:id="0">
    <w:p w14:paraId="141E78C9" w14:textId="77777777" w:rsidR="002E0ED1" w:rsidRDefault="002E0ED1" w:rsidP="00E158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CD"/>
    <w:rsid w:val="002E0ED1"/>
    <w:rsid w:val="007931EE"/>
    <w:rsid w:val="00E1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393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8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8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8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8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1679</Words>
  <Characters>9574</Characters>
  <Application>Microsoft Office Word</Application>
  <DocSecurity>0</DocSecurity>
  <Lines>79</Lines>
  <Paragraphs>22</Paragraphs>
  <ScaleCrop>false</ScaleCrop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