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79D4" w14:textId="77777777" w:rsidR="00CF15C5" w:rsidRDefault="00CF15C5">
      <w:r>
        <w:t>安士全書</w:t>
      </w:r>
      <w:r>
        <w:t>—</w:t>
      </w:r>
      <w:r>
        <w:t xml:space="preserve">如何廣種福田　　悟道法師主講　　（第三十九集）　　</w:t>
      </w:r>
      <w:r>
        <w:t>2021/2/24</w:t>
      </w:r>
      <w:r>
        <w:t xml:space="preserve">　　台北靈巖山寺雙溪小築三重淨宗別院　　檔名：</w:t>
      </w:r>
      <w:r>
        <w:t xml:space="preserve">WD19-025-0039 </w:t>
      </w:r>
    </w:p>
    <w:p w14:paraId="32977AC1" w14:textId="77777777" w:rsidR="00CF15C5" w:rsidRDefault="00CF15C5">
      <w:pPr>
        <w:pStyle w:val="a3"/>
      </w:pPr>
      <w:r>
        <w:t xml:space="preserve">　　《安士全書．文昌帝君陰騭文廣義節錄》卷上。諸位同修，請大家翻開經本第三四七頁，昨天我們學習到「大施小福」、「小施大福」。這個經文每一句都是講修福，可以說把修福分析得很詳細，但是還沒有分析完，我們今天接著學習的這段也是修福。</w:t>
      </w:r>
      <w:r>
        <w:t xml:space="preserve"> </w:t>
      </w:r>
    </w:p>
    <w:p w14:paraId="784D158D" w14:textId="77777777" w:rsidR="00CF15C5" w:rsidRDefault="00CF15C5">
      <w:pPr>
        <w:pStyle w:val="a3"/>
      </w:pPr>
      <w:r>
        <w:t xml:space="preserve">　　我們今天佛七第四天，諸位同修大家來現場參加佛七，或者在網路前參加佛七，這個因緣也非常難得。打佛七就是我們修淨宗一個很普遍共修的法會，佛七主要要達到一心不亂。古大德講，「淨土法門萬修萬人去」，就是說一萬個人修，一萬個人往生去西方極樂世界。萬修萬人去，這個重點在修，就是修才能去，不修就不能去。我們淨土修什麼？就是修念佛法門。念佛在我們淨宗修行是正修，正修就是念佛法門。無論修哪一個法門，都有它正修跟助修，所謂正助雙修。助就是補助、幫助，助修補助正修，讓我們正修的法門功夫能夠得力。所以除了正修，還要助修。助修是什麼？就是《金剛經》講的持戒修福，持戒修福是助修。《金剛經》在我們中國自古以來是禪宗主修的經典，從六祖惠能大師之後，在中國佛教界很普遍的流通，很多人受持讀誦。不但學佛的人讀誦《金剛經》，不學佛的人，一般讀書人他也讀《金剛經》，包括寫書法都有寫《金剛經》，大家如果看過柳宗元的書法，他就有寫《金剛經》。所以《金剛經》從唐朝六祖之後，在中國佛教可以說名氣最大，得力於六祖弘揚，六祖就是在《金剛經》開悟的。</w:t>
      </w:r>
      <w:r>
        <w:t xml:space="preserve"> </w:t>
      </w:r>
    </w:p>
    <w:p w14:paraId="4040C174" w14:textId="77777777" w:rsidR="00CF15C5" w:rsidRDefault="00CF15C5">
      <w:pPr>
        <w:pStyle w:val="a3"/>
      </w:pPr>
      <w:r>
        <w:t xml:space="preserve">　　《金剛經》，須菩提聽佛講金剛般若，就提出一個疑問請問釋迦牟尼佛，佛在世的時代講金剛般若，當時的弟子大家聽了，學習了，能夠領悟，能夠依教奉行，沒有問題。但是須菩提常常聽到佛講，末法時期眾生的根器就很差，修什麼法門都有很嚴重的障礙，很難成就。所以須菩提就提出一個問題，佛現在在世講《金剛經》大家能懂，能夠開悟，能夠依教奉行，佛滅度五五百世，就是佛滅度二千五百年之後，進入末法，末法眾生根器很差，業障很重，到了五個五百年之後，末法時期的眾生還有人能夠受持《金剛經》嗎？提出這個疑問。佛就跟須菩提講，也是跟我們大家講，他說你不要這麼講，他說後五百世，如果有人持戒修福，對《金剛經》的章句他就能讀誦受持，意思也就是說能夠開悟。禪宗主修是參禪，它是參禪的法門，要持戒修福，持戒修福就是助修，參禪是正修。就像我們念佛法門，念佛是正修，禪宗參禪是正修。</w:t>
      </w:r>
      <w:r>
        <w:t xml:space="preserve"> </w:t>
      </w:r>
    </w:p>
    <w:p w14:paraId="0F4A431B" w14:textId="77777777" w:rsidR="00CF15C5" w:rsidRDefault="00CF15C5">
      <w:pPr>
        <w:pStyle w:val="a3"/>
      </w:pPr>
      <w:r>
        <w:t xml:space="preserve">　　正修需要有助修，助修就是持戒修福，助修幫助我們正修，持戒修福就是幫助我們排除業障。我們為什麼參禪不能開悟，念佛為什麼不能得一心？有業障。造惡業，沒福報，所以有障礙，因此功夫不得力。參禪參了幾十年不開悟，念佛念了幾十年不能得一心，問題就是有業障。有業障要持戒修福，持戒修福也是懺悔法門。戒律的精神就是「諸惡莫作，眾善奉行」，諸惡莫作就是改過，六祖在《壇經》裡面講，「改過必生智慧」，眾善奉行就是修福。印光祖師是我們淨宗十三祖，一生提倡三本書：《了凡四訓》、《太上感應篇》、《安士全書》，這三本書就是講因果教育，內容就是持戒修福，印祖以這三本書代替戒律。《地藏菩薩本願經》，佛也跟我們講福能除障，修很多的福報就能排除業障，我們修任何法門就沒有障礙。</w:t>
      </w:r>
      <w:r>
        <w:t xml:space="preserve"> </w:t>
      </w:r>
    </w:p>
    <w:p w14:paraId="2EFD0C9F" w14:textId="77777777" w:rsidR="00CF15C5" w:rsidRDefault="00CF15C5">
      <w:pPr>
        <w:pStyle w:val="a3"/>
      </w:pPr>
      <w:r>
        <w:t xml:space="preserve">　　所以萬修萬人去，過去台中蓮社雪廬老人把這個說明了，就是有正修、有助修，正助雙修才能去，如果不修就不能去，這個很重要。所以我們大家來打佛七，或者在</w:t>
      </w:r>
      <w:r>
        <w:lastRenderedPageBreak/>
        <w:t>網路前參加佛七，念佛這是正修，晚上跟大家分享學習《安士全書》這是助修，這就是持戒修福。所以我們念佛人也不能疏忽修福，你看《觀無量壽佛經》佛講「淨業三福」，《彌陀經》講「不可以少善根福德因緣，得生彼國」，所以修福也不能夠疏忽。</w:t>
      </w:r>
      <w:r>
        <w:t xml:space="preserve"> </w:t>
      </w:r>
    </w:p>
    <w:p w14:paraId="3CD9F0E0" w14:textId="77777777" w:rsidR="00CF15C5" w:rsidRDefault="00CF15C5">
      <w:pPr>
        <w:pStyle w:val="a3"/>
      </w:pPr>
      <w:r>
        <w:t xml:space="preserve">　　好，那我們接著看下面這句。前面講布施得福報，大布施得小福報，小布施得大福報，前面給我們說明。我們今天接著看下面這句：</w:t>
      </w:r>
      <w:r>
        <w:t xml:space="preserve"> </w:t>
      </w:r>
    </w:p>
    <w:p w14:paraId="0FFA954C" w14:textId="77777777" w:rsidR="00CF15C5" w:rsidRDefault="00CF15C5">
      <w:pPr>
        <w:pStyle w:val="a3"/>
      </w:pPr>
      <w:r>
        <w:t xml:space="preserve">　　【吾遇順境正當修福】</w:t>
      </w:r>
      <w:r>
        <w:t xml:space="preserve"> </w:t>
      </w:r>
    </w:p>
    <w:p w14:paraId="1B3E48DF" w14:textId="77777777" w:rsidR="00CF15C5" w:rsidRDefault="00CF15C5">
      <w:pPr>
        <w:pStyle w:val="a3"/>
      </w:pPr>
      <w:r>
        <w:t xml:space="preserve">　　『吾』就是現在話講「我們」。如果遇到『順境』，「順境」就是生活都事事如意，家庭幸福美滿，兒孫滿堂，這個順境。家庭經濟也很好，在社會上又有崇高的地位，也就是我們一般講，這個人他有福報，享受人間榮華富貴。如果我們是在順境，『正當修福』，正好應當要修福。下面給我們解釋：</w:t>
      </w:r>
      <w:r>
        <w:t xml:space="preserve"> </w:t>
      </w:r>
    </w:p>
    <w:p w14:paraId="3F7E58B2" w14:textId="77777777" w:rsidR="00CF15C5" w:rsidRDefault="00CF15C5">
      <w:pPr>
        <w:pStyle w:val="a3"/>
      </w:pPr>
      <w:r>
        <w:t xml:space="preserve">　　【人遇順境。當自念曰。吾家富足。宿生定從布施中來。今世愈當濟人利物。】</w:t>
      </w:r>
      <w:r>
        <w:t xml:space="preserve"> </w:t>
      </w:r>
    </w:p>
    <w:p w14:paraId="6D1D7BA7" w14:textId="77777777" w:rsidR="00CF15C5" w:rsidRDefault="00CF15C5">
      <w:pPr>
        <w:pStyle w:val="a3"/>
      </w:pPr>
      <w:r>
        <w:t xml:space="preserve">　　下面就是順境舉出兩個例子，第一個給我們說富足。『人遇順境』，這在很順利的環境當中，也就是事事如意。『當自念曰』，「當」就是應當，應當自己要想到。『吾家富足』，我們家很有錢，財富很多，不缺乏，富足，有財產。這個富怎麼來？『宿生定從布施中來』，一定是從過去生修財布施當中而來的。過去修財布施是因，這生得財富是果報，因果報應絲毫不爽，所以「宿生定從布施中來」。這生得到富足的果報，『今世愈當濟人利物』，今生今世更應當要去接濟窮人，接濟需要的人，「濟人利物」。凡是好事要多做，不能有錢不肯做好事，應當更要繼續做濟人利物的善事，你的福報就愈來愈增長。</w:t>
      </w:r>
      <w:r>
        <w:t xml:space="preserve"> </w:t>
      </w:r>
    </w:p>
    <w:p w14:paraId="1F1DB174" w14:textId="77777777" w:rsidR="00CF15C5" w:rsidRDefault="00CF15C5">
      <w:pPr>
        <w:pStyle w:val="a3"/>
      </w:pPr>
      <w:r>
        <w:t xml:space="preserve">　　【吾身無病。宿生定從慈悲中來。今世愈當戒殺放生。譬諸燈焰明時。即當繼以膏油也。】</w:t>
      </w:r>
      <w:r>
        <w:t xml:space="preserve"> </w:t>
      </w:r>
    </w:p>
    <w:p w14:paraId="512D6550" w14:textId="77777777" w:rsidR="00CF15C5" w:rsidRDefault="00CF15C5">
      <w:pPr>
        <w:pStyle w:val="a3"/>
      </w:pPr>
      <w:r>
        <w:t xml:space="preserve">　　第二個例子就是『吾身無病』。我們身體很健康，沒有病痛，『宿生』是過去生，『定從慈悲中來』，慈悲是無畏布施。所以財布施得財富，法布施得聰明智慧，無畏布施得健康長壽。身體健康長壽，沒有病痛，是過去生修無畏布施而來的，慈悲就是修無畏布施。『今世愈當戒殺放生』，這一生應當要繼續戒殺放生。不能這生有錢，身體又很健康，然後殺生吃肉就很多，那就造惡業，這樣就錯了。我們現在在社會上也看到有一些富貴人家，很有錢，但是不懂得修布施；身體很好，不懂得戒殺放生，他不懂，反而殺生吃肉。富貴人家殺生吃肉，比窮苦人家不曉得多多少倍！窮人家他吃不起，富貴人家吃什麼山珍海味、珍禽異獸，現在這個社會看到很多。所以身體沒有病，身體很健康，過去生修慈悲，無畏布施得來的，這一生更要戒殺放生，要繼續修，來生就更好。</w:t>
      </w:r>
      <w:r>
        <w:t xml:space="preserve"> </w:t>
      </w:r>
    </w:p>
    <w:p w14:paraId="5594946A" w14:textId="77777777" w:rsidR="00CF15C5" w:rsidRDefault="00CF15C5">
      <w:pPr>
        <w:pStyle w:val="a3"/>
      </w:pPr>
      <w:r>
        <w:t xml:space="preserve">　　下面這是譬喻，『譬諸燈焰明時』。人很富有，身體很健康，要趕快繼續修。好像那個燈，以前都是點油燈，這個燈點著了，真的很明亮，這是比喻說得到這個果報的時候很富足，身體很健康，好像這個燈正在發亮。燈很明亮的時候，要不斷的補充油下去，那個燈它才能持久的保持它的明亮，這是用燈油來形容比喻我們修福不能停止。好像修財布施，果報現前，得到財富，得到財富又要再修布施，不能就停在那裡</w:t>
      </w:r>
      <w:r>
        <w:lastRenderedPageBreak/>
        <w:t>不修，要繼續修。繼續修，你愈修就愈多，愈多就愈施；愈施愈多，愈多愈施，將來福報就無可限量。所以遇到順境，正當是修福的好時機，不能錯過。</w:t>
      </w:r>
      <w:r>
        <w:t xml:space="preserve"> </w:t>
      </w:r>
    </w:p>
    <w:p w14:paraId="400E84FE" w14:textId="77777777" w:rsidR="00CF15C5" w:rsidRDefault="00CF15C5">
      <w:pPr>
        <w:pStyle w:val="a3"/>
      </w:pPr>
      <w:r>
        <w:t xml:space="preserve">　　《地藏菩薩本願經》講，人正當身體健康的時候要趕快修，「無常大鬼，不期而到」，無常不知道什麼時候它突然就到了，人就死了。死了，你在生的財富，你不懂得修，如果遇到兒孫孝順的，父母過世，父母留下來的錢，孝順的兒女替他修，往生的父母他得七分之一的功德，七分之六的功德他陽上的子孫得到。這是講孝子賢孫。如果兒孫不孝，得到那個財產，他不會給父母修福，父母就一分利益也別想得到。所以佛在《地藏經》勸人，勸我們眾生，應當你自己身體好的時候，自己趕快修，「分分己獲」，每一分都你自己得。特別現在這個時代，你要靠兒孫靠不住。這是講「順境正當修福」。下面是講逆境：</w:t>
      </w:r>
      <w:r>
        <w:t xml:space="preserve"> </w:t>
      </w:r>
    </w:p>
    <w:p w14:paraId="0810DFFD" w14:textId="77777777" w:rsidR="00CF15C5" w:rsidRDefault="00CF15C5">
      <w:pPr>
        <w:pStyle w:val="a3"/>
      </w:pPr>
      <w:r>
        <w:t xml:space="preserve">　　【吾遇逆境亦能植福】</w:t>
      </w:r>
      <w:r>
        <w:t xml:space="preserve"> </w:t>
      </w:r>
    </w:p>
    <w:p w14:paraId="0A6DACFA" w14:textId="77777777" w:rsidR="00CF15C5" w:rsidRDefault="00CF15C5">
      <w:pPr>
        <w:pStyle w:val="a3"/>
      </w:pPr>
      <w:r>
        <w:t xml:space="preserve">　　前面是講順境。如果我們的環境是逆境，這樣能修福嗎？這裡給我們講，遇到逆境也能夠植福。我們看下面的解釋：</w:t>
      </w:r>
      <w:r>
        <w:t xml:space="preserve"> </w:t>
      </w:r>
    </w:p>
    <w:p w14:paraId="2C91B1E9" w14:textId="77777777" w:rsidR="00CF15C5" w:rsidRDefault="00CF15C5">
      <w:pPr>
        <w:pStyle w:val="a3"/>
      </w:pPr>
      <w:r>
        <w:t xml:space="preserve">　　【若遇逆境。當自念曰。吾之困厄。乃宿業所招。若能順受。債斯償矣。】</w:t>
      </w:r>
      <w:r>
        <w:t xml:space="preserve"> </w:t>
      </w:r>
    </w:p>
    <w:p w14:paraId="6C630F3C" w14:textId="77777777" w:rsidR="00CF15C5" w:rsidRDefault="00CF15C5">
      <w:pPr>
        <w:pStyle w:val="a3"/>
      </w:pPr>
      <w:r>
        <w:t xml:space="preserve">　　我們先看這段。『若遇逆境』，「若」就是假若，假若我們是遭遇不好的環境，逆境。逆境也很多，事事不順心的，遇到橫逆，比如說子孫不孝，忤逆父母，那這是逆境。有的兒女他是來討債的，種種的『困厄』，這個逆境就是很多方面。我們遭遇逆境、不順心的境界，『乃宿業所招』，也是宿世我們造惡業招感來的，修不善業招感來的。『若能順受，債斯償矣』，逆境來了，逆來順受就是還債了。現在我們被人欺負，是過去生我們欺負他，現在遇到了，被他討回去了。人家給我們借錢，他不還，可能過去生我們跟他借，也沒還他，這生遇到，他要回去了，那這個「債斯償矣」就是還債了。遇到子孫不孝，的確也是來討債的，怎麼辦？就是逆來順受，就是當還債想。那事實上也是有因果，還債想，債還了、償完了就好了，這個帳就了了。</w:t>
      </w:r>
      <w:r>
        <w:t xml:space="preserve"> </w:t>
      </w:r>
    </w:p>
    <w:p w14:paraId="2F4C579A" w14:textId="77777777" w:rsidR="00CF15C5" w:rsidRDefault="00CF15C5">
      <w:pPr>
        <w:pStyle w:val="a3"/>
      </w:pPr>
      <w:r>
        <w:t xml:space="preserve">　　【不特此也。】</w:t>
      </w:r>
      <w:r>
        <w:t xml:space="preserve"> </w:t>
      </w:r>
    </w:p>
    <w:p w14:paraId="1EC96A84" w14:textId="77777777" w:rsidR="00CF15C5" w:rsidRDefault="00CF15C5">
      <w:pPr>
        <w:pStyle w:val="a3"/>
      </w:pPr>
      <w:r>
        <w:t xml:space="preserve">　　『不特此也』就是不只如此。</w:t>
      </w:r>
      <w:r>
        <w:t xml:space="preserve"> </w:t>
      </w:r>
    </w:p>
    <w:p w14:paraId="30080CF1" w14:textId="77777777" w:rsidR="00CF15C5" w:rsidRDefault="00CF15C5">
      <w:pPr>
        <w:pStyle w:val="a3"/>
      </w:pPr>
      <w:r>
        <w:t xml:space="preserve">　　【吾若貧窮。】</w:t>
      </w:r>
      <w:r>
        <w:t xml:space="preserve"> </w:t>
      </w:r>
    </w:p>
    <w:p w14:paraId="3FE53BDD" w14:textId="77777777" w:rsidR="00CF15C5" w:rsidRDefault="00CF15C5">
      <w:pPr>
        <w:pStyle w:val="a3"/>
      </w:pPr>
      <w:r>
        <w:t xml:space="preserve">　　上面是講遇到逆境，不管什麼境界都逆來順受，就是償還過去欠人家的債，償完就好了。那不只如此，『吾若貧窮』，這是舉出一個例子說，如果我們家很貧窮。</w:t>
      </w:r>
      <w:r>
        <w:t xml:space="preserve"> </w:t>
      </w:r>
    </w:p>
    <w:p w14:paraId="58365D9B" w14:textId="77777777" w:rsidR="00CF15C5" w:rsidRDefault="00CF15C5">
      <w:pPr>
        <w:pStyle w:val="a3"/>
      </w:pPr>
      <w:r>
        <w:t xml:space="preserve">　　【常願天下皆富饒。】</w:t>
      </w:r>
      <w:r>
        <w:t xml:space="preserve"> </w:t>
      </w:r>
    </w:p>
    <w:p w14:paraId="38B1F8B9" w14:textId="77777777" w:rsidR="00CF15C5" w:rsidRDefault="00CF15C5">
      <w:pPr>
        <w:pStyle w:val="a3"/>
      </w:pPr>
      <w:r>
        <w:t xml:space="preserve">　　要發願，希望天下的人不要像我這樣，希望天下的人都能富有，生活都不缺乏，要發這個願，發這個願就是植福。雖然沒有錢去布施，但是發這個願，這個是善念，善的念頭，善念招感福報，這個就是植福。這不用花錢，你起心動念，就是你的念頭轉一轉，發這個願，願天下都能富饒，希望天下沒有窮人，發這個善願，雖然沒有錢布施，也能植福。</w:t>
      </w:r>
      <w:r>
        <w:t xml:space="preserve"> </w:t>
      </w:r>
    </w:p>
    <w:p w14:paraId="1E9F9CE3" w14:textId="77777777" w:rsidR="00CF15C5" w:rsidRDefault="00CF15C5">
      <w:pPr>
        <w:pStyle w:val="a3"/>
      </w:pPr>
      <w:r>
        <w:lastRenderedPageBreak/>
        <w:t xml:space="preserve">　　【吾若多病。常願天下皆康強。】</w:t>
      </w:r>
      <w:r>
        <w:t xml:space="preserve"> </w:t>
      </w:r>
    </w:p>
    <w:p w14:paraId="6C527579" w14:textId="77777777" w:rsidR="00CF15C5" w:rsidRDefault="00CF15C5">
      <w:pPr>
        <w:pStyle w:val="a3"/>
      </w:pPr>
      <w:r>
        <w:t xml:space="preserve">　　如果我們身體體弱多病，也要常常發願，希望天下的人大家都健康強壯，不要像我這樣病這麼多。自己很多病，希望天下人都健康，要發這個善願，這也是植福。</w:t>
      </w:r>
      <w:r>
        <w:t xml:space="preserve"> </w:t>
      </w:r>
    </w:p>
    <w:p w14:paraId="327187F6" w14:textId="77777777" w:rsidR="00CF15C5" w:rsidRDefault="00CF15C5">
      <w:pPr>
        <w:pStyle w:val="a3"/>
      </w:pPr>
      <w:r>
        <w:t xml:space="preserve">　　【吾遇鬥諍。常願天下皆和諧。】</w:t>
      </w:r>
      <w:r>
        <w:t xml:space="preserve"> </w:t>
      </w:r>
    </w:p>
    <w:p w14:paraId="4879BC83" w14:textId="77777777" w:rsidR="00CF15C5" w:rsidRDefault="00CF15C5">
      <w:pPr>
        <w:pStyle w:val="a3"/>
      </w:pPr>
      <w:r>
        <w:t xml:space="preserve">　　看到人家互相在鬥諍，我們就不要去參加鬥諍，我們要發願，希望普天之下都能和諧，不要再有鬥爭的事情，我們的心願是希望和諧，不願意看到這個世間都在鬥爭。現在這個時期就是佛講的「鬥爭堅固」，我們不能參加人家的鬥爭，我們要發願，希望都能和諧，和諧社會，要發這個願。所以看到人與人鬥爭、國與國鬥爭，我們就要發這個願，願天下皆和諧，不要再鬥爭了，要和諧。本來就是一家人，不要再鬥了。再看下面這句：</w:t>
      </w:r>
      <w:r>
        <w:t xml:space="preserve"> </w:t>
      </w:r>
    </w:p>
    <w:p w14:paraId="0141C6C2" w14:textId="77777777" w:rsidR="00CF15C5" w:rsidRDefault="00CF15C5">
      <w:pPr>
        <w:pStyle w:val="a3"/>
      </w:pPr>
      <w:r>
        <w:t xml:space="preserve">　　【吾若昏愚。常願天下有智慧。】</w:t>
      </w:r>
      <w:r>
        <w:t xml:space="preserve"> </w:t>
      </w:r>
    </w:p>
    <w:p w14:paraId="5372B9CC" w14:textId="77777777" w:rsidR="00CF15C5" w:rsidRDefault="00CF15C5">
      <w:pPr>
        <w:pStyle w:val="a3"/>
      </w:pPr>
      <w:r>
        <w:t xml:space="preserve">　　『昏愚』就是糊塗、愚蠢，沒有智慧。如果我們自己不聰明，要發願希望天下的人不要像我這樣，希望大家都得到聰明智慧，要發這個願，『常願天下有智慧』。</w:t>
      </w:r>
      <w:r>
        <w:t xml:space="preserve"> </w:t>
      </w:r>
    </w:p>
    <w:p w14:paraId="734E9F39" w14:textId="77777777" w:rsidR="00CF15C5" w:rsidRDefault="00CF15C5">
      <w:pPr>
        <w:pStyle w:val="a3"/>
      </w:pPr>
      <w:r>
        <w:t xml:space="preserve">　　【吾若六根不具。常願天下皆得相好。】</w:t>
      </w:r>
      <w:r>
        <w:t xml:space="preserve"> </w:t>
      </w:r>
    </w:p>
    <w:p w14:paraId="2A3F4A64" w14:textId="77777777" w:rsidR="00CF15C5" w:rsidRDefault="00CF15C5">
      <w:pPr>
        <w:pStyle w:val="a3"/>
      </w:pPr>
      <w:r>
        <w:t xml:space="preserve">　　『六根不具』就是我們現在講殘疾的人，眼睛瞎、耳朵聾、斷手斷腳，身體殘缺不全的。如果我們自己是六根不具足的人，要發願『常願天下皆得相好』，希望天下人不要像我這樣，大家都得到相好圓滿、六根具足，發這個好願就能得好報。</w:t>
      </w:r>
      <w:r>
        <w:t xml:space="preserve"> </w:t>
      </w:r>
    </w:p>
    <w:p w14:paraId="59159B65" w14:textId="77777777" w:rsidR="00CF15C5" w:rsidRDefault="00CF15C5">
      <w:pPr>
        <w:pStyle w:val="a3"/>
      </w:pPr>
      <w:r>
        <w:t xml:space="preserve">　　【每逢一種患難。即願未來之世。救度此種患難之人。豈非煩惱即是菩提。毒藥翻成甘露哉。不知植福者。反此。】</w:t>
      </w:r>
      <w:r>
        <w:t xml:space="preserve"> </w:t>
      </w:r>
    </w:p>
    <w:p w14:paraId="2CF74CF5" w14:textId="77777777" w:rsidR="00CF15C5" w:rsidRDefault="00CF15C5">
      <w:pPr>
        <w:pStyle w:val="a3"/>
      </w:pPr>
      <w:r>
        <w:t xml:space="preserve">　　每遇到一種患難，患難就太多了，前面是舉出二、三個例子，比如自己遭遇到什麼不如意，災患（災難）的事情，就發願未來之世要救度這樣的人，要發這個願。『救度』就是幫助，救濟幫助他。所以我們遇到任何災難，就要發願救度患難的人。現在這個世界的災難就是新冠狀病毒的傳染，新冠狀病毒是全球人類的災難（患難）。我們遇到了，我們要發願救度這些患難的人，救就幫助他。不能用一個歧視的眼光去看，不可以，因為他遭遇那個患難都很可憐了，你再用那種歧視的眼光去看他就不對了，自己就造惡業。</w:t>
      </w:r>
      <w:r>
        <w:t xml:space="preserve"> </w:t>
      </w:r>
    </w:p>
    <w:p w14:paraId="26500F9F" w14:textId="77777777" w:rsidR="00CF15C5" w:rsidRDefault="00CF15C5">
      <w:pPr>
        <w:pStyle w:val="a3"/>
      </w:pPr>
      <w:r>
        <w:t xml:space="preserve">　　所以這個因果很明顯，你看前年底，大陸武漢第一個發生新冠狀病毒的肺炎疫情，那個時候我看電腦網路都有一些新聞，包括報章雜誌也都有，歐美就瞧不起亞洲人。過去他們歐美對亞洲人有歧視，說「東亞病夫」，東亞的人都是生病的，病夫，所以他們歧視。去年武漢發生這個肺炎，歐美有一些國家就歧視，甚至還允許他的媒體畫漫畫去嘲笑人、去侮辱人。人家得那個病都死人，都很可憐，他還在那邊嘲笑，他還認為說這種病毒亞洲人才會得，他們歐美的人不會得這個病毒。所以美國當時，聯合國衛生組織把這個病毒根據它的形狀取一個名字叫「新冠狀病毒」，美國就不願意接受聯合國衛生組織提出這個名稱，他就要講「武漢肺炎」，我們台灣也跟著美國講武漢肺炎，是不是？講那個就是歧視人。</w:t>
      </w:r>
      <w:r>
        <w:t xml:space="preserve"> </w:t>
      </w:r>
    </w:p>
    <w:p w14:paraId="68741E93" w14:textId="77777777" w:rsidR="00CF15C5" w:rsidRDefault="00CF15C5">
      <w:pPr>
        <w:pStyle w:val="a3"/>
      </w:pPr>
      <w:r>
        <w:lastRenderedPageBreak/>
        <w:t xml:space="preserve">　　還有丹麥的媒體畫的那個，那是侮辱人。大家想一想，他那邊的傳染病死人就很可憐，你還在笑話他，說歐美的人不會得這個病，亞洲人才會得這個病。所以亞洲人在歐美，如果戴口罩就會被打。但是這個果報很快，原來這個病毒不是亞洲人才會得，現在你看全世界五大洲統統得到，不分族群、不分種族都得到了。美國是第一名的，最嚴重，他的科技最發達的、醫藥最先進的，感染的人最多，死的人最多，其次就歐洲了。所以他們不懂，沒有學習中國傳統文化，真的很可憐。做錯事情，自己也不曉得錯在哪裡，很可憐。如果我們中國人再跟外國人學那些錯誤的思想行為，那大不孝，大錯特錯！所以我們台灣政府也都是說「武漢肺炎」，我不會這麼講，我是尊重聯合國衛生組織它定的名稱，「新冠狀病毒」。為什麼？聯合國衛生組織人家都定出這個名稱，你為什麼一定要給他唱反調？所以我們學習到這個地方，你看心態要怎麼樣才是正確的。所以我們不能人云亦云，人家怎麼講，就跟著人家怎麼講，人家錯，你跟著錯，這個就不是佛弟子。</w:t>
      </w:r>
      <w:r>
        <w:t xml:space="preserve"> </w:t>
      </w:r>
    </w:p>
    <w:p w14:paraId="49C5E91C" w14:textId="77777777" w:rsidR="00CF15C5" w:rsidRDefault="00CF15C5">
      <w:pPr>
        <w:pStyle w:val="a3"/>
      </w:pPr>
      <w:r>
        <w:t xml:space="preserve">　　所以你『每逢一種患難，即願未來之世，救度此種患難之人』。你要發慈悲心，他受災難都可憐，你還在嘲笑他，那不是自己造惡業嗎？自己造惡業，自己會得這個果報。如果歐美的人他能夠這樣修，肯定今天他們不會有這些災難。他們發揮愛心、慈悲心，這個要學習。所以我們不管遇到哪一個國家地區的人，不管是什麼人，有這種災患、災難，你要有憐憫心。《太上感應篇》講，「宜憫人之凶，樂人之善」，不能幸災樂禍。憫人之凶，要憐憫人家他凶災。所以我們每一天看到電視，你看最近西濱車禍，我們都要發願去救度他們。</w:t>
      </w:r>
      <w:r>
        <w:t xml:space="preserve"> </w:t>
      </w:r>
    </w:p>
    <w:p w14:paraId="488CACBD" w14:textId="77777777" w:rsidR="00CF15C5" w:rsidRDefault="00CF15C5">
      <w:pPr>
        <w:pStyle w:val="a3"/>
      </w:pPr>
      <w:r>
        <w:t xml:space="preserve">　　我們念佛人怎麼去救度這些患難的人？我們就是念佛迴向。我們雙溪在做護國息災百七繫念法會就是息災，希望全球的災難減輕、化解。有財力、有能力，他用財力去幫助；我們沒有，你就發願，我們念佛人念佛迴向給他們。所以你看到發生什麼不好的事情，我們都是統統念佛迴向給他，看到發生災禍，車禍、人死了，很可憐，那要超度，我們念佛給他迴向，超度。所以我們做法會、佛七，那些全世界天災人禍，意外罹難眾生，我們每次法會統統跟他們迴向。所以我們要這樣的存心，不能幸災樂禍，要發願「救度此種患難之人」。發願救度，我們就是念佛給他迴向，那是最殊勝的。</w:t>
      </w:r>
      <w:r>
        <w:t xml:space="preserve"> </w:t>
      </w:r>
    </w:p>
    <w:p w14:paraId="57CBB922" w14:textId="77777777" w:rsidR="00CF15C5" w:rsidRDefault="00CF15C5">
      <w:pPr>
        <w:pStyle w:val="a3"/>
      </w:pPr>
      <w:r>
        <w:t xml:space="preserve">　　如果我們這個心態這樣一轉，豈不是『煩惱即是菩提』嗎？的確是，煩惱即菩提，那個不好的，我們念頭一轉就變成好的。「煩惱即菩提」，煩惱就是菩提。『毒藥翻成甘露哉』，毒藥把它變成甘露。『不知植福者，反此』，如果不知道用這個心態來植福，得到的就是反效果。像剛才我舉出這個例子，歐美的人笑話亞洲人得這個病，他沒有發願去同情、去祝福，他還嘲笑、還侮辱，所以就得到反效果，你看變成歐美是這次疫情最嚴重的。這個因果這麼明顯，我們看了要覺悟，不能學習那個錯誤的念頭、想法，一定要依照佛在經典上教導的。這樣的存心我們就得福報，不管順境、逆境我們都能得福；如果不知道這麼用心，心用錯了，得到就是反效果。好，我們再看下面這段：</w:t>
      </w:r>
      <w:r>
        <w:t xml:space="preserve"> </w:t>
      </w:r>
    </w:p>
    <w:p w14:paraId="3D8A2B76" w14:textId="77777777" w:rsidR="00CF15C5" w:rsidRDefault="00CF15C5">
      <w:pPr>
        <w:pStyle w:val="a3"/>
      </w:pPr>
      <w:r>
        <w:t xml:space="preserve">　　【他人作善我能受福】</w:t>
      </w:r>
      <w:r>
        <w:t xml:space="preserve"> </w:t>
      </w:r>
    </w:p>
    <w:p w14:paraId="78B22D19" w14:textId="77777777" w:rsidR="00CF15C5" w:rsidRDefault="00CF15C5">
      <w:pPr>
        <w:pStyle w:val="a3"/>
      </w:pPr>
      <w:r>
        <w:t xml:space="preserve">　　這句講別人他做好事，我也能感受到福報。下面給我們解釋：</w:t>
      </w:r>
      <w:r>
        <w:t xml:space="preserve"> </w:t>
      </w:r>
    </w:p>
    <w:p w14:paraId="6679131D" w14:textId="77777777" w:rsidR="00CF15C5" w:rsidRDefault="00CF15C5">
      <w:pPr>
        <w:pStyle w:val="a3"/>
      </w:pPr>
      <w:r>
        <w:lastRenderedPageBreak/>
        <w:t xml:space="preserve">　　【彼善未成。從而勸勉。是以勸導生福也。彼善既成。助其歡樂。是以隨喜生福也。揄揚其美。令人效法。是以讚歎生福也。推之天上天下。古往今來之善。無不可為吾造福者。】</w:t>
      </w:r>
      <w:r>
        <w:t xml:space="preserve"> </w:t>
      </w:r>
    </w:p>
    <w:p w14:paraId="4DDF2344" w14:textId="77777777" w:rsidR="00CF15C5" w:rsidRDefault="00CF15C5">
      <w:pPr>
        <w:pStyle w:val="a3"/>
      </w:pPr>
      <w:r>
        <w:t xml:space="preserve">　　我們先看到這段。『他人』就是別人，別人他作善事，我也能受福。『彼善未成，從而勸勉。』別人，你看到他做善事，但是還沒有做成功，從旁去勸勉，『是以勸導生福也』，就是以這個來勸導，也會生長福報。這個就是勸善，我們一般講鼓勵，雖然他善事還沒有做成功，但是鼓勵他，讚歎、勸勉，勸他不要灰心，要努力，這是勸導別人為善生起福報。『彼善既成，助其歡樂』，如果他的善事做成功，我們幫助他得到歡樂，他歡樂，我們也歡樂。『是以隨喜生福也』，這就是隨喜功德。看到他善事做成就，他歡喜，我們也歡喜，這樣他修的有福，我們也沾他的光，我們也生福，我們的福也跟他一樣。『揄揚其美，令人效法』，「揄揚其美」就是宣揚、讚揚他的善行美德，「令人效法」就是向他學習。『是以讚歎生福也』，來宣揚、讚揚他的美德，令別人能夠去學習、效法，這是以讚歎生福報。像過去蔡老師講的傳統文化，這些講得很好，《弟子規》、《群書治要》、《了凡四訓》、《感應篇》，我們都讚歎，勸人跟他學習、效法。這是「讚歎生福」，他有功德，我們隨喜讚歎也有功德，沾他的光。</w:t>
      </w:r>
      <w:r>
        <w:t xml:space="preserve"> </w:t>
      </w:r>
    </w:p>
    <w:p w14:paraId="0458B87B" w14:textId="77777777" w:rsidR="00CF15C5" w:rsidRDefault="00CF15C5">
      <w:pPr>
        <w:pStyle w:val="a3"/>
      </w:pPr>
      <w:r>
        <w:t xml:space="preserve">　　『推之天上天下，古往今來之善，無不可為吾造福者。』你推廣出去，「天上天下，古往今來」，古時候、現在、未來，這個善沒有一樣不可以做為我們造福的對象。你去推廣，的確有錢沒錢都能修福；人家有財力去做好事，我們隨喜讚歎。</w:t>
      </w:r>
      <w:r>
        <w:t xml:space="preserve"> </w:t>
      </w:r>
    </w:p>
    <w:p w14:paraId="5AA9F2D1" w14:textId="77777777" w:rsidR="00CF15C5" w:rsidRDefault="00CF15C5">
      <w:pPr>
        <w:pStyle w:val="a3"/>
      </w:pPr>
      <w:r>
        <w:t xml:space="preserve">　　【所以普賢菩薩發十大願。其第五願則云。隨喜功德。】</w:t>
      </w:r>
      <w:r>
        <w:t xml:space="preserve"> </w:t>
      </w:r>
    </w:p>
    <w:p w14:paraId="44D5153E" w14:textId="77777777" w:rsidR="00CF15C5" w:rsidRDefault="00CF15C5">
      <w:pPr>
        <w:pStyle w:val="a3"/>
      </w:pPr>
      <w:r>
        <w:t xml:space="preserve">　　第五願就是『隨喜功德』。這個「隨喜」：</w:t>
      </w:r>
      <w:r>
        <w:t xml:space="preserve"> </w:t>
      </w:r>
    </w:p>
    <w:p w14:paraId="3D9CB2C8" w14:textId="77777777" w:rsidR="00CF15C5" w:rsidRDefault="00CF15C5">
      <w:pPr>
        <w:pStyle w:val="a3"/>
      </w:pPr>
      <w:r>
        <w:t xml:space="preserve">　　【上而諸佛菩薩。多生多劫所修之福。下而四生六道。一毫之善。無不讚歎隨喜。夫然後盡虛空界之福。皆其福也。其斯以為普賢大士也。】</w:t>
      </w:r>
      <w:r>
        <w:t xml:space="preserve"> </w:t>
      </w:r>
    </w:p>
    <w:p w14:paraId="3F837288" w14:textId="77777777" w:rsidR="00CF15C5" w:rsidRDefault="00CF15C5">
      <w:pPr>
        <w:pStyle w:val="a3"/>
      </w:pPr>
      <w:r>
        <w:t xml:space="preserve">　　這個十大願王，我們做三時繫念，每一次在第一時靈位迴向都要念一遍，大家如果常常參加法會，應該都很熟悉。「隨喜功德」就是十大願王第五願。隨喜功德，隨喜別人的善事，我們也得福。所以不能夠嫉妒障礙，嫉妒障礙就造罪業，應該隨喜功德。我們再看下面這句：</w:t>
      </w:r>
      <w:r>
        <w:t xml:space="preserve"> </w:t>
      </w:r>
    </w:p>
    <w:p w14:paraId="30CD9703" w14:textId="77777777" w:rsidR="00CF15C5" w:rsidRDefault="00CF15C5">
      <w:pPr>
        <w:pStyle w:val="a3"/>
      </w:pPr>
      <w:r>
        <w:t xml:space="preserve">　　【他人作惡我亦受福】</w:t>
      </w:r>
      <w:r>
        <w:t xml:space="preserve"> </w:t>
      </w:r>
    </w:p>
    <w:p w14:paraId="5A270C21" w14:textId="77777777" w:rsidR="00CF15C5" w:rsidRDefault="00CF15C5">
      <w:pPr>
        <w:pStyle w:val="a3"/>
      </w:pPr>
      <w:r>
        <w:t xml:space="preserve">　　前面那句是「他人作善」，別人作善，我們隨喜他的善事，我們得到福報。但是別人造惡業，我們也能受福，下面跟我們解釋：</w:t>
      </w:r>
      <w:r>
        <w:t xml:space="preserve"> </w:t>
      </w:r>
    </w:p>
    <w:p w14:paraId="2709371D" w14:textId="77777777" w:rsidR="00CF15C5" w:rsidRDefault="00CF15C5">
      <w:pPr>
        <w:pStyle w:val="a3"/>
      </w:pPr>
      <w:r>
        <w:t xml:space="preserve">　　【惡事未成。力能勸止。福在吾矣。惡事既成。愁憂不樂。福在吾矣。惡未播揚。多方隱諱。福在吾矣。惡既播揚。用以垂戒。福在吾矣。惡及於吾。吾能忍受。福在吾矣。惡及於人。勸人忍受。福在吾矣。】</w:t>
      </w:r>
      <w:r>
        <w:t xml:space="preserve"> </w:t>
      </w:r>
    </w:p>
    <w:p w14:paraId="2794274F" w14:textId="77777777" w:rsidR="00CF15C5" w:rsidRDefault="00CF15C5">
      <w:pPr>
        <w:pStyle w:val="a3"/>
      </w:pPr>
      <w:r>
        <w:t xml:space="preserve">　　別人作善，我們也能受福；別人造惡業，我們也能受福，這關鍵都在一個心態。『他人作惡我亦受福』，為什麼別人作惡業，我也能受福報？『惡事未成，力能勸</w:t>
      </w:r>
      <w:r>
        <w:lastRenderedPageBreak/>
        <w:t>止，福在吾矣！』就是看到人家要幹壞事，壞事還沒有幹成功，我們盡力去勸導、阻止，勸他不要去造這個惡業，福報在我們這裡。我們勸他不要造惡業，我們就有福。我們是修善，勸人家不要造惡業，那就我們在修福。這是講他惡事還沒有造成就，勸他不要造，這個福報在我們這裡。</w:t>
      </w:r>
      <w:r>
        <w:t xml:space="preserve"> </w:t>
      </w:r>
    </w:p>
    <w:p w14:paraId="79B4B805" w14:textId="77777777" w:rsidR="00CF15C5" w:rsidRDefault="00CF15C5">
      <w:pPr>
        <w:pStyle w:val="a3"/>
      </w:pPr>
      <w:r>
        <w:t xml:space="preserve">　　『惡事既成，愁憂不樂，福在吾矣！』他那個惡事已經造成了，我們當然會憂愁、不快樂，因為看人家做了壞事，那個不好，心憂愁，這個福報在我們這裡。為他造惡業而擔憂，看他造惡業，我們的心「愁憂不樂」。我們不能夠去隨喜人家造惡業，好像看到人家殺生，你在旁邊生歡喜心，那叫隨喜殺，他造惡業，我們也跟著造惡業。沒有學佛的人的確不懂，都會造這種惡業，自己沒有殺生，看到別人殺生，他生歡喜心，隨喜別人造惡業，自己也造惡業。我們學佛的人看到人家造惡業、做壞事，他已經做成了，將來有惡報，很可憐，我們替他憂愁，我們看了心裡不快樂，這個福報在我們這裡，我們不希望他造惡業，所以「福在吾矣」。所以別人造作惡事，我們能得福，就是這個道理。</w:t>
      </w:r>
      <w:r>
        <w:t xml:space="preserve"> </w:t>
      </w:r>
    </w:p>
    <w:p w14:paraId="25048C1B" w14:textId="77777777" w:rsidR="00CF15C5" w:rsidRDefault="00CF15C5">
      <w:pPr>
        <w:pStyle w:val="a3"/>
      </w:pPr>
      <w:r>
        <w:t xml:space="preserve">　　『惡未播揚，多方隱諱，福在吾矣！』別人有一些隱私、惡業，還沒有傳播、宣揚出去，多方的隱諱，那福報在我們這裡。這也是積陰德，就是我們一般講隱惡揚善。人家善，盡量去宣揚，讓這個社會風氣改善；人家有不好的，不要去宣揚，那我們就能得福。那現在我們看這個社會上那個媒體，好事不出門，壞事傳千里，不好的都登頭版的，搶劫殺人，什麼那些造惡業的，新聞的版面那是一整版的，唯恐大家不知道，那是揚惡，那不是隱惡，那揚惡。做</w:t>
      </w:r>
      <w:r>
        <w:t>善事的，那個版面都很小，都放在好像第十幾版，你沒有注意去看都看不到。善都不去宣揚，惡不斷的宣揚，那這個社會風氣怎麼會好？應該隱惡揚善，這樣社會才會安定。所以「惡未播揚，多方隱諱」，還沒有傳播、還沒宣揚，我們多方面的去隱惡，就是不要去宣揚，那這個也是在我們這裡。</w:t>
      </w:r>
      <w:r>
        <w:t xml:space="preserve"> </w:t>
      </w:r>
    </w:p>
    <w:p w14:paraId="3A7FBE0D" w14:textId="77777777" w:rsidR="00CF15C5" w:rsidRDefault="00CF15C5">
      <w:pPr>
        <w:pStyle w:val="a3"/>
      </w:pPr>
      <w:r>
        <w:t xml:space="preserve">　　『惡既播揚，用以垂戒。』惡已經傳播宣揚出去了，像現在媒體這麼發達，已經傳出去了，傳出去怎麼辦？「用以垂戒」，就是說我們做一個借鏡，人家什麼做不好的事情，我們不要像他那樣，不要向他學習，要避免，這個福報也是在我們這裡。『惡及於吾，吾能忍受，福在吾矣！』往往遇到一些惡人加害我們、侮辱我們、毀謗我們，我們能夠忍受，不跟他計較，這樣福在我們這裡。『惡及於人，勸人忍受，福在吾矣！』如果這個惡是波及到別人，不是對我自己，是別人，看到別人無端遭受侮辱、毀謗，種種的加害，勸那個人你要忍受，修忍辱，那個人如果接受了，那個人也有福報；我們勸那個人要忍受，我們自己也有福報。所以知道怎麼修，沒有一樣我們不能修福的。所以修福不一定說你要很多錢，錢財當然是一個項目，當然也不能缺少，但是我們生活很多方面都能修。因為這一大段它的主題是「欲廣福田，須憑心地」，你要廣種福田，要憑這個心地，我們這個心，你存什麼心態。</w:t>
      </w:r>
      <w:r>
        <w:t xml:space="preserve"> </w:t>
      </w:r>
    </w:p>
    <w:p w14:paraId="51AAD52F" w14:textId="77777777" w:rsidR="00CF15C5" w:rsidRDefault="00CF15C5">
      <w:pPr>
        <w:pStyle w:val="a3"/>
      </w:pPr>
      <w:r>
        <w:t xml:space="preserve">　　所以六祖在《壇經》講，「一切福田不離方寸」，方寸就是你這個心。我們到寺院裡面去看那個箱子，給人家捐錢的叫「福田箱」。那個福田前面跟大家講過，田是生長，你看稻米從田生長出來，這是比喻福田能生長福報，能生福，所以我們看到寺廟那個箱子叫「功德箱」、「福田箱」，或者寫個四個字，「廣種福田」。「廣種福田」就是《文昌帝君陰騭文》的「欲廣福田，須憑心地」。你怎麼廣種福田？心地，要憑我們這個心才能廣種福田。要懂得怎麼修福，才能廣種福田。我們如果不學習《文昌帝君陰騭文》、《安士全書》這些因果教育的書，我們就不懂得怎麼去廣種福</w:t>
      </w:r>
      <w:r>
        <w:lastRenderedPageBreak/>
        <w:t>田。因為廣種福田完全在心地，你懂得用心，到處都能廣種福田，時時刻刻都能廣種福田。我們再看下面：</w:t>
      </w:r>
      <w:r>
        <w:t xml:space="preserve"> </w:t>
      </w:r>
    </w:p>
    <w:p w14:paraId="21C14B76" w14:textId="77777777" w:rsidR="00CF15C5" w:rsidRDefault="00CF15C5">
      <w:pPr>
        <w:pStyle w:val="a3"/>
      </w:pPr>
      <w:r>
        <w:t xml:space="preserve">　　【下附徵事（五則）】</w:t>
      </w:r>
      <w:r>
        <w:t xml:space="preserve"> </w:t>
      </w:r>
    </w:p>
    <w:p w14:paraId="0F78AA1D" w14:textId="77777777" w:rsidR="00CF15C5" w:rsidRDefault="00CF15C5">
      <w:pPr>
        <w:pStyle w:val="a3"/>
      </w:pPr>
      <w:r>
        <w:t xml:space="preserve">　　『徵事』就是舉出經典的公案，經典裡面的來印證這個道理。前面講這些道理，下面舉出經典這些事實的例子，事例就是「徵事」。有『五則』，有五個公案。我們看經文：</w:t>
      </w:r>
      <w:r>
        <w:t xml:space="preserve"> </w:t>
      </w:r>
    </w:p>
    <w:p w14:paraId="2322CF83" w14:textId="77777777" w:rsidR="00CF15C5" w:rsidRDefault="00CF15C5">
      <w:pPr>
        <w:pStyle w:val="a3"/>
      </w:pPr>
      <w:r>
        <w:t xml:space="preserve">　　徵事【五里銅盆】</w:t>
      </w:r>
      <w:r>
        <w:t xml:space="preserve"> </w:t>
      </w:r>
    </w:p>
    <w:p w14:paraId="097F982E" w14:textId="77777777" w:rsidR="00CF15C5" w:rsidRDefault="00CF15C5">
      <w:pPr>
        <w:pStyle w:val="a3"/>
      </w:pPr>
      <w:r>
        <w:t xml:space="preserve">　　『五里』，古時候的「里」，我們中國指華里，比現在的公里要小，五里也是相當長的一個距離。五里銅盆，這個公案出自於《雜寶藏經》，《大藏經》裡面的一部經典叫《雜寶藏經》。請看經文：</w:t>
      </w:r>
      <w:r>
        <w:t xml:space="preserve"> </w:t>
      </w:r>
    </w:p>
    <w:p w14:paraId="7EFDCA0A" w14:textId="77777777" w:rsidR="00CF15C5" w:rsidRDefault="00CF15C5">
      <w:pPr>
        <w:pStyle w:val="a3"/>
      </w:pPr>
      <w:r>
        <w:t xml:space="preserve">　　徵事【拘留沙國。有惡生王。見一金貓。從園堂東北。入西南角。命掘之。得銅盆三重。滿中貯錢。五里內皆如是。王甚疑怪。問尊者迦旃延。答曰。過去九十一劫前。有佛出世。號毗婆尸（即莊嚴劫千佛中。第九百九十八佛）。其佛涅槃後。有比丘乞食。置缽於路。而告人曰。若人以財。置此堅牢藏中。一切王賊水火所不能奪。時一貧人。聞而踴躍。適有賣薪錢三文。取以布施。去家五里。步步發歡喜心。到門欲入。復遙向僧頂禮發願。時貧人者。今王是也。】</w:t>
      </w:r>
      <w:r>
        <w:t xml:space="preserve"> </w:t>
      </w:r>
    </w:p>
    <w:p w14:paraId="693CDDB6" w14:textId="77777777" w:rsidR="00CF15C5" w:rsidRDefault="00CF15C5">
      <w:pPr>
        <w:pStyle w:val="a3"/>
      </w:pPr>
      <w:r>
        <w:t xml:space="preserve">　　這段文比較長。這個公案講『拘留沙國』，古印度一個國家。古印度佛陀在的時候有十六大國，還有很多個小國家。古時候印度跟中國古代一樣，沒有統一，像我們中國周朝八百諸侯，八百諸侯就有八百個小國，有大有小。「拘留沙國」，古代印度一個國家的國名。『有惡生王』，這個國王「惡生王」。有一個惡生王，『見一金貓』，他看見一隻金貓，那個貓毛長的是金色的。『從園堂東北，入西南角』，從他的園林的東北角走入西南角。就他的園林一個角落，從東北角跑到西南角去，看到那隻金貓。那隻金貓當然不是平常看到的，毛都是金色的，他當然覺得很奇怪，跑到西南角去。跑到那邊去，這個國王他就命令下面的人『掘之』，看貓跑到那邊，到底是那邊有什麼東西？所以就命令人挖掘。結果一挖，得到『銅盆三重』，「三重」就是疊了三層。『貯』就是積藏、積蓄，『滿中貯錢』，裡面都很多錢藏在那個地方。『五里內皆是』，結果不是只有一個角落，一挖有五里長都是錢。</w:t>
      </w:r>
      <w:r>
        <w:t xml:space="preserve"> </w:t>
      </w:r>
    </w:p>
    <w:p w14:paraId="5F128786" w14:textId="77777777" w:rsidR="00CF15C5" w:rsidRDefault="00CF15C5">
      <w:pPr>
        <w:pStyle w:val="a3"/>
      </w:pPr>
      <w:r>
        <w:t xml:space="preserve">　　『王甚疑怪』，這個國王就覺得有疑問，也感覺很奇怪，為什麼這邊會有錢，而且還有五里？五里是相當長的。這個五里一挖下去，全部都是錢，國王就有疑問，也感到很奇怪，就請問尊者迦旃延。迦旃延是佛十大弟子之一。「迦旃延」是音譯，翻譯中文是論議第一著稱；論就是辯論的論，議是議論的議，他的專長就是論議，跟他討論這些議論、這些道理，他是第一個，就是佛的十大弟子中。國王就請教迦旃延尊者，迦旃延尊者就回答國王，『答曰：過去九十一劫前，有佛出世，號毗婆尸』。就是過去，不是釋迦牟尼佛這個劫，我們現在這個劫叫賢劫。以前我們在景美華藏圖書館，每一年都有拜《三千佛名經》，初三拜到初五拜三天，一天拜一千尊佛。第一天拜一千零五十三尊佛，第二天拜一千，第三天拜一千，一年拜一次。三千佛就是過去莊嚴劫一千尊佛。我們現在這個劫叫賢劫，一千尊佛；未來星宿劫，一千尊佛。我們現在釋迦牟尼佛是賢劫第四尊佛，賢劫千佛，他第四尊；彌勒菩薩將來下生，龍華三</w:t>
      </w:r>
      <w:r>
        <w:lastRenderedPageBreak/>
        <w:t>會，他是賢劫第五尊佛。我們現在這個劫是賢劫，有一千尊。我們現在這個時期，我們是在釋迦牟尼佛這尊佛，賢劫第四尊佛就是釋迦牟尼佛。</w:t>
      </w:r>
      <w:r>
        <w:t xml:space="preserve"> </w:t>
      </w:r>
    </w:p>
    <w:p w14:paraId="64E61BE9" w14:textId="77777777" w:rsidR="00CF15C5" w:rsidRDefault="00CF15C5">
      <w:pPr>
        <w:pStyle w:val="a3"/>
      </w:pPr>
      <w:r>
        <w:t xml:space="preserve">　　這尊毘婆尸佛就是過去莊嚴劫千佛當中第九百九十八尊佛，這是毘婆尸。『其佛涅槃後，有比丘乞食，置缽於路。』就是在那尊佛的時期，毘婆尸佛涅槃，像我們現在釋迦牟尼佛涅槃，沒有住世，那個時候毘婆尸佛也涅槃。涅槃之後，他還是有佛的弟子（出家人），『有比丘乞食』，就是三衣一缽，拿著缽向人家要飯、乞食。他把那個缽放在路旁邊，就告訴這個人，經過那邊的人，他就跟他講，『若人以財，置此堅牢藏中，一切王賊水火所不能奪』，他說我這個缽放在這裡，給你們來種福。他就說，如果人他有財物、他有錢財，放在「堅牢藏中」，堅牢是堅固牢靠，藏就是儲藏東西的地方。就是說如果有人把財物放在缽裡面，就是放置在堅牢藏當中，「一切王賊水火所不能奪」，就是你的財物放在這裡，五家搶不走。</w:t>
      </w:r>
      <w:r>
        <w:t xml:space="preserve"> </w:t>
      </w:r>
    </w:p>
    <w:p w14:paraId="6AC999A0" w14:textId="77777777" w:rsidR="00CF15C5" w:rsidRDefault="00CF15C5">
      <w:pPr>
        <w:pStyle w:val="a3"/>
      </w:pPr>
      <w:r>
        <w:t xml:space="preserve">　　經典上佛常跟我們講，財為五家共有，第一家就是國王。你家有錢，政府有一份，他要抽稅金，你不要說這個錢都是你的，政府它有一份；再來盜賊、小偷、強盜，他也有一份；再來水災，一個水災來，財產都漂沒了；再來火災，一把火，億萬財產燒光光；最後一家叫敗家子，你的財產交到他手上敗光光，這叫五家。這個比丘說，你這個錢放在這裡，那五家搶不走，任何一家都搶不走，所不能奪，這五家都無法把你的奪走。『時一貧人，聞而踴躍』，當時剛好有一個窮人，窮人我們就知道那個經濟是很不好的，聽到這個比丘在路邊這樣講，他「聞而踴躍」，那種歡喜踴躍的心很難形容，聽了生歡喜心。『適有賣薪錢三文』，這個「薪」就是柴火，古時候去山上砍柴去賣。像六祖他在家的時候，他的職業就是去砍柴，賣柴火，去砍柴來賣。現在比較少，現在看不到，以前有砍柴火在賣的。「適有賣薪錢」，就是賣他砍柴的錢，「三文」，那個三文就很少，幾十年前大概三塊，現在可能差不多三十塊。三文就是錢很少，賣柴得到的錢不多，就是只有三文。三文錢他就『取以布施』，統統布施，把它放在那個缽裡面。</w:t>
      </w:r>
      <w:r>
        <w:t xml:space="preserve"> </w:t>
      </w:r>
    </w:p>
    <w:p w14:paraId="5317831D" w14:textId="77777777" w:rsidR="00CF15C5" w:rsidRDefault="00CF15C5">
      <w:pPr>
        <w:pStyle w:val="a3"/>
      </w:pPr>
      <w:r>
        <w:t xml:space="preserve">　　『去家五里，步步發歡喜心。』從他布施給路邊這個比丘，缽當中他把錢放進去，他說我這個三文錢寄在堅牢庫，五家都搶不走，心裡很歡喜。走到他家一共有五里路，一路歡喜心走回家。『到門欲入』，到他家門口，要進去他家，他還回頭，『復遙向僧頂禮發願』，還向遙遠方向的出家人，向他頂禮，向他發願，發善願。『時貧人者，今王是也』，當時那個賣柴布施三文錢就是現在這個惡生王，就是這個國王。過去生很窮，他遇到一個比丘乞食，他布施三文錢，這一生當國王，而且在地下挖到五里路的錢，那個就是說五家搶不走。這個公案是從《雜寶藏經》來的，公案就是歷史故事，事實上發生的事情。下面周安士居士「按」，按就是按照這個公案，他做一個發明。</w:t>
      </w:r>
      <w:r>
        <w:t xml:space="preserve"> </w:t>
      </w:r>
    </w:p>
    <w:p w14:paraId="480DD044" w14:textId="77777777" w:rsidR="00CF15C5" w:rsidRDefault="00CF15C5">
      <w:pPr>
        <w:pStyle w:val="a3"/>
      </w:pPr>
      <w:r>
        <w:t xml:space="preserve">　　按【佛在舍衛國。有一婦人。至心施一缽飯。佛記其福甚多。其夫心中自疑。以為豈有一飯而得福如是者。佛呼而問曰。汝見尼拘陀樹高幾許耶。答曰。高四、五里。每歲下實數萬斛。又問其核大小。答曰。僅如芥子。（此樹天竺國有）。佛言。地是無心之物。下一芥子種。尚能每歲收數萬斛果。何況人是有心之物。能至誠奉一缽飯與如來耶。夫婦二人。遂心開意解。末世薄福人。眼孔甚小。聞五里銅盆之說。安知不作缽飯之疑耶。】</w:t>
      </w:r>
      <w:r>
        <w:t xml:space="preserve"> </w:t>
      </w:r>
    </w:p>
    <w:p w14:paraId="54FBADA6" w14:textId="77777777" w:rsidR="00CF15C5" w:rsidRDefault="00CF15C5">
      <w:pPr>
        <w:pStyle w:val="a3"/>
      </w:pPr>
      <w:r>
        <w:lastRenderedPageBreak/>
        <w:t xml:space="preserve">　　這也是佛在經典上的一個公案。『佛在舍衛國』，「舍衛國」我們大家應該很熟悉，我們念《彌陀經》，「一時佛在舍衛國」。佛當年在舍衛國，『有一婦人，至心施一缽飯』，「至心」就是真心，真心布施供養一缽飯給佛。『佛記其福甚多』，佛跟她說，妳修的福報太多了。她的丈夫（她的先生）心中自己就生起懷疑，『以為豈有一飯而得福如是者』，他說只有那麼一缽飯，微不足道，怎麼能夠得到很多很多的福報？他有疑問。佛知道他有疑問，佛就『呼而問曰』，把他叫過來問他，你有沒有看見過尼拘陀樹？「尼拘陀樹」是古印度一種樹的名稱，就是我們現在講的榕樹。尼拘陀樹『高幾許耶？』有多高？『答曰：高四、五里』。『每歲』就每一年，『下實』，這個「實」就是植物的種子、果實，『數萬斛』。「斛」就是古代計算容量的單位，十斗為一斛，後來改作五斗為一斛，按十升為一斗，故萬斛形容那個數量很龐大，就每一年都會下這麼多。『又問其核大小』，他說那個核的大小呢？『答曰：僅如芥子』。佛就講，他說那麼小的芥子，它的種子那麼小，就能長出這麼多的東西。『地是無心之物，下一芥子種，尚能每歲收數萬斛果，何況人是有心之物？』所以她『能至誠奉一缽飯與如來』，她怎麼不會得到很多福報？夫妻兩個人聽到</w:t>
      </w:r>
      <w:r>
        <w:t>佛這麼開示，就『心開意解』，很歡喜的回去了。末法時期薄福的人，『眼孔甚小』，眼光很淺，『聞五里銅盆之說』，他怎麼會『安知不作缽飯之疑耶』，布施一缽飯怎麼有那麼多的福報？所以沒有聽如來講經說法他就不懂。這是遇到佛法，真的是百千萬劫難遭遇，我們遇到佛法能學佛，真的是大福報！</w:t>
      </w:r>
      <w:r>
        <w:t xml:space="preserve"> </w:t>
      </w:r>
    </w:p>
    <w:p w14:paraId="56419730" w14:textId="77777777" w:rsidR="00CF15C5" w:rsidRDefault="00CF15C5">
      <w:pPr>
        <w:pStyle w:val="a3"/>
      </w:pPr>
      <w:r>
        <w:t xml:space="preserve">　　好，今天時間到了，我們就學習到這裡。明天晚上還有一堂，我們明天晚上再繼續來學習。祝大家福慧增長，法喜充滿。阿彌陀佛！　　</w:t>
      </w:r>
    </w:p>
    <w:sectPr w:rsidR="00CF15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7F4F" w14:textId="77777777" w:rsidR="00CF15C5" w:rsidRDefault="00CF15C5" w:rsidP="00DF1FFD">
      <w:r>
        <w:separator/>
      </w:r>
    </w:p>
  </w:endnote>
  <w:endnote w:type="continuationSeparator" w:id="0">
    <w:p w14:paraId="6512C781" w14:textId="77777777" w:rsidR="00CF15C5" w:rsidRDefault="00CF15C5" w:rsidP="00DF1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EE12" w14:textId="77777777" w:rsidR="00CF15C5" w:rsidRDefault="00CF15C5" w:rsidP="00DF1FFD">
      <w:r>
        <w:separator/>
      </w:r>
    </w:p>
  </w:footnote>
  <w:footnote w:type="continuationSeparator" w:id="0">
    <w:p w14:paraId="5CF74AD2" w14:textId="77777777" w:rsidR="00CF15C5" w:rsidRDefault="00CF15C5" w:rsidP="00DF1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FD"/>
    <w:rsid w:val="007931EE"/>
    <w:rsid w:val="00CF15C5"/>
    <w:rsid w:val="00D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45F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1789</Words>
  <Characters>10202</Characters>
  <Application>Microsoft Office Word</Application>
  <DocSecurity>0</DocSecurity>
  <Lines>85</Lines>
  <Paragraphs>23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