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AF442" w14:textId="77777777" w:rsidR="007827A4" w:rsidRDefault="007827A4">
      <w:r>
        <w:t>安士全書</w:t>
      </w:r>
      <w:r>
        <w:t>—</w:t>
      </w:r>
      <w:r>
        <w:t xml:space="preserve">愚人但見蒼蒼者天，豈知實有主宰　　悟道法師主講　　（第四十五集）　　</w:t>
      </w:r>
      <w:r>
        <w:t>2021/4/12</w:t>
      </w:r>
      <w:r>
        <w:t xml:space="preserve">　　台灣台北靈巖山寺雙溪小築三重淨宗別院　　檔名：</w:t>
      </w:r>
      <w:r>
        <w:t xml:space="preserve">WD19-025-0045 </w:t>
      </w:r>
    </w:p>
    <w:p w14:paraId="419967E3" w14:textId="77777777" w:rsidR="007827A4" w:rsidRDefault="007827A4">
      <w:pPr>
        <w:pStyle w:val="a3"/>
      </w:pPr>
      <w:r>
        <w:t xml:space="preserve">　　《安士全書．文昌帝君陰騭文廣義節錄》卷上。諸位同修，及網路前的同修，大家晚上好。阿彌陀佛！請放掌。請大家看《文昌帝君陰騭文》：</w:t>
      </w:r>
      <w:r>
        <w:t xml:space="preserve"> </w:t>
      </w:r>
    </w:p>
    <w:p w14:paraId="35333620" w14:textId="77777777" w:rsidR="007827A4" w:rsidRDefault="007827A4">
      <w:pPr>
        <w:pStyle w:val="a3"/>
      </w:pPr>
      <w:r>
        <w:t xml:space="preserve">　　【正直代天行化】</w:t>
      </w:r>
      <w:r>
        <w:t xml:space="preserve"> </w:t>
      </w:r>
    </w:p>
    <w:p w14:paraId="08B0281E" w14:textId="77777777" w:rsidR="007827A4" w:rsidRDefault="007827A4">
      <w:pPr>
        <w:pStyle w:val="a3"/>
      </w:pPr>
      <w:r>
        <w:t xml:space="preserve">　　我們今天從這句看起。今天是二Ｏ二一（辛丑）年清明祭祖佛七第二天，我們繼續來學習《文昌帝君陰騭文廣義節錄》卷上。這句是《文昌帝君陰騭文》的原文。《文昌帝君陰騭文》不長，周安士居士給它做註解，下面這個發明就是我們一般講註解，註解這一句『正直代天行化』。我們看：</w:t>
      </w:r>
      <w:r>
        <w:t xml:space="preserve"> </w:t>
      </w:r>
    </w:p>
    <w:p w14:paraId="68FFCD1B" w14:textId="77777777" w:rsidR="007827A4" w:rsidRDefault="007827A4">
      <w:pPr>
        <w:pStyle w:val="a3"/>
      </w:pPr>
      <w:r>
        <w:t xml:space="preserve">　　發明【正者。無邪。直者。無曲。】</w:t>
      </w:r>
      <w:r>
        <w:t xml:space="preserve"> </w:t>
      </w:r>
    </w:p>
    <w:p w14:paraId="386C6637" w14:textId="77777777" w:rsidR="007827A4" w:rsidRDefault="007827A4">
      <w:pPr>
        <w:pStyle w:val="a3"/>
      </w:pPr>
      <w:r>
        <w:t xml:space="preserve">　　這是給我們解釋正直這兩個字。『正者』，「正」就是『無邪』，「邪」這個字在中文，我們中國人大家很熟悉。我們學佛的人都知道，學佛要有正見；正見反過來就邪見，邪就是偏邪，偏左、偏右都是邪，就偏掉了，偏邪。正就好像個竹竿立著，直直的，沒有斜這邊，沒有斜那邊，正中，這個就正，直就是直直的，它沒有斜。用這個來形容一個人他的心地、見解，他沒有偏、沒有邪，他是正直的，就像竹竿立起來，立得正、立得直，它沒有偏左、偏右；如果偏左、偏右就斜了。這個無邪，正就是無邪。『直者，無曲』，「曲」就是彎彎曲曲的，他是很直的。好像一根竹子，它是直的，不是彎彎曲曲的，取這個正直。好像我們看松樹，很筆直的豎立起來。這個是形容我們的心，心地沒有彎曲，沒有曲曲折折的，就是很正直。我們再看下面：</w:t>
      </w:r>
      <w:r>
        <w:t xml:space="preserve"> </w:t>
      </w:r>
    </w:p>
    <w:p w14:paraId="319A2AEA" w14:textId="77777777" w:rsidR="007827A4" w:rsidRDefault="007827A4">
      <w:pPr>
        <w:pStyle w:val="a3"/>
      </w:pPr>
      <w:r>
        <w:t xml:space="preserve">　　【固天之所以為天也。匹夫而能正直。即是順天之化。】</w:t>
      </w:r>
      <w:r>
        <w:t xml:space="preserve"> </w:t>
      </w:r>
    </w:p>
    <w:p w14:paraId="026D322C" w14:textId="77777777" w:rsidR="007827A4" w:rsidRDefault="007827A4">
      <w:pPr>
        <w:pStyle w:val="a3"/>
      </w:pPr>
      <w:r>
        <w:t xml:space="preserve">　　這一段，『固天之所以為天也』，這個天固然之所以為天，這個天也有很多意思。我們一般講天然，現在講天然的食物，天然，也就是說它自然的。「天之所以為天」，天是代表什麼？就是正直，天沒有彎彎曲曲的，沒有私心，所以叫天心，它沒有彎曲，沒有私心，這個是天心。天是正直，沒有偏邪。『匹夫而能正直』，「匹夫」就是我們一般人，一般人民百姓，不是什麼當官的、有權位的，就是匹夫，一般所講販夫走卒，匹夫、匹婦。匹夫就是一般人，一般人「而能正直」。這個一般人他能夠存心正直，做事都正直，他沒有偏邪，『即是順天之化』。這個「順」就是循，循其理，我們一般講循天理，一般講天理良心，天。一個人如果他心理沒有彎彎曲曲的，沒有偏邪，心很正直，做人做事都很正直，這個是順天理，順天。「化」是教化而行，就是順天之化。一個人如果能夠順天理、順天心，當然他也可以教化別人，也可以感化別人。因為這個社會、這個世間很需要這樣的人，現在整個世界、整個社會很難找到正直的人，都是彎彎曲曲的，偏邪的很多，非常非常多，很難找到正直的人。如果有正直的人，他就可以教化社會大眾，他就是社會大眾的一個榜樣，他是順著天理的，所以順天之化。下面講：</w:t>
      </w:r>
      <w:r>
        <w:t xml:space="preserve"> </w:t>
      </w:r>
    </w:p>
    <w:p w14:paraId="322A6953" w14:textId="77777777" w:rsidR="007827A4" w:rsidRDefault="007827A4">
      <w:pPr>
        <w:pStyle w:val="a3"/>
      </w:pPr>
      <w:r>
        <w:t xml:space="preserve">　　【豈必居位臨民。若欲代天行之。非操有為之權。與得為之勢不可。代天行化。即是贊天地之化育。】</w:t>
      </w:r>
      <w:r>
        <w:t xml:space="preserve"> </w:t>
      </w:r>
    </w:p>
    <w:p w14:paraId="2017567F" w14:textId="77777777" w:rsidR="007827A4" w:rsidRDefault="007827A4">
      <w:pPr>
        <w:pStyle w:val="a3"/>
      </w:pPr>
      <w:r>
        <w:lastRenderedPageBreak/>
        <w:t xml:space="preserve">　　『豈必』，「豈」就是我們現在一般白話講，那也不必。不必說『居位臨民』，「居位」就是居官任職，位居高官，做大官，或者做總統、做主席的，做總理的、部長，這些就是居官任職，這個叫居位。他有官位，官位有最高的到低的，總是它每個階層的官位，都有他的權力範圍（有他的權勢）。這句話的意思也就是說你居在官位的人，掌握有治民之權的官職，就是辦政治，能夠治理國家、治理人民，他有這種權力、有這種威勢，這樣的官職。這就是說也不必一定要做官，才能夠去教化人民，一般的匹夫、匹婦也可以做，只要你正直。反過來講，如果做官，你做官權力很大，地位很高，心不正直，你再高的權位，你也治不了人民，也教化不了人民。俗話講，「上梁不正下梁歪」，你上面的人都不正了，你怎麼去教下面的人他正直，你做官的人，你在高官的地位，你存心做事都不正直，你怎麼去教這些人民百姓他正直？他肯定跟你學！</w:t>
      </w:r>
      <w:r>
        <w:t xml:space="preserve"> </w:t>
      </w:r>
    </w:p>
    <w:p w14:paraId="3A5DF93D" w14:textId="77777777" w:rsidR="007827A4" w:rsidRDefault="007827A4">
      <w:pPr>
        <w:pStyle w:val="a3"/>
      </w:pPr>
      <w:r>
        <w:t xml:space="preserve">　　所以《太上感應篇》也講，「正己化人」，你必須端正自己，你才能去教化別人。你自己沒做好，你怎麼去教化別人？你再高的官位也沒辦法，也教不好。所以「豈必居位臨民」，就是也不必說一定要做大官，你一般人你只要能正直，雖然沒有這種權位，但是你也能教化人，這個是事實，這個我們都看得很多。就以我們淨老和尚來講，你看他也不是當官，他一個出家人，以前還是個窮出家人，連個小廟都沒有。你看現在晚年，多少國際的領導人，做官的、一般人民，多少人跟他學習，這不就事實證明給我們看了嗎？他也沒有權力，也沒有地位，什麼都沒有。但是他為什麼能去教化這些人？沒有別的，正直，沒有私心。所以不管什麼族群，哪一個國家、哪一種制度都能接受。</w:t>
      </w:r>
      <w:r>
        <w:t xml:space="preserve"> </w:t>
      </w:r>
    </w:p>
    <w:p w14:paraId="422F6E5B" w14:textId="77777777" w:rsidR="007827A4" w:rsidRDefault="007827A4">
      <w:pPr>
        <w:pStyle w:val="a3"/>
      </w:pPr>
      <w:r>
        <w:t xml:space="preserve">　　我們再看下面，『若欲代天行之，非操有為之權，與得為之勢不可』。『代天行化』，就是代表天來施行教化，代替上天在人間推行教化。『即是贊天地之化育』，「贊」是幫助、輔佐；「化育」，化生長育，這是出自於四書《中庸》裡面。這個意思是指幫助天地生化，長育萬物的事功，以這個來形容一個人正直，他就能夠「代天行化」。不一定他要有權力、有勢力，有權有勢，不一定。當然你有在這種官職的人，居高官的人，你能正直，當然你這種教化的效果就更殊勝了。我們再看下面：</w:t>
      </w:r>
      <w:r>
        <w:t xml:space="preserve"> </w:t>
      </w:r>
    </w:p>
    <w:p w14:paraId="30A960B1" w14:textId="77777777" w:rsidR="007827A4" w:rsidRDefault="007827A4">
      <w:pPr>
        <w:pStyle w:val="a3"/>
      </w:pPr>
      <w:r>
        <w:t xml:space="preserve">　　【與天地參。】</w:t>
      </w:r>
      <w:r>
        <w:t xml:space="preserve"> </w:t>
      </w:r>
    </w:p>
    <w:p w14:paraId="6CEF32A6" w14:textId="77777777" w:rsidR="007827A4" w:rsidRDefault="007827A4">
      <w:pPr>
        <w:pStyle w:val="a3"/>
      </w:pPr>
      <w:r>
        <w:t xml:space="preserve">　　『與天地參』，這句也是出自《中庸》，功與天地相參，意思就是德與天地相配，這個德它能夠跟天、跟地相同。所以一般講天地人，你看天地生化長養這些萬物，它有這個德。天生萬物以養人，人如果沒有道德，人沒有一德可以回報這個天，這就不能算是三才之一。所以天地人，人是三才之一，我們上面是天，我們腳踩的是地，當中就是我們人。我們憑什麼是三才之一？天地有生長萬物來養我們人，我們人用什麼去回報天地？人要有德行，才能與天地同參。現代地球人類是幹什麼？叫破壞地球自然生態。天地長養這些萬物、養這些人，這些人在幹什麼事情？在做的就是破壞自然生態，沒有道德，都是自私自利，心都是彎彎曲曲的，自私自利，損人利己，破壞大自然環境。所以我常常收到這種</w:t>
      </w:r>
      <w:r>
        <w:t>Email</w:t>
      </w:r>
      <w:r>
        <w:t>（電子郵件），綠色大地、環保，常常收到這個。這些單位就常常發出很多地球的危機，現在這個世界的確是污染、破壞這個地球的自然生態愈來愈嚴重，這個大家有目共睹的。我們想一想，現在的人能夠跟天地同參嗎？能配得上天地之德嗎？所以「天生萬物以養人，人無一物以報天」，人怎麼去回報這個天地？唯有正直、有德行，這樣才能夠成為天地人三才之一，否則就不夠資格了。這是說「與天地參」。我們再看下面：</w:t>
      </w:r>
      <w:r>
        <w:t xml:space="preserve"> </w:t>
      </w:r>
    </w:p>
    <w:p w14:paraId="2F770E08" w14:textId="77777777" w:rsidR="007827A4" w:rsidRDefault="007827A4">
      <w:pPr>
        <w:pStyle w:val="a3"/>
      </w:pPr>
      <w:r>
        <w:lastRenderedPageBreak/>
        <w:t xml:space="preserve">　　【一種人。著力在行字。一行字中。便有經營謀畫。因時制宜作用。玩下慈祥為國句。則代天行化。似但就卿相言。】</w:t>
      </w:r>
      <w:r>
        <w:t xml:space="preserve"> </w:t>
      </w:r>
    </w:p>
    <w:p w14:paraId="056208F9" w14:textId="77777777" w:rsidR="007827A4" w:rsidRDefault="007827A4">
      <w:pPr>
        <w:pStyle w:val="a3"/>
      </w:pPr>
      <w:r>
        <w:t xml:space="preserve">　　『一種人，著力在行字』，「著力」就是他著重在力行這個上面。『一行字中』，「行」這個字當中，『便有經營謀畫，因時制宜作用』。這個行當中，當然必定有「經營」，「謀」就是謀劃，我們現在講計畫，你要做個什麼事情，也要有個計畫，一般講出謀獻策。「因時制宜」，就是根據不同時期的情況，採取合宜的措施，也就是說因時、因地、因人也有不同，這樣來施行。『玩下慈祥為國句』，「玩」，這個念「萬」，不是「玩」，是念「萬」。這個玩是研討、反覆體會的意思，所以玩就是反覆的。下面「慈祥為國」，這是反覆去體會、研討《文昌帝君陰騭文》下面慈祥為國這一句。就是這句跟正直代天行化這一句，『似但就卿相言』，似乎如果根據下面慈祥為國這一句，跟正直代天行化這一句，「似」就是好像、似乎，是就這個「卿相」來講的。卿相就是說當官的，似乎為國為民，那你當官的人，你責無旁貸的，似乎有這個意思。但是這兩方面都有，當然當官的人是應該更要這麼做，更要正直；不是當官的人，如果正直，當然你也可以代天行化。當官的人代天行化，更應該這麼做，做的效果當然也就更好，影響又更大。我們再看下面這一句：</w:t>
      </w:r>
      <w:r>
        <w:t xml:space="preserve"> </w:t>
      </w:r>
    </w:p>
    <w:p w14:paraId="1CFEF78D" w14:textId="77777777" w:rsidR="007827A4" w:rsidRDefault="007827A4">
      <w:pPr>
        <w:pStyle w:val="a3"/>
      </w:pPr>
      <w:r>
        <w:t xml:space="preserve">　　【在世聰明正直。歿後必為神明。此一定之理。就世俗言。則為超升。若明眼觀之。乃是墮落。】</w:t>
      </w:r>
      <w:r>
        <w:t xml:space="preserve"> </w:t>
      </w:r>
    </w:p>
    <w:p w14:paraId="7C6B8D72" w14:textId="77777777" w:rsidR="007827A4" w:rsidRDefault="007827A4">
      <w:pPr>
        <w:pStyle w:val="a3"/>
      </w:pPr>
      <w:r>
        <w:t xml:space="preserve">　　這一段的註解，就是講一個人他在世間，他很聰明，他很正直，聰明他就能夠判斷是非善惡、真妄邪正，就是這個人不糊塗，聰明、很明理，他心又正直。這樣的人死了之後，他會去作神明。我們現在，你看城隍爺，這個是最有具體代表性的。你看城隍爺就是陰間的判官，我們各地方的城隍就是像陽間的法院，陰間的法院就是城隍廟，城隍廟是陰間的法院。這個陰間的法院它也有分地區性的，它的層級也有不同。你看我們台灣城隍廟，包括外島將近有一百間城隍廟，有登記的，很有名的。你看在台北市武昌街，有個台灣省城隍廟，它那也是供有三教的，也曾經請我去做過幾次法會，台灣省城隍廟。台北，你看台灣省城隍廟，還有迪化街那邊有霞海城隍，還有府城隍，所以這個城隍他也有很多層級。在松山也有霞海城隍。這個是比較代表性的。階級再低一點的，就是福德正神（土地公）。新加坡他們土地公叫大伯公，他們說大伯公，我去看，就是我們台灣的土地公廟。我看到新加坡一間土地公廟，那個比我們佛教的寺院還要富麗堂皇，很大。我看新加坡那一間土地廟，是最有福報的，那個福德正神。馬來西亞、印尼，這些東南亞都是以前鄭和下西洋，土地公廟這些都帶過去。他們那邊也有城隍廟，很多廟都有。</w:t>
      </w:r>
      <w:r>
        <w:t xml:space="preserve"> </w:t>
      </w:r>
    </w:p>
    <w:p w14:paraId="451E5B94" w14:textId="77777777" w:rsidR="007827A4" w:rsidRDefault="007827A4">
      <w:pPr>
        <w:pStyle w:val="a3"/>
      </w:pPr>
      <w:r>
        <w:t xml:space="preserve">　　最近我請中華傳統文化儒釋道教育學會用它的名義拍城隍廟的巡禮，也拜訪了幾間城隍廟，有放在網路上，大家可以去看看，一共拍了七集。我請德國的研究生當主持人，他在德國念宗教系的，又到大陸去念宗教系，又到台灣政治大學念宗教系，我說你念的這個科系剛好有相應。也是一個因緣，他來華藏聽法師講經，他自己找來，中文也講得不錯。我們也請他到全省各地，幾個城隍廟重點式的去訪問、採訪。像新竹城隍廟很有名，高雄鳳山城隍廟，台南的城隍廟是最早的，宜蘭、花蓮、台北。花蓮也去拜訪現任徐縣長。這個大家可以看看，我們老和尚講城隍廟就是教因果教育的。</w:t>
      </w:r>
      <w:r>
        <w:t xml:space="preserve"> </w:t>
      </w:r>
    </w:p>
    <w:p w14:paraId="38AC1EB3" w14:textId="77777777" w:rsidR="007827A4" w:rsidRDefault="007827A4">
      <w:pPr>
        <w:pStyle w:val="a3"/>
      </w:pPr>
      <w:r>
        <w:lastRenderedPageBreak/>
        <w:t xml:space="preserve">　　『在世聰明正直』，死了就去當城隍。所以在第六集有拍黃柏霖居士，黃警官他講了新竹城隍廟以前的一個公案。那個故事也很有趣，大家可以看看，一個賣甘蔗的，他死了之後去當城隍。這個故事也很曲折，大家可以點</w:t>
      </w:r>
      <w:r>
        <w:t>Youtube</w:t>
      </w:r>
      <w:r>
        <w:t>去看看。一共七集。『歿後』，就是死了之後，「在世聰明正直」，死了就會去當城隍，或者土地公。神很多種類，山神、土地神，我們三時繫念念的諸河神，河澤、江神，都有神。『此一定之理』，這個「一定之理」，就是你在世只要做人聰明正直，你沒有私心，你死了就會去當神，這是一定的道理。『就世俗言，則為超升』，就世俗人眼光來講，很好，這個人死了他當神去了，受到很多人尊敬、禮拜，這是世俗的眼光來看。所以有人去當城隍，他臨終的時候也是身無病苦，預知時至。像黃警官講的那個公案，新竹城隍廟換任，後來這個賣甘蔗的往生，他在賣東西，好好的，三天後走了，沒病。也是預知時至，但是他去當神，一般世俗眼光來看，這個人超升了。『若明眼觀之，乃是墮落』，如果，「明眼」是什麼？這個明眼就明白，你可以看透第三世。看到第三世，這叫明眼人，知道六道輪迴的因果，這個必定是要學佛的人才知道；不學佛的人，他不了解的。不學佛的人，你看現在去神廟拜拜，最近我看報紙，大甲媽祖要出巡，大家有沒有看到這個新聞？大甲媽祖一出巡，那個都幾十萬人，很熱鬧，福報很大，信眾很多。這些都是在世聰明正直，他死了之後去當神的，一般人講這個是超升，但是以佛法來看，仍是墮落。</w:t>
      </w:r>
      <w:r>
        <w:t xml:space="preserve"> </w:t>
      </w:r>
    </w:p>
    <w:p w14:paraId="3E227C04" w14:textId="77777777" w:rsidR="007827A4" w:rsidRDefault="007827A4">
      <w:pPr>
        <w:pStyle w:val="a3"/>
      </w:pPr>
      <w:r>
        <w:t xml:space="preserve">　　【以世俗但見第二世。不能見第三世耳。】</w:t>
      </w:r>
      <w:r>
        <w:t xml:space="preserve"> </w:t>
      </w:r>
    </w:p>
    <w:p w14:paraId="4BFC67C4" w14:textId="77777777" w:rsidR="007827A4" w:rsidRDefault="007827A4">
      <w:pPr>
        <w:pStyle w:val="a3"/>
      </w:pPr>
      <w:r>
        <w:t xml:space="preserve">　　為什麼？因為世俗的眼光只是看到他現在當神很好、不錯，提升，但是第三世結果是怎麼樣不知道。所以世俗人只看第二世，不能見到第三世。下面就給我們說明這個道理：</w:t>
      </w:r>
      <w:r>
        <w:t xml:space="preserve"> </w:t>
      </w:r>
    </w:p>
    <w:p w14:paraId="2D259A87" w14:textId="77777777" w:rsidR="007827A4" w:rsidRDefault="007827A4">
      <w:pPr>
        <w:pStyle w:val="a3"/>
      </w:pPr>
      <w:r>
        <w:t xml:space="preserve">　　【蓋既為神明。必享血食。一享血食。則墮地獄。畜生。直瞬息間事。】</w:t>
      </w:r>
      <w:r>
        <w:t xml:space="preserve"> </w:t>
      </w:r>
    </w:p>
    <w:p w14:paraId="16A5FC18" w14:textId="77777777" w:rsidR="007827A4" w:rsidRDefault="007827A4">
      <w:pPr>
        <w:pStyle w:val="a3"/>
      </w:pPr>
      <w:r>
        <w:t xml:space="preserve">　　這段周安士居士註解講『蓋』，「蓋」就是一個語助詞，就是既然做為神明，我們現在看到這些神明。『必享血食』，就是坐享祭品，「血食」都是殺生的，一般講三牲、五牲，三牲酒禮，這是一般的，還有更多的。一般三牲就是說有翅膀的，比如說雞、鴨、鳥這類有翅膀的。再來就是走獸，在地上走的，牛、羊、豬這些。一個天上飛的，有翅膀能飛的，一個是地上走的，然後水裡游的魚。以前看我爸爸在拜拜，三牲酒禮，雞、鴨、魚。以前我們小時候沒有錢買雞鴨魚肉，用豆乾代替。那以前覺得很沒面子，人家有錢的人都拜雞鴨魚肉，我們拜豆乾代替，現在想起來，拜豆乾還是對的。以前豆乾很大塊，那一種很大的那個，那個還初一、十五拜拜才有，平常還吃不到那個豆乾。都吃我媽媽醃的鹹冬瓜、鹹菜脯，那種自己做的。所以我這個口味比較重，我從小就吃那個鹹的。以前買那個魚也都買鹹魚，鹹鰱魚，那個都是很鹹的。</w:t>
      </w:r>
      <w:r>
        <w:t xml:space="preserve"> </w:t>
      </w:r>
    </w:p>
    <w:p w14:paraId="78C4F065" w14:textId="77777777" w:rsidR="007827A4" w:rsidRDefault="007827A4">
      <w:pPr>
        <w:pStyle w:val="a3"/>
      </w:pPr>
      <w:r>
        <w:t xml:space="preserve">　　所以拜拜，以前小時候跟我父親，總是以前的人，這個村莊拜拜、那個村莊拜拜，互相請客。互相請客，一年就請來請去的。小時候我父親就特別都帶我去給人家請客，所以從小去給人家請客，就有大吃大喝。那個拜拜的時候雞鴨魚肉，平常吃不到的，以前是除了過年過節，大的節日才有，那就是拜拜。像三重這邊也是四月拜拜。我們那邊是四月十五，我記得我們汐止那邊四月十五（農曆）。還有三月二十三日是拜媽祖。所以以前我小時候，我父親帶我過來這裡給人家請客，三重埔、二重埔。還有迪化街迎城隍，萬華（艋舺），還有南港、松山，小時候跟我爸爸到處去給</w:t>
      </w:r>
      <w:r>
        <w:lastRenderedPageBreak/>
        <w:t>人家請客。都是殺生，一個拜拜，殺豬宰羊就是去供這個神明。還有做醮，道教的做醮。做醮好像六十年一次，現在我還有看到有地方在做醮的。我大概讀國小的時候，十歲、十一歲，在松山虎林街那邊，那個地區剛好在做醮，聽說六十年一次，很熱鬧的。然後我們住在那邊的人，三天要吃素，三天吃素那不錯，三天都不能吃肉。但是結果三天之後就大開殺戒，到最後還是殺生，還是吃肉。所以你殺生殺那麼多，為什麼？去拜那個神明，先去供養這些神明。「蓋既為神明，必享血食」，享受人家殺生來拜的。一般民間的人他沒有學佛，沒有法師講經說法，他不懂，他以為這是對神明最尊敬的。</w:t>
      </w:r>
      <w:r>
        <w:t xml:space="preserve"> </w:t>
      </w:r>
    </w:p>
    <w:p w14:paraId="36473E11" w14:textId="77777777" w:rsidR="007827A4" w:rsidRDefault="007827A4">
      <w:pPr>
        <w:pStyle w:val="a3"/>
      </w:pPr>
      <w:r>
        <w:t xml:space="preserve">　　像我過去也跟大家講過我姑丈的故事，你們都聽過。我大表哥小時候很難養，不好養。我姑丈就到神廟去許願，他說我這個大兒子，如果將來能夠撫養他長大成人結婚，我一定殺一隻豬公來答謝你。他許這個願，他以為是好事。後來我大表哥三十歲那一年，就經過媒婆介紹結婚。原來他們也住在汐止，後來我姑丈他到內壢去買地，那個時候地、房子便宜，他就把我們住在汐止的房子賣掉，去那邊買地，搬到那邊去了。後來我大表哥他們成年，都住在內壢那個地方。大概四、五十年前了，我大表哥結婚，就請我父親去住在他家。以前那個火車每一站停的，所以從汐止坐到內壢要老半天的，所以我姑丈就好意留我父親住在那裡，他說明天他要殺豬公答謝神明。他也沒有請道士，不然念一念，做個儀式什麼的也都沒有。他真的自己就買一條豬公，自己殺了拜，還願。</w:t>
      </w:r>
      <w:r>
        <w:t xml:space="preserve"> </w:t>
      </w:r>
    </w:p>
    <w:p w14:paraId="6624D0E4" w14:textId="77777777" w:rsidR="007827A4" w:rsidRDefault="007827A4">
      <w:pPr>
        <w:pStyle w:val="a3"/>
      </w:pPr>
      <w:r>
        <w:t xml:space="preserve">　　所以我大表哥結婚前一天殺豬公祭拜，前兩天他就邀請我父親下去。第二天就是我大表哥結婚，結婚那天晚上辦了幾十桌的宴席，宴請親友。我姑丈就一桌一桌敬酒，敬到一半突然倒地，口吐白沫，送到台北馬偕醫院，第二天下午就往生了。第一天辦喜事，第二天辦喪事。所以我父親回來說，以後我做生日，統統不能殺生。本來我們勸他要吃素好難，他自己看到了，後來我就利用這個機會，他就來吃素。但是他全素還是不行。那我說吃三淨肉：不見殺、不聞殺、不為我殺，現成的，不能買活的，不能像以前那樣。他接受初一、十五，吃一天的，還有早上。但是我父親他答應了之後，他很遵守，初一那決定不吃就不吃的。早上也吃早齋，其他時間他還是要吃肉，但是後來就吃三淨肉。我想這樣也有進步，就是他自己親自看到，如果不是他自己親自看到，我看誰勸都很難。</w:t>
      </w:r>
      <w:r>
        <w:t xml:space="preserve"> </w:t>
      </w:r>
    </w:p>
    <w:p w14:paraId="2D6E95F1" w14:textId="77777777" w:rsidR="007827A4" w:rsidRDefault="007827A4">
      <w:pPr>
        <w:pStyle w:val="a3"/>
      </w:pPr>
      <w:r>
        <w:t xml:space="preserve">　　所以他拜這個神明，那個神就是接受人家殺生拜拜，那個帳都算到他頭上。一般民間的人他沒有聽經，沒有人去給他講解，他不懂。就連我們汐止社后那裡有一個觀音廟，小小的，不大，在一個半山上。以前我外婆常常也去那邊拜。那個觀音廟以前觀音菩薩都是吃葷的，因為山下那些居民，婚喪喜慶都是三牲酒禮，豬肉、雞肉、鴨肉、魚，就是上去拜觀音菩薩，他們不懂。還有小孩子做滿月，也都是殺生雞鴨魚肉去答謝觀音菩薩。後來我外婆一個朋友（那個也是老菩薩，那個時候我還年輕），她是老菩薩，七、八十歲了，出家了，去住在那邊才改成素食。不然以前那個觀音廟都拜葷的，那現在是拜素的，有出家人去，拜素的。所以一般民間他不懂，就是拜神他就是殺生。殺生這個帳，都算在那個神的頭上去。所以這個神，『一享血食，則墮地獄、畜生』。你看第二世享福，享受人家的祭祀，他壽命也是會到，壽命到的時候就墮到地獄、畜生去還債。『直瞬息間耳』，「直」是只不過，「瞬息」就是一瞬間時間很快就到，就墮落到地獄、畜生去還債了。</w:t>
      </w:r>
      <w:r>
        <w:t xml:space="preserve"> </w:t>
      </w:r>
    </w:p>
    <w:p w14:paraId="067B1399" w14:textId="77777777" w:rsidR="007827A4" w:rsidRDefault="007827A4">
      <w:pPr>
        <w:pStyle w:val="a3"/>
      </w:pPr>
      <w:r>
        <w:lastRenderedPageBreak/>
        <w:t xml:space="preserve">　　【須於代天行化時。覷破為神之險。汲汲求生淨土。以端其向。時時發宏誓願。以固其基。乃可免於失足之累。】</w:t>
      </w:r>
      <w:r>
        <w:t xml:space="preserve"> </w:t>
      </w:r>
    </w:p>
    <w:p w14:paraId="3AAB8E47" w14:textId="77777777" w:rsidR="007827A4" w:rsidRDefault="007827A4">
      <w:pPr>
        <w:pStyle w:val="a3"/>
      </w:pPr>
      <w:r>
        <w:t xml:space="preserve">　　這一段就是回歸到淨土。『須於代天行化時』，正直代天行化，一個人聰明正直代天行化，在這個世間做好事，但是要怎麼樣？『覷破為神之險』，「覷破」就是我們叫看破，你要看清楚，不要去當神。因為當神，你這一生死了，來生去當神，是很有福報，很多人去拜。像現在這個神廟、媽祖廟，那麼多人去拜，都是殺生的，那個帳都算到你頭上去。你這個福報享完了，那個罪報現前，你就墮到地獄、畜生去還債了。「覷破為神之險」，就這個當神也很危險，第二世享福，第三世就墮落了，很危險。要怎麼辦？『汲汲求生淨土』。「汲汲」就是心情急切的樣子，急切的追求，求什麼？「求生淨土」。你不要求人天福報，求什麼以後當神，那到第三世這個結果就這樣。所以這段就是你正直代天行化，你要求生淨土，你不求生淨土，來世當神，那第三世就墮落地獄、餓鬼、畜生，所以很危險。這就是給我們講求生淨土它的重要性。</w:t>
      </w:r>
      <w:r>
        <w:t xml:space="preserve"> </w:t>
      </w:r>
    </w:p>
    <w:p w14:paraId="627E0E63" w14:textId="77777777" w:rsidR="007827A4" w:rsidRDefault="007827A4">
      <w:pPr>
        <w:pStyle w:val="a3"/>
      </w:pPr>
      <w:r>
        <w:t xml:space="preserve">　　所以周安士居士講，『以端其向』，你要端正那個方向，方向要正確。『時時發宏誓願』，我們要常常發願，發什麼願？願生西方。我們現在打佛七，每一支香我們都要念願生西方淨土中，提醒要發願去西方，才能得解脫。『以固其基』，就是以這樣「時時發宏誓願」來鞏固往生淨土的基礎，這個願時時要提起來。『乃可免於失足之累』，這樣才能夠避免一失足成千古恨，你去當神，到最後接受這種血食，到第三世就失足、就墮落了。</w:t>
      </w:r>
      <w:r>
        <w:t xml:space="preserve"> </w:t>
      </w:r>
    </w:p>
    <w:p w14:paraId="18FAC894" w14:textId="77777777" w:rsidR="007827A4" w:rsidRDefault="007827A4">
      <w:pPr>
        <w:pStyle w:val="a3"/>
      </w:pPr>
      <w:r>
        <w:t xml:space="preserve">　　所以《安士全書》也有教我們三寶弟子，三寶弟子經過神廟，能不能去跟他上個香、問個訊？可以。周安士居士他都教大家，他自己也這麼做，他是三寶弟子，他是菩薩戒，凡是他經過神廟都會去上上香，給他問訊，然後給他祝願，勸這些神不要吃肉，要吃素，要念佛迴向發願求生西方淨土，這樣才能得解脫。所以他勸我們，你有皈依過三寶的，三寶弟子你經過神廟都可以這樣，去勸這個神明吃素，勸他吃素，上個香、念個佛跟他迴向，勸他念佛求生淨土，這個我們可以比照周安士居士這個做法。所以這個也是度眾生，你是三寶弟子，我們做三時繫念，每一時都要念四弘誓願，「眾生無邊誓願度」，那神也是眾生，你也要度他。所以要發願，自己發願，也要勸人發願，你要勸神明發願。我們再看下面這一段：</w:t>
      </w:r>
      <w:r>
        <w:t xml:space="preserve"> </w:t>
      </w:r>
    </w:p>
    <w:p w14:paraId="67ED9CB8" w14:textId="77777777" w:rsidR="007827A4" w:rsidRDefault="007827A4">
      <w:pPr>
        <w:pStyle w:val="a3"/>
      </w:pPr>
      <w:r>
        <w:t xml:space="preserve">　　【日望人之為善者。天也。唯恐人之為惡者。亦天也。】</w:t>
      </w:r>
      <w:r>
        <w:t xml:space="preserve"> </w:t>
      </w:r>
    </w:p>
    <w:p w14:paraId="21A23F93" w14:textId="77777777" w:rsidR="007827A4" w:rsidRDefault="007827A4">
      <w:pPr>
        <w:pStyle w:val="a3"/>
      </w:pPr>
      <w:r>
        <w:t xml:space="preserve">　　這段講『日望人之為善者，天也』，「日」就是每一天，每一天都希望人間的人都作善，這合乎天心、合乎天意。這個上天，天帝、上帝，中國講玉皇大帝，外國人講上帝。每一天期望人做善事，「天也」。代天行化，天心，天的心就是這樣，希望人作善，你人修善就合乎天心，這是天。『唯恐人之為惡者，亦天也』。恐怕人去造惡業，這個也是天心，天不希望人去造惡業，希望人作善業，不希望人去造惡業，那這個也是天心。</w:t>
      </w:r>
      <w:r>
        <w:t xml:space="preserve"> </w:t>
      </w:r>
    </w:p>
    <w:p w14:paraId="686DA020" w14:textId="77777777" w:rsidR="007827A4" w:rsidRDefault="007827A4">
      <w:pPr>
        <w:pStyle w:val="a3"/>
      </w:pPr>
      <w:r>
        <w:t xml:space="preserve">　　【愚人但見蒼蒼者天。謂是輕清之氣。豈知實有主宰。】</w:t>
      </w:r>
      <w:r>
        <w:t xml:space="preserve"> </w:t>
      </w:r>
    </w:p>
    <w:p w14:paraId="50A4CE88" w14:textId="77777777" w:rsidR="007827A4" w:rsidRDefault="007827A4">
      <w:pPr>
        <w:pStyle w:val="a3"/>
      </w:pPr>
      <w:r>
        <w:t xml:space="preserve">　　『愚人』，「愚人」就是愚痴的人、沒有智慧的人。沒有智慧的人看天空，『蒼蒼者天』，一般講蒼天。看到天空，「蒼蒼」，蒼白，「蒼蒼者天」。愚人（沒有智</w:t>
      </w:r>
      <w:r>
        <w:lastRenderedPageBreak/>
        <w:t>慧的人）看這個天，天就是什麼都沒有，『謂是輕清之氣』，它很輕，很清淨，這個空氣，這個天空很輕，清淨。「氣」，這個氣氛就是天，我們現在講天氣。天氣就是什麼？「輕清之氣」，這個天的氣就是輕又清，第一個字是輕鬆的輕，第二個是清淨的清。天就是什麼？輕清之氣。我們一般所謂天氣天氣，天就是這樣蒼蒼，空空的。下面講，『豈知實有主宰』，「豈知」說，一般人他怎麼知道實際上真的有天神在主宰的。不是看到這個空空的，什麼都沒有，真的有天神。下面都是根據佛經講的：</w:t>
      </w:r>
      <w:r>
        <w:t xml:space="preserve"> </w:t>
      </w:r>
    </w:p>
    <w:p w14:paraId="5D940841" w14:textId="77777777" w:rsidR="007827A4" w:rsidRDefault="007827A4">
      <w:pPr>
        <w:pStyle w:val="a3"/>
      </w:pPr>
      <w:r>
        <w:t xml:space="preserve">　　【如四王忉利之日考人間善惡乎。代之烏容已乎。】</w:t>
      </w:r>
      <w:r>
        <w:t xml:space="preserve"> </w:t>
      </w:r>
    </w:p>
    <w:p w14:paraId="130D7F15" w14:textId="77777777" w:rsidR="007827A4" w:rsidRDefault="007827A4">
      <w:pPr>
        <w:pStyle w:val="a3"/>
      </w:pPr>
      <w:r>
        <w:t xml:space="preserve">　　這個是佛經上講的天，在六道天道，我們是人道，我們在六道，我們現在是人道，我們上面是天道。天有分三界：欲界、色界、無色界。欲界六層天、色界十八層、無色界四層，所以這個是二十八層天，分欲界、色界、無色界。這裡講四王天、忉利天是欲界兩層天，欲界，我們人間再上去就是四王天，四王天再上去，忉利天，這個欲界第一層天跟第二層天。這兩層天，四王天跟忉利天都有在考察人間的善惡。『四王』就是指四大天王，為帝釋之外將。須彌山之半腹有一山，名犍陀羅。山有四頭，四王各居之，各護一天下，因之稱為護世四天王。其所居云四王天是六欲天之第一，天處最初也。這個是講四王天，在六欲天的第一層天，這一層天是在須彌山的半山腰。須彌山，我們凡夫肉眼見不到，過去有人說須彌山是喜馬拉雅山，不是的。天人住在須彌山的半山，半山腰。須彌山頂是住忉利天，這兩層天，欲界天稱為地居天，地就是說他還是在地上，生活在地上。因為須彌山頂是有地，須彌山半山腰也是有地，這兩層天叫地居天，這兩層天人他們生活在地面上的。夜摩天以上叫空居天，他們生活在空中，空居天。我們讀《無量壽經》，極樂世界也有在空居的，也有地居的。</w:t>
      </w:r>
      <w:r>
        <w:t xml:space="preserve"> </w:t>
      </w:r>
    </w:p>
    <w:p w14:paraId="07D0F776" w14:textId="77777777" w:rsidR="007827A4" w:rsidRDefault="007827A4">
      <w:pPr>
        <w:pStyle w:val="a3"/>
      </w:pPr>
      <w:r>
        <w:t xml:space="preserve">　　這個四天王天，我們做三時繫念每一次都要念一遍啟請文，啟請東方持國天王，所以東就是持國天，南就是增長天，西是廣目天，北是多聞天。在《止持會集》音義四王天，是講東方持國天王，我們做法會每一次啟請都要念一遍，大家應該都聽得很熟悉了。東方持國天王，他就是能夠護持國土，所以居住在須彌山的黃金埵。南方增長天王，就是能夠讓他人善根增長，所以他居住須彌山的琉璃埵。西方廣目天王，他以淨天眼常觀擁護閻浮提的這些眾生，所以他居住在須彌山白銀埵。北方多聞天王，謂福德之名聞四方，他的多聞，廣學多聞，他的福德名聞四方，所以他居住在須彌山的水晶埵。這個都是根據《佛學大辭典》的。這個四大天王，我們淨老和尚在《認識佛教》也有做很詳細的一個介紹跟解釋，他有他表法的意思。這是根據佛經講他們居住的地方。</w:t>
      </w:r>
      <w:r>
        <w:t xml:space="preserve"> </w:t>
      </w:r>
    </w:p>
    <w:p w14:paraId="76B2317F" w14:textId="77777777" w:rsidR="007827A4" w:rsidRDefault="007827A4">
      <w:pPr>
        <w:pStyle w:val="a3"/>
      </w:pPr>
      <w:r>
        <w:t xml:space="preserve">　　周安士居士就是要告訴我們這樁事實，真的有這些天人。不是我們看到蒼蒼白白的蒼天，什麼都沒有，這個天真有天神。也是真有天神，我們做三時繫念，我們老和尚叫我們要啟請四天王天才有必要，請這個四天王天來護持。如果沒有，那你請什麼？是真有。忉利天就是帝釋天，四王天再上去，住在須彌山頂。這兩層天都在考察，每一天，你看《太上感應篇》講的神，四王、忉利天，這些天主、天王都會派下面這些他所管轄的鬼神，考察人間的善惡。你看《俞淨意公遇灶神記》，「月晦之日，灶神亦然」，月晦就是每個月最後一天，這個都算農曆的，灶神也都會上天去報告，這家人這個月做了什麼好事、做什麼壞事，向玉皇上帝報告，他會上奏。所以這個是根據佛經講，有考察人間的善惡。</w:t>
      </w:r>
      <w:r>
        <w:t xml:space="preserve"> </w:t>
      </w:r>
    </w:p>
    <w:p w14:paraId="2D21C7DA" w14:textId="77777777" w:rsidR="007827A4" w:rsidRDefault="007827A4">
      <w:pPr>
        <w:pStyle w:val="a3"/>
      </w:pPr>
      <w:r>
        <w:lastRenderedPageBreak/>
        <w:t xml:space="preserve">　　下面，『代之烏容已乎』，這個「烏」是反問的用句，我們用現在話講，哪裡、怎麼了。這個「容」，就是可以、允許。「已」是停止。「乎」是用在句子的尾端，表示疑問的語氣，相當於我們現在用的呢、嘛、嗎，是這樣嗎？還是那樣呢？像這樣的語氣。所以這個意思就是指代天行化，這件事情相當重要，哪裡可以停止呢？用我們現在白話講是這樣的意思。我們再看下面：</w:t>
      </w:r>
      <w:r>
        <w:t xml:space="preserve"> </w:t>
      </w:r>
    </w:p>
    <w:p w14:paraId="03FCD3A3" w14:textId="77777777" w:rsidR="007827A4" w:rsidRDefault="007827A4">
      <w:pPr>
        <w:pStyle w:val="a3"/>
      </w:pPr>
      <w:r>
        <w:t xml:space="preserve">　　【下附徵事（一則）】</w:t>
      </w:r>
      <w:r>
        <w:t xml:space="preserve"> </w:t>
      </w:r>
    </w:p>
    <w:p w14:paraId="154FB4BD" w14:textId="77777777" w:rsidR="007827A4" w:rsidRDefault="007827A4">
      <w:pPr>
        <w:pStyle w:val="a3"/>
      </w:pPr>
      <w:r>
        <w:t xml:space="preserve">　　下面他附錄一則『徵事』，「徵」就是徵信的意思，讓我們對這個事例，能夠相信這樁事情。我們看下面的文：</w:t>
      </w:r>
      <w:r>
        <w:t xml:space="preserve"> </w:t>
      </w:r>
    </w:p>
    <w:p w14:paraId="2DD563B2" w14:textId="77777777" w:rsidR="007827A4" w:rsidRDefault="007827A4">
      <w:pPr>
        <w:pStyle w:val="a3"/>
      </w:pPr>
      <w:r>
        <w:t xml:space="preserve">　　徵事【檢校善惡】</w:t>
      </w:r>
      <w:r>
        <w:t xml:space="preserve"> </w:t>
      </w:r>
    </w:p>
    <w:p w14:paraId="6E5E5D82" w14:textId="77777777" w:rsidR="007827A4" w:rsidRDefault="007827A4">
      <w:pPr>
        <w:pStyle w:val="a3"/>
      </w:pPr>
      <w:r>
        <w:t xml:space="preserve">　　『檢校善惡』是出自於，</w:t>
      </w:r>
      <w:r>
        <w:t xml:space="preserve"> </w:t>
      </w:r>
    </w:p>
    <w:p w14:paraId="353626C2" w14:textId="77777777" w:rsidR="007827A4" w:rsidRDefault="007827A4">
      <w:pPr>
        <w:pStyle w:val="a3"/>
      </w:pPr>
      <w:r>
        <w:t xml:space="preserve">　　【《立世阿毘曇論》】</w:t>
      </w:r>
      <w:r>
        <w:t xml:space="preserve"> </w:t>
      </w:r>
    </w:p>
    <w:p w14:paraId="7979B4EB" w14:textId="77777777" w:rsidR="007827A4" w:rsidRDefault="007827A4">
      <w:pPr>
        <w:pStyle w:val="a3"/>
      </w:pPr>
      <w:r>
        <w:t xml:space="preserve">　　這個是佛教的論。這部論裡面有講：</w:t>
      </w:r>
      <w:r>
        <w:t xml:space="preserve"> </w:t>
      </w:r>
    </w:p>
    <w:p w14:paraId="4D1E9069" w14:textId="77777777" w:rsidR="007827A4" w:rsidRDefault="007827A4">
      <w:pPr>
        <w:pStyle w:val="a3"/>
      </w:pPr>
      <w:r>
        <w:t xml:space="preserve">　　【帝釋。天王。將至善法堂上。諸天圍繞恭敬。入堂。帝釋升師子座。左右各坐十六天王。其餘諸天。依次而坐。有二太子。一名旃檀。二名修毘羅。是忉利天二大將軍。又坐三十二天王左右。四大天王。依四門坐。時四天王。將世間善惡。奏聞帝釋。若世人受持五戒。八戒及恭敬父母。沙門。師長。布施修福者多。帝釋遂喜。以為將來生天者多。阿修羅少。否則愁憂不樂。故於每月六齋。十齋日。遣飛天神將。巡遊世間。廣察善惡。】</w:t>
      </w:r>
      <w:r>
        <w:t xml:space="preserve"> </w:t>
      </w:r>
    </w:p>
    <w:p w14:paraId="2896DB7F" w14:textId="77777777" w:rsidR="007827A4" w:rsidRDefault="007827A4">
      <w:pPr>
        <w:pStyle w:val="a3"/>
      </w:pPr>
      <w:r>
        <w:t xml:space="preserve">　　這一段是《立世阿毘曇論》裡面的論文。『帝釋、天王』，帝釋天就是忉利天，有翻譯作帝釋，在我們中國叫玉皇大帝，在外國的宗教叫上帝，都是指這一層天，帝釋天主、忉利天主。『善法堂』就是帝釋天的講堂，它的名稱叫「善法堂」，就是專門講善的、勸善的。在須彌山頂，喜見城外的西南角，在這個當中論人間當中的善惡。『將至善法堂上，諸天圍繞恭敬。』「諸天」，這個帝釋，忉利天翻成中文叫三十三，我們一般講叫三十三天。以前我們不知道，聽說三十三天以為是三十三層天，不是。是帝釋天它有分東西南北，每一個方面有八個天，四八三十二，然後忉利天主在當中，加起來就三十三了，是這個意思。「諸天圍繞恭敬」，帝釋天主他到這個善法堂上，他也是在講法，講善法勸人家斷惡修善，講這個善法。就升到師子座，『升師子座』，就是講經說法的座位叫師子座。佛教，佛經把說法稱為師子吼，所以他坐在那裡講經的位子叫「師子座」。不是有一隻獅子在那邊，這是形容講經說法好像獅子在吼一樣，百獸聽到獅子一吼，就被降伏了。也就是佛、法師、大德講經說法，破除邪知邪見，這些外道、邪見都被降伏了，是取這個意思。所以這個有善法堂，帝釋升座，『左右各坐十六天王』。左邊十六個，右邊十六個，加起來三十二</w:t>
      </w:r>
      <w:r>
        <w:t>個，都是忉利天四面的天王。『其餘諸天，依次而坐』，「依次」就是說依照這個順序他們就座，所以在天道、天堂，他們有他們的座位。『有二太子』，有兩位太子，『一名旃檀，二名修毘羅』，『是忉利天二大將軍』，他們『又坐三十二天王左右』，又坐在三十二天的天王左右。『四大天王，依四門坐』，這四大天王，就是東西南北四個門，他們就坐在那裡。這就是說帝釋（忉利天主）他要升師子座，他要講法，講這個</w:t>
      </w:r>
      <w:r>
        <w:lastRenderedPageBreak/>
        <w:t>善法，下面這些聽眾，這些聽眾他坐的位置順序就是這樣排列的。四大天王依在「四門」，四門就東西南北四個門坐著。</w:t>
      </w:r>
      <w:r>
        <w:t xml:space="preserve"> </w:t>
      </w:r>
    </w:p>
    <w:p w14:paraId="3E6F5853" w14:textId="77777777" w:rsidR="007827A4" w:rsidRDefault="007827A4">
      <w:pPr>
        <w:pStyle w:val="a3"/>
      </w:pPr>
      <w:r>
        <w:t xml:space="preserve">　　『時四天王，將世間善惡，奏聞帝釋』。這個四天王就把世間人，我們世間的人善惡都向玉皇大帝（帝釋天），就是玉皇大帝報告。玉皇大帝，我們現在台灣有一些廟有凌霄寶殿，那個凌霄寶殿是玉皇大帝住的，那個是忉利天，像木柵指南宮有蓋了一層凌霄寶殿。帝釋，四天王就把世間人善惡都呈報給帝釋天主。『若世人受持五戒、八戒及恭敬父母、沙門、師長，布施修福者多，帝釋遂喜。』如果報上來的，看到人間很多人都在受五戒、八關齋戒，以及恭敬父母，就是孝順父母。「沙門」就是出家修行的人，這個也包括其他宗教的修行人。在古印度，沙門不是佛教的專稱，其他宗教只要出家修行都叫沙門。後來佛教傳到中國來，沙門變成佛教佛門的專稱。實際上在古印度他是各宗教，出家修行都叫沙門。以這個意思來推廣，佛教傳到中國來，恭敬沙門、師長，就儒釋道三教的，這個都是師長，都是正教。如果對他恭敬供養，「布施修福者多」，就是來修布施、修福的人很多，有持戒、有修福、恭敬父母師長，這樣的人多，帝釋天王他就很歡喜，「遂喜」就是心裡很安慰。他就知道將來生天的人就很多，生到他這個天堂來的人很多，他看了就很歡喜、很欣慰。</w:t>
      </w:r>
      <w:r>
        <w:t xml:space="preserve"> </w:t>
      </w:r>
    </w:p>
    <w:p w14:paraId="509C430A" w14:textId="77777777" w:rsidR="007827A4" w:rsidRDefault="007827A4">
      <w:pPr>
        <w:pStyle w:val="a3"/>
      </w:pPr>
      <w:r>
        <w:t xml:space="preserve">　　『阿修羅少』，阿修羅就減少了。這個阿修羅是印度話，翻成中文是「無酒」，他不喝酒，「無端正」。阿修羅男眾很醜，女眾很美，有天之福，沒有天之德，那是指天道阿修羅。他的福報跟天人是一樣的，但是沒有天人的德行，為什麼？他好勝，喜歡鬥爭。三不五時就要帶兵去跟忉利天主打一仗，他喜歡鬥爭，所以有天之福，無天之德，所以他的瞋恨心重，嫉妒心、好勝心強，喜歡鬥爭。凡是喜歡鬥爭的，就是屬於阿修羅。阿修羅有福報很大，大到跟天人一樣的。人道也有阿修羅，鬼道、畜生道都有阿修羅。阿修羅少，天人就多了。如果做善事的少，造惡業的多，那忉利天這個天主就很憂愁，這些人墮落的多，生到人天善道的少，他就很擔心。</w:t>
      </w:r>
      <w:r>
        <w:t xml:space="preserve"> </w:t>
      </w:r>
    </w:p>
    <w:p w14:paraId="15C4BD23" w14:textId="77777777" w:rsidR="007827A4" w:rsidRDefault="007827A4">
      <w:pPr>
        <w:pStyle w:val="a3"/>
      </w:pPr>
      <w:r>
        <w:t xml:space="preserve">　　『故於每月六齋、十齋日，遣飛天神將，巡遊世間，廣察善惡。』因為這個緣故，所以「每月六齋」，這個六齋是六個日子，適合修行八關齋戒。就是每個月初八、十四、十五、二十三、二十九、三十，這是六齋日。這個六齋日是四天王視察人間善惡的日子。這個日期都是以農曆為準，不是現在的國曆。如果月小，這個月是月小是二十九日，最後兩個齋日就改為二十八、二十九。十齋日是根據《地藏菩薩本願經．如來讚歎品》，佛告訴普廣，「若未來世眾生，於月一日、八日、十四日、十五日、十八日、二十三、二十四、二十八、二十九日、乃至三十日，是諸日等，諸罪結集，定其輕重」。所以在十齋日，「對佛菩薩諸賢聖像前，讀是經一遍，東、西、南、北百由旬內，無諸災難」。這是出自《地藏經》。所以帝釋每個月有六齋、十齋日，都會派遣飛天神將來巡察遊行人世間，『廣察善惡』。這個神來察了之後就往上報了，那就賞善罰惡。</w:t>
      </w:r>
      <w:r>
        <w:t xml:space="preserve"> </w:t>
      </w:r>
    </w:p>
    <w:p w14:paraId="3798ADC6" w14:textId="77777777" w:rsidR="007827A4" w:rsidRDefault="007827A4">
      <w:pPr>
        <w:pStyle w:val="a3"/>
      </w:pPr>
      <w:r>
        <w:t xml:space="preserve">　　下面還有個「按」，今天時間到了，到這裡是一段。下面按照以上講的，周安士居士還有一個發明，我們明天晚上再繼續來學習。祝大家福慧增長，法喜充滿。阿彌陀佛！　　</w:t>
      </w:r>
    </w:p>
    <w:sectPr w:rsidR="007827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D9162" w14:textId="77777777" w:rsidR="007827A4" w:rsidRDefault="007827A4" w:rsidP="00693AEA">
      <w:r>
        <w:separator/>
      </w:r>
    </w:p>
  </w:endnote>
  <w:endnote w:type="continuationSeparator" w:id="0">
    <w:p w14:paraId="320F8933" w14:textId="77777777" w:rsidR="007827A4" w:rsidRDefault="007827A4" w:rsidP="00693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F3BC4" w14:textId="77777777" w:rsidR="007827A4" w:rsidRDefault="007827A4" w:rsidP="00693AEA">
      <w:r>
        <w:separator/>
      </w:r>
    </w:p>
  </w:footnote>
  <w:footnote w:type="continuationSeparator" w:id="0">
    <w:p w14:paraId="0AB416E5" w14:textId="77777777" w:rsidR="007827A4" w:rsidRDefault="007827A4" w:rsidP="00693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EA"/>
    <w:rsid w:val="00693AEA"/>
    <w:rsid w:val="007827A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6921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3A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A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A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A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1773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2026-08-13T01:05:00Z</dcterms:created>
  <dcterms:modified xsi:type="dcterms:W3CDTF">2026-08-13T01:05:00Z</dcterms:modified>
</cp:coreProperties>
</file>