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DB90" w14:textId="77777777" w:rsidR="00B951AC" w:rsidRDefault="00B951AC">
      <w:r>
        <w:t>安士全書</w:t>
      </w:r>
      <w:r>
        <w:t>—</w:t>
      </w:r>
      <w:r>
        <w:t xml:space="preserve">佛弟子如何報親恩　　悟道法師主講　　（第五十集）　　</w:t>
      </w:r>
      <w:r>
        <w:t>2021/5/11</w:t>
      </w:r>
      <w:r>
        <w:t xml:space="preserve">　　台灣台北靈巖山寺雙溪小築三重淨宗別院　　檔名：</w:t>
      </w:r>
      <w:r>
        <w:t xml:space="preserve">WD19-025-0050 </w:t>
      </w:r>
    </w:p>
    <w:p w14:paraId="2A1E0073" w14:textId="77777777" w:rsidR="00B951AC" w:rsidRDefault="00B951AC">
      <w:pPr>
        <w:pStyle w:val="a3"/>
      </w:pPr>
      <w:r>
        <w:t xml:space="preserve">　　《安士全書．文昌帝君陰騭文廣義節錄》卷上。諸位同修，及網路前的同修，大家晚上好。阿彌陀佛！請放掌。我們昨天跟大家講到「忠主」的道理以及兩個公案，我們今天接下來看：</w:t>
      </w:r>
      <w:r>
        <w:t xml:space="preserve"> </w:t>
      </w:r>
    </w:p>
    <w:p w14:paraId="5C040D26" w14:textId="77777777" w:rsidR="00B951AC" w:rsidRDefault="00B951AC">
      <w:pPr>
        <w:pStyle w:val="a3"/>
      </w:pPr>
      <w:r>
        <w:t xml:space="preserve">　　【孝親】</w:t>
      </w:r>
      <w:r>
        <w:t xml:space="preserve"> </w:t>
      </w:r>
    </w:p>
    <w:p w14:paraId="22794EB0" w14:textId="77777777" w:rsidR="00B951AC" w:rsidRDefault="00B951AC">
      <w:pPr>
        <w:pStyle w:val="a3"/>
      </w:pPr>
      <w:r>
        <w:t xml:space="preserve">　　請看經文，『孝親』這兩個字。下面「發明」，周安士居士發明「孝親」這兩個字的道理，這個道理很深廣。我們一般講孝，有世間孝、出世間的孝。世間的孝，我們一般人都能夠理解；出世間的孝，一般人就不能理解了，要學佛的人，聽到佛在經典給我們講三世六道輪迴的真相，我們才能夠知道佛教講的出世間的孝。所以出世間的孝道，一般世間人就比較不容易理解；講到現前這一生、這一世的孝道，一般人都能夠理解。所以這個孝有世間的孝親、出世間的孝親。世間的孝親，讀我們中國儒家有一部經典叫《孝經》，這也是孔子當年的著作。這個《孝經》，這是講世間的孝，怎麼樣來孝親。所以儒家這部《孝經》也就代表世間的孝道，做一個人在這個世間，你在什麼身分、什麼地位，你應該怎麼做才是盡孝道。所以從天子一直到庶人（做皇帝到做平民百姓），講的孝都不一樣的。</w:t>
      </w:r>
      <w:r>
        <w:t xml:space="preserve"> </w:t>
      </w:r>
    </w:p>
    <w:p w14:paraId="22CC6E49" w14:textId="77777777" w:rsidR="00B951AC" w:rsidRDefault="00B951AC">
      <w:pPr>
        <w:pStyle w:val="a3"/>
      </w:pPr>
      <w:r>
        <w:t xml:space="preserve">　　不但孝親講的有分身分、地位的，你在什麼樣的身分、什麼地位，怎麼做才是盡孝。就是《論語》，孔子的學生向夫子請問，怎麼樣做才是孝？不同的學生問，夫子回答都不一樣。同樣是問一個孝，問孝是一樣的，但是夫子回答不一樣。你看孟懿子請問孔子，「我要怎麼做才是盡孝道？」孔子就給他回答，「生，事之以禮；死，葬之以禮，祭之以禮」，這是孔夫子回答孟懿子的孝。生，父母在生的時候，依照這個禮來奉事，；父母死了要葬之以禮，葬有葬禮，要符合父母在社會上的身分、地位，依照這個禮給他葬，不能太過或不及，隨隨便便，這個不可以的，就不孝了。「祭之以禮」，祭就是祭祀，像我們現在講祭祖。以前我小時候都有祭祀，祖先（先人）過世，每一年忌日要拜。所以死，葬之以禮，祭之以禮，這個就是盡孝了。另外一個學生問夫子說，「我應該怎麼做才是盡孝？」夫子就給他講，「父母唯其疾之憂」，父母最擔心的就是兒女生病，你照顧好你的身體，不要讓父母為你操心，你就是盡孝了。所以就是世間的孝，每一個人去問孔夫子，夫子回答也不一樣。這就是跟佛教學一樣，應機說教，他是什麼對象、他是什麼情況，針對他的情況來講。所以孝道也是深廣無際的。</w:t>
      </w:r>
      <w:r>
        <w:t xml:space="preserve"> </w:t>
      </w:r>
    </w:p>
    <w:p w14:paraId="17AFB0C7" w14:textId="77777777" w:rsidR="00B951AC" w:rsidRDefault="00B951AC">
      <w:pPr>
        <w:pStyle w:val="a3"/>
      </w:pPr>
      <w:r>
        <w:t xml:space="preserve">　　出世間的孝，在佛門，大家都知道《地藏菩薩本願經》稱為佛門的孝經。為什麼稱佛門的孝經？因為釋迦牟尼佛他出生七天，他母親就過世，過世生到忉利天。因為是佛母，所以福報很大，生天了。人間沒有那麼大的福報讓她享，所以她往生到天道去了。也就是說，釋迦牟尼佛他小時候，他還沒有成佛的時候是悉達多太子（他的俗名叫悉達多）。一般人看，這個小孩很不幸，出生七天母親就過世了，但是他母親是生天享天福了。佛成佛之後，講經說法四十九年，快要入涅槃，要入涅槃前三個月，他就升到忉利天宮為母說法，我們讀《地藏經》前面都會讀到這一段，「一時，佛在忉利天為母說法」，就是特別為他母親來講經說法。因為一生都沒有跟他母親在一起，現在快要入涅槃了，他知道母親在忉利天，就特別升天為母親說法。為母親說法，這個很明顯是報母恩，報母親的恩德。</w:t>
      </w:r>
      <w:r>
        <w:t xml:space="preserve"> </w:t>
      </w:r>
    </w:p>
    <w:p w14:paraId="4A1D75FE" w14:textId="77777777" w:rsidR="00B951AC" w:rsidRDefault="00B951AC">
      <w:pPr>
        <w:pStyle w:val="a3"/>
      </w:pPr>
      <w:r>
        <w:lastRenderedPageBreak/>
        <w:t xml:space="preserve">　　佛用什麼來報答母親的恩德？就是為母親講經說法，報答母親的恩德。講什麼經？《地藏菩薩本願經》，講這部經報母恩的。講這部經的內容，兩個具體的代表，還有一個長者子、兩個國王，這也都是孝親的代表。你看光目女、婆羅門女，光目女跟婆羅門女的母親死了，不曉得去哪裡了，很傷心，晝夜思念母親，所以去求佛，佛給她指點。所以一部《地藏菩薩本願經》，從這個我們就很明顯的看到是孝親，就是出世間法的孝親。出世間法的孝親有講到超度，超度，我們現在說做法會超薦，經典理論依據就是依據《地藏菩薩本願經》。所以《地藏經》是超度的主要一部經典依據，你看我們現在講「做七」，那個做七是出自於《地藏經》。《地藏經》講得很清楚，「七七日內」，做七。你看光目女、婆羅門女，她們兩個的母親在生都是不信三寶、造惡業，殺生、罵詈，墮到地獄去，這個孝順的女兒把她從地獄超度到天道去，就是根據這部經。所以《地藏菩薩本願經》是佛門的孝經。儒家有一部《孝經》，佛門有一部《地藏菩薩本願經》是佛門的孝經。《地藏經》它是講三世因果輪迴，一直到成佛，這個是世出世間法都有。儒家偏重在世間的孝，《地藏經》世間、出世間的孝也都具足、都圓滿。所以孝，它是深廣無際的。我們看發明的頭兩句：</w:t>
      </w:r>
      <w:r>
        <w:t xml:space="preserve"> </w:t>
      </w:r>
    </w:p>
    <w:p w14:paraId="674477D9" w14:textId="77777777" w:rsidR="00B951AC" w:rsidRDefault="00B951AC">
      <w:pPr>
        <w:pStyle w:val="a3"/>
      </w:pPr>
      <w:r>
        <w:t xml:space="preserve">　　發明【甚矣。孝之難言也。】</w:t>
      </w:r>
      <w:r>
        <w:t xml:space="preserve"> </w:t>
      </w:r>
    </w:p>
    <w:p w14:paraId="48B6B339" w14:textId="77777777" w:rsidR="00B951AC" w:rsidRDefault="00B951AC">
      <w:pPr>
        <w:pStyle w:val="a3"/>
      </w:pPr>
      <w:r>
        <w:t xml:space="preserve">　　『甚矣』是一個感嘆詞，意思就是說「孝」這個字它的義理深廣無盡，很難一言就說盡了。實在講，世出世間法都是建立在孝道，建立在「孝」字上面。你看《弟子規》，「入則孝，出則弟」。道家也是講孝。佛家，我們大家都修淨宗，大家如果讀過《佛說觀無量壽佛經》淨業三福，淨業三福是修淨業的正因，三福第一句就是「孝養父母」。孝養父母也就是三世諸佛淨業正因的基本，也是大根大本，淨業正因的大根大本。要怎麼樣做才是孝？每一個人不一樣，《孝經》裡面講的身分、地位不一樣，你要怎麼做才是孝。我們從淨業三福這十一句經文，實在講，大家仔細去參。你看第一句就是「孝養父母」，第二句就是「奉事師長」，就是尊師重道，第三句「慈心不殺」，第四句是「修十善業」，這是第一福。</w:t>
      </w:r>
      <w:r>
        <w:t xml:space="preserve"> </w:t>
      </w:r>
    </w:p>
    <w:p w14:paraId="2406610F" w14:textId="77777777" w:rsidR="00B951AC" w:rsidRDefault="00B951AC">
      <w:pPr>
        <w:pStyle w:val="a3"/>
      </w:pPr>
      <w:r>
        <w:t xml:space="preserve">　　第二福第一句就是「受持三皈」，三皈依，「具足眾戒」，這個具足眾戒從五戒開始，五戒、八關齋戒、沙彌戒、比丘戒、菩薩戒，戒律威儀，這是第二福。第三福，「發菩提心，深信因果，讀誦大乘，勸進行者」。這三福，第一福是人天福，我們一般講修人天福報；第二福是出世間二乘福，聲聞、緣覺、權教菩薩修的福。第三福是大乘菩薩福，「發菩提心，深信因果，讀誦大乘」，你看大乘，不是小乘；讀誦大乘，「勸進行者」，勸進行者就是講經說法，這是第三福，大乘菩薩福，弘法利生。這三福的根本就是「孝養父母」，我們也可以說後面這十句都是落實第一句「孝養父母」。你看「奉事師長」，你在學校尊重老師，好學，跟老師學習，尊重師長，聽師父的話，這個是孝親。如果說我在家裡很孝順父母，在學校我就不尊重老師，也不聽話，也不喜歡學習、不好好學，這樣就不孝了。所以你跟老師學，你要好好學才是孝。</w:t>
      </w:r>
      <w:r>
        <w:t xml:space="preserve"> </w:t>
      </w:r>
    </w:p>
    <w:p w14:paraId="23C63DA4" w14:textId="77777777" w:rsidR="00B951AC" w:rsidRDefault="00B951AC">
      <w:pPr>
        <w:pStyle w:val="a3"/>
      </w:pPr>
      <w:r>
        <w:t xml:space="preserve">　　第三句「慈心不殺」是孝親。但是慈心不殺這個孝親，《安士全書》分析這個因果分析得非常透徹。為什麼慈心不殺，你不殺生是孝？這個一般世間人他就不懂了。慈心不殺是落實孝，修十善業也是孝養父母，養父母的心、養父母的身、養父母的志。你說在家裡我很孝順父母，但是在外面無惡不作，一天到晚讓父母操心，那你說你弄再好的給父母吃也是不孝，不是真正的孝。做父母的一天到晚替你提心吊膽，你</w:t>
      </w:r>
      <w:r>
        <w:lastRenderedPageBreak/>
        <w:t>再多的錢供養父母，弄再好的給父母吃，給他住得很好，這也不是做到真正的孝。所以無惡不作，這是不孝。</w:t>
      </w:r>
      <w:r>
        <w:t xml:space="preserve"> </w:t>
      </w:r>
    </w:p>
    <w:p w14:paraId="0737711B" w14:textId="77777777" w:rsidR="00B951AC" w:rsidRDefault="00B951AC">
      <w:pPr>
        <w:pStyle w:val="a3"/>
      </w:pPr>
      <w:r>
        <w:t xml:space="preserve">　　入佛門，受三皈依就提升到出世間孝；再受個五戒、八關齋戒，這也是落實這個孝，提升了。父母總是希望兒女不斷的進步、提升，他才歡喜，從世間聖賢提升到出世間的佛菩薩。所以後面，「發菩提心，深信因果，讀誦大乘，勸進行者」。勸進行者就是講經說法，這個是大乘菩薩福，也是落實孝養父母。我們淨老和尚也是表現這樣給我們看，他一生講經弘法六十年，度人無數。雖然沒有在父母身邊去奉養父母，但是他這個功德迴向給父母，父母的福報就很大了，那是真正的孝養父母。所以你看淨業三福這十一句，後面這十句經文大家仔細想一想，是不是都是落實在第一句「孝養父母」的？也就是說，後面這十句是第一句的展開。我們要這樣看，才知道這個『孝之難言』，「難言」就是你很難幾句話就講清楚。我們再看下面：</w:t>
      </w:r>
      <w:r>
        <w:t xml:space="preserve"> </w:t>
      </w:r>
    </w:p>
    <w:p w14:paraId="74FAD8F2" w14:textId="77777777" w:rsidR="00B951AC" w:rsidRDefault="00B951AC">
      <w:pPr>
        <w:pStyle w:val="a3"/>
      </w:pPr>
      <w:r>
        <w:t xml:space="preserve">　　【《詩》曰。欲報之德。昊天罔極。我之所以致於親者。其能勝於天乎。】</w:t>
      </w:r>
      <w:r>
        <w:t xml:space="preserve"> </w:t>
      </w:r>
    </w:p>
    <w:p w14:paraId="5661A856" w14:textId="77777777" w:rsidR="00B951AC" w:rsidRDefault="00B951AC">
      <w:pPr>
        <w:pStyle w:val="a3"/>
      </w:pPr>
      <w:r>
        <w:t xml:space="preserve">　　這段舉出《詩經》，《詩經》講『欲報之德，昊天罔極』。《詩經》是我們中國古聖先賢流傳下來的。四書五經、十三經，《詩經》是很早的。你看《論語》，孔子就講了，「不學《詩》，無以言；不學禮，無以立」。一個人不去學禮節，在社會上很難立足，不懂禮貌；不學《詩》就不會講話，不會表達。《詩經》可以興、可以觀、可以群、可以怨，所以以前古時候人民有什麼意見，透過詩來表達，那這個政府官員到每個地方，聽聽這個地方他們唱的詩歌，就知道這邊民間需要什麼。我們的政策辦得好不好？很好，他們唱出來詩就讚美、讚歎；如果有缺陷，他們聽了也知道哪些地方要改進。透過這個詩，不是像我們現在用罵的，現在議會指著鼻子罵的，跟那個不一樣。他為什麼要罵？因為他沒有學《詩》，他不會講，不曉得怎麼表達，只好用罵的。現在立法院、議會不都是用罵的嗎？他們就是沒有學《詩》。學了《詩》，他們就知道怎麼去表達了。</w:t>
      </w:r>
      <w:r>
        <w:t xml:space="preserve"> </w:t>
      </w:r>
    </w:p>
    <w:p w14:paraId="7B83BEC9" w14:textId="77777777" w:rsidR="00B951AC" w:rsidRDefault="00B951AC">
      <w:pPr>
        <w:pStyle w:val="a3"/>
      </w:pPr>
      <w:r>
        <w:t xml:space="preserve">　　《詩經》裡面有這句話，講的「欲報之德，昊天罔極」，對父母的恩德，實在很難去報答。所以昊天罔極是比喻蒼天無窮，我們看天空那麼大，比喻父母的恩德像蒼天那麼廣大，無以回報，怎麼去報？如果不學佛，實在講，這個孝怎麼報都不會圓滿。這個孝要怎麼樣才圓滿？你成佛才能圓滿，你不成佛都還不圓滿。所以這是形容父母的恩德很難回報。</w:t>
      </w:r>
      <w:r>
        <w:t xml:space="preserve"> </w:t>
      </w:r>
    </w:p>
    <w:p w14:paraId="083B132B" w14:textId="77777777" w:rsidR="00B951AC" w:rsidRDefault="00B951AC">
      <w:pPr>
        <w:pStyle w:val="a3"/>
      </w:pPr>
      <w:r>
        <w:t xml:space="preserve">　　『我之所以致於親者』，「我」就是我們，「所以」就是用來奉獻給父母親的，『其能勝於天乎』，怎麼能夠超過那個天？我們父母的恩德像天那麼大，我們能夠奉養父母的很渺小，所以無以回報。但是現在如果不要說你去奉養父母，奉養父母的錢、買好吃的、買個房子很好，供養父母住，這個父母當然是很歡喜；就是你比較關懷父母，父母都感到很安慰。實在講，天下父母心，父母對子女，他從來沒有想要你回報什麼。但是子女如果懂得一點點孝，做父母的人也就感到很安慰了，為什麼？現在這個時代，讓父母傷腦筋的、頭痛的太多了，讓父母一天到晚提心吊膽的也太多了。父母就為兒女操心一輩子，操心到死還在操心。所以現在也不要說你供養父母什麼，你就不要讓父母太操心也就算很好了。所以這裡講，「所以致於親者，其能勝於天乎」，父母的恩德像天那麼大，你用什麼去回報？我們再看下面這段文：</w:t>
      </w:r>
      <w:r>
        <w:t xml:space="preserve"> </w:t>
      </w:r>
    </w:p>
    <w:p w14:paraId="5D5B0CB2" w14:textId="77777777" w:rsidR="00B951AC" w:rsidRDefault="00B951AC">
      <w:pPr>
        <w:pStyle w:val="a3"/>
      </w:pPr>
      <w:r>
        <w:t xml:space="preserve">　　【古今勸孝書。所在多有。姑述其罕見罕聞者。】</w:t>
      </w:r>
      <w:r>
        <w:t xml:space="preserve"> </w:t>
      </w:r>
    </w:p>
    <w:p w14:paraId="0902EBB9" w14:textId="77777777" w:rsidR="00B951AC" w:rsidRDefault="00B951AC">
      <w:pPr>
        <w:pStyle w:val="a3"/>
      </w:pPr>
      <w:r>
        <w:t xml:space="preserve">　　周安士居士講『古今』，他是清朝康熙年間那個時代的人，距離我們現在三百多年，他這個「今」是三百年前那個時候；「古」就是清朝康熙之前的，一直到遠古，那個都叫古。自古以來勸孝的書，『所在多有』，勸孝的書就很多，也很普遍，但是現在很少。在清朝那個時候，民風還很純樸，雖然不如以前，比我們現在不曉得好幾十倍、幾百倍了，所以在社會上勸孝的書也是相當多。「所在多有」，就是說每個地方也都有這些書，就像我們現在說結緣的，很多，你到處可以看得到。『姑述其罕見罕聞者』，「姑述」就是說姑且他來講述一些一般人比較少見到的、比較少聽到的。因為一般人接觸到勸孝的書都是大家常常聽到、常常看到的，也就是說我們一般世間的孝，比如說《二十四孝》，這個大家都常常聽。有一些廟宇它也都雕刻二十四孝，像我的俗家汐止拱北殿，那個仙公廟它以前也有刻，刻在牆壁。孝子的這些故事，一般都很普遍，勸孝的這些書都很多，大家比較常見、比較常聽到。周安士居士這裡要講的就是一般人比較少聽到、少見到的，但是很重要。我們再看下面這一段：</w:t>
      </w:r>
      <w:r>
        <w:t xml:space="preserve"> </w:t>
      </w:r>
    </w:p>
    <w:p w14:paraId="5019D0A1" w14:textId="77777777" w:rsidR="00B951AC" w:rsidRDefault="00B951AC">
      <w:pPr>
        <w:pStyle w:val="a3"/>
      </w:pPr>
      <w:r>
        <w:t xml:space="preserve">　　【人而不知有後世。不信有因果。是猶盲而無見。聾而不聞。真天下之窮民。而無告者也。何則。自己不知後世。則亦不知親有後世。而所以欲致其愛敬者。暫矣。自己不信因果。則亦不知親有因果。而所以欲去其苦患者。小矣。】</w:t>
      </w:r>
      <w:r>
        <w:t xml:space="preserve"> </w:t>
      </w:r>
    </w:p>
    <w:p w14:paraId="096581B7" w14:textId="77777777" w:rsidR="00B951AC" w:rsidRDefault="00B951AC">
      <w:pPr>
        <w:pStyle w:val="a3"/>
      </w:pPr>
      <w:r>
        <w:t xml:space="preserve">　　我們先看這一段，這一段也是《安士全書》發明「孝親」這個道理的一個特色。一般講的都是世間眼前的孝，沒有講到因果，三世、六道輪迴這個因果一般世間人就沒有講到這方面，只是講眼前這一生、這一世的孝道，所以周居士就特別提出來，這就講到佛法的孝了。『人而不知有後世，不信有因果。』一個人如果不知道我們有來生、有後世，他也不相信有因果報應，善有善報、惡有惡報，不信因果，『是猶盲而無見，聾而不聞』。一個人活在這個世間，他不知道有來生、有後世，也不相信有因果報應，六道輪迴的事實，就好像一個人眼睛瞎了，他看不到，明明眼前很多東西，他見不到；聾而無聞，有聲音，他聽不到。就如同眼睛瞎了、耳朵聾了，看不到、聽不到，這樣的人，『真天下之窮民』。這個「窮」不是說他沒有錢、他沒有地位，他可能做皇帝，現在講做主席、做總統、做總理，他有人間的榮華富貴，很有財富的大企業家，錢很多，事業做得很大，但是怎麼樣？他如果不知道有來生後世，也不相信有因果報應、六道輪迴這個事情，他就很窮，那個叫窮民。這個窮不是他物質上窮，他物質太豐富了，但是精神生活就非常貧窮了。所以世間人以這個標準來看，窮的人太多了。你不相信有六道輪迴、有因果報應，也不相信有來生後世等等</w:t>
      </w:r>
      <w:r>
        <w:t>，這些你統統不相信，真窮！為什麼會這樣？『而無告者也』，沒有人告訴他。「無告」形容窮困痛苦，你沒有地方去投訴、你沒有地方去講。所以沒有學佛，對這些真的都不懂，佛經常常講「可憐憫者」，很可憐。</w:t>
      </w:r>
      <w:r>
        <w:t xml:space="preserve"> </w:t>
      </w:r>
    </w:p>
    <w:p w14:paraId="162DF910" w14:textId="77777777" w:rsidR="00B951AC" w:rsidRDefault="00B951AC">
      <w:pPr>
        <w:pStyle w:val="a3"/>
      </w:pPr>
      <w:r>
        <w:t xml:space="preserve">　　下面再給我們說明，為什麼說這些是窮民？他如果不知道有來生後世、不相信有因果報應，就好像眼睛瞎了、耳朵聾了，真的是天下的窮民，「而無告者也」，沒有人跟他講，他也沒地方去投訴。『何則』，「何則」就是為什麼會這樣？『自己不知後世』，自己不知道自己有來生、有後世，『則亦不知親有後世』。如果他不知道自己有來生、有後世，也不相信有因果報應，當然他也不知道他的父母親有來生、有後世。比如說有的人他不相信有六道輪迴，人一生死了就沒有了。他自己死了，什麼都沒有了，那父母親死了也什麼都沒有了，沒有六道輪迴、沒有來生後世，他不知道、他不相信。如果在這樣的情況之下，你說孝養父母，愛親人，『而所以欲致其愛敬者，暫矣』，你能夠愛敬父母也是暫時的而已，很短暫的。你能孝順父母，你能孝順多久？很短暫。為什麼？因為你只知道這一生，不知道有來生、有來世，也不相信有因果報應，那你孝敬父母就很短暫了，只是眼前大概供養一下父母物質上的生活；更好一點的，養父母的心，讓父母得到歡喜。但是這也是很短暫的，父母能夠給我們奉養幾年？過世了也就沒有了，所以就「暫矣」，就暫時的、不久，短時間的。所以連貫上面的文，我們給它連起來講，這個意思就是指，如果不知道有來生後</w:t>
      </w:r>
      <w:r>
        <w:t>世，不相信因果報應，對父母的敬愛只有侷限在這一生、這一世，就是非常短暫的意思。</w:t>
      </w:r>
      <w:r>
        <w:t xml:space="preserve"> </w:t>
      </w:r>
    </w:p>
    <w:p w14:paraId="7CB89B66" w14:textId="77777777" w:rsidR="00B951AC" w:rsidRDefault="00B951AC">
      <w:pPr>
        <w:pStyle w:val="a3"/>
      </w:pPr>
      <w:r>
        <w:t xml:space="preserve">　　下面講，『自己不信因果，則亦不知親有因果，而所以欲去其苦患者，小矣』。上面就是不知道自己有來生後世，也不知道父母親有來生後世，所以能夠愛敬父母的時間很短暫，一生而已。這一段是自己不信因果，當然也不知道父母親有因果，認為因果是迷信。現在人你跟他講因果報應，他說迷信；他自己都認為迷信，當然他也不知道自己有因果，父母親也有因果，他不相信。你不信因果，「而所以欲去其苦患者，小矣」。父母親有這個苦患，你能夠為他去掉多少？也是眼前而已，眼前就是父母親有病去看看醫生，治療治療，大概也是這樣。其他父母精神上的痛苦種種的，生老病死這些問題，他也沒有辦法去幫助父母。這個就很小了，能夠幫助父母去掉痛苦、災患的，這個也很小。下面舉出母雞來給我們形容：</w:t>
      </w:r>
      <w:r>
        <w:t xml:space="preserve"> </w:t>
      </w:r>
    </w:p>
    <w:p w14:paraId="512E87EC" w14:textId="77777777" w:rsidR="00B951AC" w:rsidRDefault="00B951AC">
      <w:pPr>
        <w:pStyle w:val="a3"/>
      </w:pPr>
      <w:r>
        <w:t xml:space="preserve">　　【余見母雞之伏雛。而嘗惕然自凜也。方其舒翼而護子也。子母甚相愛也。】</w:t>
      </w:r>
      <w:r>
        <w:t xml:space="preserve"> </w:t>
      </w:r>
    </w:p>
    <w:p w14:paraId="012149EC" w14:textId="77777777" w:rsidR="00B951AC" w:rsidRDefault="00B951AC">
      <w:pPr>
        <w:pStyle w:val="a3"/>
      </w:pPr>
      <w:r>
        <w:t xml:space="preserve">　　『余』就是周安士先生他自稱。「余」就是我們現在講我，我看見『母雞之伏雛』，「伏雛」就是禽鳥在孵卵。我們看有翅膀的叫飛禽，雞有翅膀，雞是卵生的，所以母雞孵小雞，這是指很幼小的飛禽走獸這一類的。『方其舒翼而護子』，就是展開牠兩隻翅膀來保護牠的孩子，孵卵讓小雞能夠出生。我們小時候，鄉下有養雞，像我家以前我父母都有養雞、養鴨，母鴨帶小鴨、母雞帶小雞，這個我小時候在我們家裡看得很多。你看到這個，母雞帶小雞、母鴨帶小鴨，『子母甚相愛』，是不是跟人一樣？一樣，人做母親的也愛護自己的子女，你看動物也是一樣。所以母愛它是一種天性，她保護她的子女。</w:t>
      </w:r>
      <w:r>
        <w:t xml:space="preserve"> </w:t>
      </w:r>
    </w:p>
    <w:p w14:paraId="751D8666" w14:textId="77777777" w:rsidR="00B951AC" w:rsidRDefault="00B951AC">
      <w:pPr>
        <w:pStyle w:val="a3"/>
      </w:pPr>
      <w:r>
        <w:t xml:space="preserve">　　大家如果有到過我們雙溪，雙溪有一種鳥，藍鵲，長得滿漂亮的。在我們道場，現在飛來很多藍鵲，在平溪那邊，有一個地方藍鵲很多，所以有一間咖啡廳廣告標榜就藍鵲咖啡廳，去那邊喝咖啡可以欣賞，看那個藍鵲這種鳥。現在我們雙溪那個道場，現在藍鵲飛來很多。有一次我早上起來，樹上有藍鵲，有很多同修走過都被母的藍鵲攻擊。仔細一看，牠上面有小的藍鵲，牠以為你要去攻擊牠的孩子，母親保護牠的孩子。你看鳥跟人一樣，母愛是天性。所以這裡講到，「方其舒翼而護子」，保護牠的孩子。所以「子母甚相愛」，非常的相愛，這是天性。我們再翻過來看下面這一段：</w:t>
      </w:r>
      <w:r>
        <w:t xml:space="preserve"> </w:t>
      </w:r>
    </w:p>
    <w:p w14:paraId="08B9E295" w14:textId="77777777" w:rsidR="00B951AC" w:rsidRDefault="00B951AC">
      <w:pPr>
        <w:pStyle w:val="a3"/>
      </w:pPr>
      <w:r>
        <w:t xml:space="preserve">　　【曾幾何時。而次第被殺。子母各不相顧矣。吾輩為人。亦復如是。父子夫妻。方其聚首時。則難割難捨。一到生死分途。則疾病不能相代。罪業亦不能相代。甚有冥間方萬苦千愁。而陽世正歡呼暢飲者矣。錦衾徒在。欲扇枕以無從。雙鯉空陳。臥寒冰而何用。】</w:t>
      </w:r>
      <w:r>
        <w:t xml:space="preserve"> </w:t>
      </w:r>
    </w:p>
    <w:p w14:paraId="5E361FF4" w14:textId="77777777" w:rsidR="00B951AC" w:rsidRDefault="00B951AC">
      <w:pPr>
        <w:pStyle w:val="a3"/>
      </w:pPr>
      <w:r>
        <w:t xml:space="preserve">　　這一段，『曾幾何時』就是說看到母雞跟小雞母子相愛，但是沒有多久『而次第被殺』。我以前小時候，雞大概養半年以後就長大了，就被殺了。現在聽說更快，生出來兩個星期就長大，用激生素快速成長的，時間就更快了。「曾幾何時」就是沒有多長時間，母雞也被殺了，小雞長大也被殺了，「次第被殺」。『子母各不相顧』，沒有辦法互相照顧。這個是講雞，動物當然很多都是同樣的，鴨也是一樣，他這裡舉出雞來讓我們去體會到這樁事情。下面就講到人，『吾輩為人』，雞是這樣的情況，那我們人『亦復如是』，我們人也一樣。『父子夫妻，方其聚首時』，我們父母跟子女、夫妻，大家相聚在一起，相聚的時候『則難割難捨』，大家聚在一起就很難割捨，我們一般講就很難放得下。家人在一起難分難捨，「難割難捨」，但是『一到生死分途』，一到生死也沒辦法了，「分途」，分開了，途就是道路，不一樣，各走各的。人一死，不曉得去哪裡了，也不知道，也見不到，分途了。</w:t>
      </w:r>
      <w:r>
        <w:t xml:space="preserve"> </w:t>
      </w:r>
    </w:p>
    <w:p w14:paraId="5D74CBD3" w14:textId="77777777" w:rsidR="00B951AC" w:rsidRDefault="00B951AC">
      <w:pPr>
        <w:pStyle w:val="a3"/>
      </w:pPr>
      <w:r>
        <w:t xml:space="preserve">　　『則疾病不能相代』，我們人在這個世間，每一個人多多少少有疾病的經驗，自己生病了，至親（父母、子女）不能代替。這個我感受很深刻，我父親要過世的時候，看到那個痛苦，我是痛入心椎，刻骨銘心，我真想替他分攤一點，但是沒辦法。所以我出家的動力原來沒有那麼強烈，我父親過世，看了這個生死是真苦，苦到你沒有辦法去說得出來。我在那邊照顧、在那邊看沒有用，他在痛苦，我想替他分攤一點也很難，你只能眼睜睜看他這樣痛苦，痛苦的死去。所以「不能相代」，不能代替。在《無量壽經》佛也跟我們講得很詳細，「苦樂自當，無有代者」，痛苦、歡樂都是自己去承當，沒有人能代替，至親的父母、再孝順的子女都不能代替。所以「則疾病不能相代」，生病了沒辦法代替；『罪業亦不能相代』，個人造的業也代替不了。這樁事情誰都沒辦法代替的，如果能夠代替，諸佛菩薩大慈大悲，他替我們受罪就好了，不能代替。</w:t>
      </w:r>
      <w:r>
        <w:t xml:space="preserve"> </w:t>
      </w:r>
    </w:p>
    <w:p w14:paraId="64BC44FA" w14:textId="77777777" w:rsidR="00B951AC" w:rsidRDefault="00B951AC">
      <w:pPr>
        <w:pStyle w:val="a3"/>
      </w:pPr>
      <w:r>
        <w:t xml:space="preserve">　　所以以前看到經典上講「代眾生苦」，我看到這一句我想不通，我說我現在肚子痛，那佛菩薩怎麼不來代替我受苦，讓我不痛？佛菩薩怎麼去代眾生苦？眾生受苦，他怎麼去代替？看到眾生還是在受苦。後來聽我們淨老和尚講解才知道，原來代眾生苦就是弘法利生，把眾生痛苦的這些根源跟大家說明，就是弘法利生。就像佛出現在世間講經說法，就是告訴我們這些苦的原因，你怎麼會受這個苦。把正確的因（病因）給我們講清楚、說明白，然後教我們怎麼去斷除那個因，後面就沒有那個苦果了。苦的因斷了，苦果就沒有了。弘法利生很辛苦，特別是眾生剛強難化，叫他不要殺生，他偏要殺，這個很難，那後面有果報。然後佛就是忍辱負重，眾生無理，對他毀謗、侮辱，甚至陷害，他也不退願心。當然受很多苦，所以叫「代眾生苦」，是這麼代的；不是眾生的苦能夠給他代替過來，那佛也不用講經說法了。所以無法互相代替的，罪業也不能互相代替，個人造的個人要去承受，苦樂自當，無有代者。</w:t>
      </w:r>
      <w:r>
        <w:t xml:space="preserve"> </w:t>
      </w:r>
    </w:p>
    <w:p w14:paraId="25AF172B" w14:textId="77777777" w:rsidR="00B951AC" w:rsidRDefault="00B951AC">
      <w:pPr>
        <w:pStyle w:val="a3"/>
      </w:pPr>
      <w:r>
        <w:t xml:space="preserve">　　『甚有冥間方萬苦千愁』，人死了就到陰間去，「冥間」就是陰間。我們讀了《地藏經》多少可以體會一些，你看《地藏菩薩本願經》講，人死了之後，七七日內，望諸骨肉為他修福。他的眼睛睜得大大的，希望陽間的骨肉為他修福。因為他陽間的這些親人沒有替他修福，就要根據他生前造的業，然後閻王要判到哪裡去，是墮三惡道（畜生、餓鬼、地獄），還是再往生到人道？所以人死了在陰間，七七四十九天，一直盼望陽上的家屬替他修福迴向給他，讓他到好地方去。但是陽上這些人如果有信佛、有學佛，會為親人來修福，給他迴向。如果那些子孫、子女不信佛的，他不會做這些，那他也就沒有辦法了，只有根據自己生前造的善惡業去受報。所以人死了在冥間，中陰身這個階段，「萬苦千愁」。這個我們現在還沒死，體會不到，但是我們從陽間的用個比喻。早年大乘精舍辦監獄弘法，我一個月去一次土城看守所去講講課也體會到，有一些被告還沒有判決，在那邊等，那個心情真的就是像這裡形容的，萬苦千愁。我們從陽間這個體會到，陰間那是更苦了！人死了，就要到陰間的司法院去了。但是陽上一些親屬可能，『而陽世正歡呼暢飲者矣』，陽間那些子孫在那邊吃喝玩樂，正在暢飲，他哪裡知道自己父母親死了在陰間那種情況？他體會不</w:t>
      </w:r>
      <w:r>
        <w:t>到。大家就吃吃喝喝。那現在有一些人看到父母死了，好像很快樂的樣子，他怎麼會去想到父母現在需要什麼、要幫助他什麼。真正的孝子賢孫他才會去想到這些，會去替父母來做這些事情。做這些事情，當然我們佛門比較具體的就是《地藏經》，超度。像我們現在做三時繫念都是超度佛事，但是這些，有些人他不相信，他認為你這些是迷信，沒有科學根據。但是有佛經根據，我們是三寶弟子，根據佛經。</w:t>
      </w:r>
      <w:r>
        <w:t xml:space="preserve"> </w:t>
      </w:r>
    </w:p>
    <w:p w14:paraId="4918991F" w14:textId="77777777" w:rsidR="00B951AC" w:rsidRDefault="00B951AC">
      <w:pPr>
        <w:pStyle w:val="a3"/>
      </w:pPr>
      <w:r>
        <w:t xml:space="preserve">　　所以下面講，『錦衾徒在』，「錦衾徒在」的衾就是蓋的棉被、被子。『欲扇枕以無從』，「欲扇枕」這是藉二十四孝「黃香溫凊」，早晚照顧父母。這一句就是感嘆，如果父母死了，縱使有黃香那樣的孝心，要為父母來用扇子搧枕頭也不能了。以前夏天沒有冷氣，用扇子把枕頭給它搧涼快，讓父母好睡。溫被就是冬天很冷，自己先進去棉被，讓這個棉被溫暖了，然後讓父母睡，父母就不會蓋了棉被感覺很冷，這是黃香他孝心的表現。父母死了，你想要去做這些也沒辦法了、也用不到了。父母死了，你去搧枕頭、去溫棉被，父母已經不在了，死了用不到，你有孝心也幫不上父母。只徒留錦被讓人憑弔而已，父母蓋過的棉被，孝子只能憑弔。你現在去搧枕頭、去溫暖棉被，父母用不到了，只能看看，悲傷而已，就是這個意思。</w:t>
      </w:r>
      <w:r>
        <w:t xml:space="preserve"> </w:t>
      </w:r>
    </w:p>
    <w:p w14:paraId="4FB7258F" w14:textId="77777777" w:rsidR="00B951AC" w:rsidRDefault="00B951AC">
      <w:pPr>
        <w:pStyle w:val="a3"/>
      </w:pPr>
      <w:r>
        <w:t xml:space="preserve">　　『雙鯉空陳，臥寒冰而何用？』「臥冰求鯉」，這是二十四孝很有名一個公案。這也是感嘆父母如果死了，縱使兒子有像王祥那樣的孝心，為父母臥於寒冰，父母也無法享用。死了，他也用不到了，只能「空陳」鯉魚而已，你縱然去弄來鯉魚，父母也吃不到了。這個也就是比喻，縱然有黃香、王祥那樣的孝心，父母一旦死了，你盡孝也就達不到了。這就說明什麼？這是世間孝，世間孝只能做到這樣，父母死了就沒辦法。</w:t>
      </w:r>
      <w:r>
        <w:t xml:space="preserve"> </w:t>
      </w:r>
    </w:p>
    <w:p w14:paraId="4028BCFC" w14:textId="77777777" w:rsidR="00B951AC" w:rsidRDefault="00B951AC">
      <w:pPr>
        <w:pStyle w:val="a3"/>
      </w:pPr>
      <w:r>
        <w:t xml:space="preserve">　　【古人云。】</w:t>
      </w:r>
      <w:r>
        <w:t xml:space="preserve"> </w:t>
      </w:r>
    </w:p>
    <w:p w14:paraId="75E6E7CF" w14:textId="77777777" w:rsidR="00B951AC" w:rsidRDefault="00B951AC">
      <w:pPr>
        <w:pStyle w:val="a3"/>
      </w:pPr>
      <w:r>
        <w:t xml:space="preserve">　　古人說：</w:t>
      </w:r>
      <w:r>
        <w:t xml:space="preserve"> </w:t>
      </w:r>
    </w:p>
    <w:p w14:paraId="3657EF5A" w14:textId="77777777" w:rsidR="00B951AC" w:rsidRDefault="00B951AC">
      <w:pPr>
        <w:pStyle w:val="a3"/>
      </w:pPr>
      <w:r>
        <w:t xml:space="preserve">　　【孝子不忍死其親。正以吾親實未嘗死耳。】</w:t>
      </w:r>
      <w:r>
        <w:t xml:space="preserve"> </w:t>
      </w:r>
    </w:p>
    <w:p w14:paraId="668632F9" w14:textId="77777777" w:rsidR="00B951AC" w:rsidRDefault="00B951AC">
      <w:pPr>
        <w:pStyle w:val="a3"/>
      </w:pPr>
      <w:r>
        <w:t xml:space="preserve">　　『孝子不忍死其親』，這句的意思是指孝子不忍心看父母死是事實。父母死了，孝子他認為父母沒有死，他不忍心。父母死是事實，總覺得父母沒有死，所以時常祭祀緬懷，還像父母在世一樣。所以在儒家，它的盡孝就是祭日祭祀，祭祀就是《論語》講「祭如在」。人過世，他的靈堂我們常常看到輓聯「音容宛在」，音就是聲音，容就是容貌，宛就是如同他在世的時候一樣，聽到父母的聲音、父母的生活習慣。所以孝子祭祀，他就是觀想父母在生的一言一動，事死如事生，死了奉祀就像在生的時候一樣。</w:t>
      </w:r>
      <w:r>
        <w:t xml:space="preserve"> </w:t>
      </w:r>
    </w:p>
    <w:p w14:paraId="455E6E25" w14:textId="77777777" w:rsidR="00B951AC" w:rsidRDefault="00B951AC">
      <w:pPr>
        <w:pStyle w:val="a3"/>
      </w:pPr>
      <w:r>
        <w:t xml:space="preserve">　　以前我小時候，我祖父、我父親死了，那個時候還有一些古禮，每天要供飯。這在我們佛門講供飯，在民間說端飯，就是父母在世，子女孝順要做飯菜供養父母吃。所以每天在靈前都要供飯供菜，他生前吃什麼供什麼，還有筷子。還要用個臉盆，用毛巾、用熱水，還有牙刷、牙膏，就是放著，就是好像跟在生一樣，他起來要刷牙、要洗臉。這就是古禮，事死如生的一個祭祀表現，現在這個都沒有了，現在很少看到了，我祖父、我外婆死了還有，我父親死的時候還有。以前我們祖父母、父母死了，子女（子孫）不能睡床上。所以以前像我父親他說要土葬，他說不可以給他火葬，要我們依教奉行。他也不信佛。所以買棺材，放在我三哥的房子，它是一樓的，放在大廳，然後我們這些子女都睡在棺材旁邊。要睡在地上，不能睡床上，要睡草蓆，叫守靈，這都是古禮。現在沒有了，現在父母死了，有的兒女甚至都不回來看一眼，他還是過他吃喝玩樂的日子，父母死了，好像沒那回事，這就是不孝了。所以「孝子不忍死其親」，『正以吾親實未嘗死耳』，死了，但是不願意去接受這個事實，就覺得父母還沒死，所以這樣祭祀。</w:t>
      </w:r>
      <w:r>
        <w:t xml:space="preserve"> </w:t>
      </w:r>
    </w:p>
    <w:p w14:paraId="52B46CAA" w14:textId="77777777" w:rsidR="00B951AC" w:rsidRDefault="00B951AC">
      <w:pPr>
        <w:pStyle w:val="a3"/>
      </w:pPr>
      <w:r>
        <w:t xml:space="preserve">　　【豈特虛設此想乎。】</w:t>
      </w:r>
      <w:r>
        <w:t xml:space="preserve"> </w:t>
      </w:r>
    </w:p>
    <w:p w14:paraId="6EB98CD2" w14:textId="77777777" w:rsidR="00B951AC" w:rsidRDefault="00B951AC">
      <w:pPr>
        <w:pStyle w:val="a3"/>
      </w:pPr>
      <w:r>
        <w:t xml:space="preserve">　　這就是說死了是一個事實，你不願意去接受這個事實，認為父母沒有死，實際上他還是死了。自己一個虛妄的想法，事實還是事實。我們再看下面這段：</w:t>
      </w:r>
      <w:r>
        <w:t xml:space="preserve"> </w:t>
      </w:r>
    </w:p>
    <w:p w14:paraId="5F5C570A" w14:textId="77777777" w:rsidR="00B951AC" w:rsidRDefault="00B951AC">
      <w:pPr>
        <w:pStyle w:val="a3"/>
      </w:pPr>
      <w:r>
        <w:t xml:space="preserve">　　【佛言。父母之恩。世莫能報。假令左肩擔父。右肩擔母。大小便利。隨之而下。亦不能報。又使盡世間珍羞。供養父母。經恆沙劫。亦不能報。由是觀之。然則佛門之所以報親者。必有道矣。】</w:t>
      </w:r>
      <w:r>
        <w:t xml:space="preserve"> </w:t>
      </w:r>
    </w:p>
    <w:p w14:paraId="7483F31F" w14:textId="77777777" w:rsidR="00B951AC" w:rsidRDefault="00B951AC">
      <w:pPr>
        <w:pStyle w:val="a3"/>
      </w:pPr>
      <w:r>
        <w:t xml:space="preserve">　　我們上面講，「孝子不忍死其親，正以吾親實未嘗死」，因為孝子不忍心看到父母的死是事實，但是以佛門的觀點來講，你的父母沒死。「未嘗死」就是什麼？佛在經典給我們講得很清楚，死是這個身體死了，他的神識又去投胎。我們現在大家都講往生，講往生是正確的。講死，好像死了就沒有了；講往生就是死了又再去生，生了又再死，生生死死、死死生生，這個才是事實真相。所以不是說人死了，什麼都沒有了，也沒有來生、沒有後世、沒有六道輪迴，那個是錯誤的，不是事實真相，那個叫斷滅見。古印度有一個斷滅見的外道，認為人死如燈滅，什麼都沒有了，現在很多人這種看法。實際上人沒有死，是神識又去投胎，在六道當中捨身受身。我們肉眼看到的，這個肉身壞掉就是死亡了，但是我們肉身裡面的神識，佛經講我們的自性是不生不滅。這個神識還是妄心，它還是有生滅，但是裡面有一個真的，那個真心它不生不滅。</w:t>
      </w:r>
      <w:r>
        <w:t xml:space="preserve"> </w:t>
      </w:r>
    </w:p>
    <w:p w14:paraId="0512D9F6" w14:textId="77777777" w:rsidR="00B951AC" w:rsidRDefault="00B951AC">
      <w:pPr>
        <w:pStyle w:val="a3"/>
      </w:pPr>
      <w:r>
        <w:t xml:space="preserve">　　所以一般人不知道，根本就沒有生死。言下之意，這句也是提醒我們人要知道這樁事實，人沒有死，人死是身體壞了，再去換一個身體。六道輪迴，身體很多種，你要換哪一種？你換比現在好，還是愈換愈差？你說往生，往生到哪裡？往生去的環境比現在好，還是比現在差？所以在這句就是提醒我們要注重靈性的提升，要提升靈性，轉迷為悟。第一個階段，轉惡為善，這一生過去了，來生可以生到人天善道，比這一生好；轉迷為悟就是了生死、出三界。自己懂得佛法，知道用佛法來解決生死的問題，當然也會用這個方法來幫助父母解決生死的問題，這才叫大孝，才叫根本究竟的報恩，但是世間人他就不懂了。學了佛，我們聽佛講這個事實真相，我們明白了，知道自己怎麼修、怎麼來報答父母，才是真實報恩者。</w:t>
      </w:r>
      <w:r>
        <w:t xml:space="preserve"> </w:t>
      </w:r>
    </w:p>
    <w:p w14:paraId="3F4062D9" w14:textId="77777777" w:rsidR="00B951AC" w:rsidRDefault="00B951AC">
      <w:pPr>
        <w:pStyle w:val="a3"/>
      </w:pPr>
      <w:r>
        <w:t xml:space="preserve">　　所以這裡佛講，『父母之恩，世莫能報』，用世間的孝沒有辦法報。世間的孝，『假令左肩擔父，右肩擔母』，兩個肩膀，一邊擔父親，一邊擔母親，『大小便利，隨之而下』，你這樣也不能報。『又使盡世間珍羞』，「珍羞」就是珍奇美味，世間最好吃的供養父母，供養多久？『經恆沙劫』，那麼長的時間也不能報。你看用世間的孝來報父母親的恩，沒辦法回報，就是報得不圓滿，沒辦法報答的。『由是觀之』，「由是觀之」就是從這裡來看，『然則佛門之所以報親者，必有道矣！』講到這裡就講到佛法了，「佛門之所以報親者」，必定有他的道理。你看我們剃度出家要念一首偈，「流轉三界中，恩愛不能脫，棄恩入無為，真實報恩者」，念這首偈。棄恩入無為就是了生死、出三界，才是真正報恩。如果你不能了生死、出三界，脫離六道輪迴，你這個世間的孝怎麼報也報不了，你生生世世還是要拖累父母。唯有你出三界六道，真實報恩者，那是真實的報恩。一般人你跟他講這個他聽不懂。後面周安士居士他舉出佛經講的，我們聽了佛給我們說明，我們就恍然大悟！再想一想，真的，沒有佛法真的是沒有辦法去報答父母恩，在六道裡面生死輪迴，沒有辦法報答父母的深恩。</w:t>
      </w:r>
      <w:r>
        <w:t xml:space="preserve"> </w:t>
      </w:r>
    </w:p>
    <w:p w14:paraId="241CE651" w14:textId="77777777" w:rsidR="00B951AC" w:rsidRDefault="00B951AC">
      <w:pPr>
        <w:pStyle w:val="a3"/>
      </w:pPr>
      <w:r>
        <w:t xml:space="preserve">　　我們再講得具體一點，如果沒有學佛，就是我們能報父母恩，就他在生的時候。所以我們過去也常常聽人家講，父母在生的時候多供養他是最實在的；如果父母死了，你用什麼山珍海味去祭拜他，他也吃不到了。這個說法、看法，他只知道人只有這一生、這一世，死了就沒有了，這是世間人的看法。佛法就不是這樣，死了還有，不是沒有了，這個事情是沒完沒了的。所以最具體的，父母死了，實在講，依照《地藏經》去修，這是標準的報答親恩的一部經典。你看光目女、婆羅門女，不但把母親從地獄裡超度出來，她還要發願度十方地獄眾生統統成佛，當然她母親也會成佛。你度母親成佛了，那是真實報恩者，報父母恩就達到究竟圓滿了。所以你沒有佛法，父母恩報不完，有佛法就有辦法。</w:t>
      </w:r>
      <w:r>
        <w:t xml:space="preserve"> </w:t>
      </w:r>
    </w:p>
    <w:p w14:paraId="03BC6FD8" w14:textId="77777777" w:rsidR="00B951AC" w:rsidRDefault="00B951AC">
      <w:pPr>
        <w:pStyle w:val="a3"/>
      </w:pPr>
      <w:r>
        <w:t xml:space="preserve">　　好，今天時間到了，我們就先學習到這裡。這下面有：</w:t>
      </w:r>
      <w:r>
        <w:t xml:space="preserve"> </w:t>
      </w:r>
    </w:p>
    <w:p w14:paraId="6F1B70B5" w14:textId="77777777" w:rsidR="00B951AC" w:rsidRDefault="00B951AC">
      <w:pPr>
        <w:pStyle w:val="a3"/>
      </w:pPr>
      <w:r>
        <w:t xml:space="preserve">　　【下附徵事（六則）】</w:t>
      </w:r>
      <w:r>
        <w:t xml:space="preserve"> </w:t>
      </w:r>
    </w:p>
    <w:p w14:paraId="0ABFB549" w14:textId="77777777" w:rsidR="00B951AC" w:rsidRDefault="00B951AC">
      <w:pPr>
        <w:pStyle w:val="a3"/>
      </w:pPr>
      <w:r>
        <w:t xml:space="preserve">　　附了六個公案，我們明天再繼續來學習。</w:t>
      </w:r>
      <w:r>
        <w:t xml:space="preserve"> </w:t>
      </w:r>
    </w:p>
    <w:p w14:paraId="779A69CA" w14:textId="77777777" w:rsidR="00B951AC" w:rsidRDefault="00B951AC">
      <w:pPr>
        <w:pStyle w:val="a3"/>
      </w:pPr>
      <w:r>
        <w:t xml:space="preserve">　　這裡有一件事情附帶跟大家報告一下，今天下午行政院衛生署疫情指揮中心有公布一個法令，就是從下午開始到六月四日，室內辦活動，不能超過一百個，室外不能超過五百。我們在佛堂，佛堂室內，我們星期一到星期五我看是沒有超過一百個，大概最多八十幾個，但是我們如果座位坐寬一點，吃飯的時候也可以就稍微鬆一點，這個還可以。如果超過一百個，我們要辦活動，就要向政府來報備，他來檢查，這是比較麻煩一點。所以這幾天我每一天都有在看人數，像我現在起來，我有看，我剛才有算人數，我們大概三、四十個，人數沒有超過他預定的。星期六大迴向，可能會人多一點，每一次大迴向人都超過一百個。所以這個大迴向那一天，可能要採取一個報名方式的，來參加佛七的優先。後面來的，人數滿了就下次再來參加，這個跟政府配合。</w:t>
      </w:r>
      <w:r>
        <w:t xml:space="preserve"> </w:t>
      </w:r>
    </w:p>
    <w:p w14:paraId="79D95407" w14:textId="77777777" w:rsidR="00B951AC" w:rsidRDefault="00B951AC">
      <w:pPr>
        <w:pStyle w:val="a3"/>
      </w:pPr>
      <w:r>
        <w:t xml:space="preserve">　　三時繫念是人更多，三時繫念恐怕我們就比較不好控制在一百個人以下，我們三時繫念大部分都超過三百個。三時繫念有一些人來了，你不讓他進來，可能不太好；讓他進來就超過人數。所以這個三時繫念，我們兩個方式，一個是暫停；另外一個就是我到雙溪山上去做，現在那個是在戶外，它那個戶外可以五百個。不過雙溪現在上山也不會那麼多人了，大概都是一百多個，因為它是戶外的，這就比較沒問題了，戶外可以五百個，我們那邊怎麼湊也湊不上五百個，所以這是一個變通的方法。我們這邊可能來的人會比較多，要上去雙溪的人會比較少，所以那邊人數不會超過。提供大家，我們這些職事大德大家研究看看，因為總是現在疫情升溫，宜蘭羅東聽說也有疫情發生，在三重、蘆洲也有，所以我們也是需要配合政府的一些防疫措施，還是以安全第一。這個是附帶跟大家報告。因為我們佛七人數不會超過一百個，這個還好，因為這個時間，很多人都在上班。星期六放假了，人就比較多，所以星期六可能就要用報名方式的，限制人數。或者是有沒有什麼其他的方式，這個我們再研究。但是總之，我們還是要密切注意新聞報導，疫情發展的情況。因為每一天都有不同的情況，我們還是要密切注意。如果這個情況有比較緩和，還是比較升高，我們都</w:t>
      </w:r>
      <w:r>
        <w:t>隨時做一個彈性的調整，因為這政府規定的事情，我們也沒有辦法跟他討價還價，要請大家都能夠諒解。</w:t>
      </w:r>
      <w:r>
        <w:t xml:space="preserve"> </w:t>
      </w:r>
    </w:p>
    <w:p w14:paraId="2179953E" w14:textId="77777777" w:rsidR="00B951AC" w:rsidRDefault="00B951AC">
      <w:pPr>
        <w:pStyle w:val="a3"/>
      </w:pPr>
      <w:r>
        <w:t xml:space="preserve">　　好，我們今天就講到這裡，祝大家福慧增長、法喜充滿，阿彌陀佛！　　</w:t>
      </w:r>
    </w:p>
    <w:sectPr w:rsidR="00B951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BAE0" w14:textId="77777777" w:rsidR="00B951AC" w:rsidRDefault="00B951AC" w:rsidP="005B57CC">
      <w:r>
        <w:separator/>
      </w:r>
    </w:p>
  </w:endnote>
  <w:endnote w:type="continuationSeparator" w:id="0">
    <w:p w14:paraId="70583E15" w14:textId="77777777" w:rsidR="00B951AC" w:rsidRDefault="00B951AC" w:rsidP="005B5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6FB43" w14:textId="77777777" w:rsidR="00B951AC" w:rsidRDefault="00B951AC" w:rsidP="005B57CC">
      <w:r>
        <w:separator/>
      </w:r>
    </w:p>
  </w:footnote>
  <w:footnote w:type="continuationSeparator" w:id="0">
    <w:p w14:paraId="10A0A1BB" w14:textId="77777777" w:rsidR="00B951AC" w:rsidRDefault="00B951AC" w:rsidP="005B57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CC"/>
    <w:rsid w:val="005B57CC"/>
    <w:rsid w:val="007931EE"/>
    <w:rsid w:val="00B9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B63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7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7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7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7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