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61290" w14:textId="77777777" w:rsidR="005A39E3" w:rsidRDefault="005A39E3">
      <w:r>
        <w:t>安士全書</w:t>
      </w:r>
      <w:r>
        <w:t>—</w:t>
      </w:r>
      <w:r>
        <w:t xml:space="preserve">當勤精進修道　　悟道法師主講　　（第五十一集）　　</w:t>
      </w:r>
      <w:r>
        <w:t>2021/12/13</w:t>
      </w:r>
      <w:r>
        <w:t xml:space="preserve">　　台灣台北靈巖山寺雙溪小築三重淨宗別院　　檔名：</w:t>
      </w:r>
      <w:r>
        <w:t xml:space="preserve">WD19-025-0051 </w:t>
      </w:r>
    </w:p>
    <w:p w14:paraId="3383111B" w14:textId="77777777" w:rsidR="005A39E3" w:rsidRDefault="005A39E3">
      <w:pPr>
        <w:pStyle w:val="a3"/>
      </w:pPr>
      <w:r>
        <w:t xml:space="preserve">　　《文昌帝君陰騭文廣義節錄》卷上。諸位同修，及網路前的同修，大家晚上好。阿彌陀佛！請放掌。我們例行性在三重淨宗別院，每一個月佛七，今年五月台灣地區，特別雙北市，新北市跟台北市兩個地區疫情最嚴重，因此我們佛七，這個當中停了六個月，配合政府防疫措施。到了這個月，在國曆是最後一個月，已經十二月了，這個當中也停了半年，五月停到十一月。佛七晚上，我們前面跟大家分享學習的「文昌帝君陰騭文廣義節錄」，這是出自於《安士全書》，這在第一卷裡面。上一次我們跟大家學習到「孝親」，孝親這兩個字。我們網路上的同修，如果有《安士全書》這個課本，請翻到「孝親」，就是「文昌帝君陰騭文」，「孝親」這個地方。現場的同修，有影印給大家。上一次我們跟大家學習到「孝親」，孝親兩個字是「文昌帝君陰騭文」的原文，孝親。周安士居士也發明這兩個字的事理，下面是六個公案，上一次我們學習到「孝親」兩個字，這兩個字周安士居士他也發明得很深入，再舉出公案，就是故事、因緣。</w:t>
      </w:r>
      <w:r>
        <w:t xml:space="preserve"> </w:t>
      </w:r>
    </w:p>
    <w:p w14:paraId="4633F6C6" w14:textId="77777777" w:rsidR="005A39E3" w:rsidRDefault="005A39E3">
      <w:pPr>
        <w:pStyle w:val="a3"/>
      </w:pPr>
      <w:r>
        <w:t xml:space="preserve">　　談到孝親，在我們現前這個時代，現在特別是年輕一代的，對這個孝，孝順父母雙親這個概念就很淡薄，甚至於完全沒有。還有倒行逆施的，不孝的，那就太多了。自古以來，孝子就很多，但現在我們這個時代很少，我們聽到的都是不孝的多。甚至於殺父、殺母，這個在台灣、大陸，包括外國都有。台灣地區也時有所聞。最近，我記得前幾天，也是發生在永和這個地方，有一個兒子殺死他父親，而且好像還分屍。之前桃園有個兒子殺死他母親，把他母親的頭砍下來，從樓上丟下來，而且法官還判無罪，說他精神有問題。我們看到這個事情，社會大眾對這個事情都不關心，報紙有報導，但是就不是有很深入的去探討這個事情、去討論這個事情，幾乎也沒有人在討論。現在在討論的事情，實在講都是一些不是很重要的。孝親這個事情才是最根本、最重要的，我們俗話常說，「百善孝為先」，一切的善都是從孝親所發展出來。如果對父母不孝，做的善事也不是真的。社會大眾都沒有去探討這個問題，覺得這個事情好像司空見慣，時有所聞，在過去的時代那是驚天動地的事情。</w:t>
      </w:r>
      <w:r>
        <w:t xml:space="preserve"> </w:t>
      </w:r>
    </w:p>
    <w:p w14:paraId="528EEC16" w14:textId="77777777" w:rsidR="005A39E3" w:rsidRDefault="005A39E3">
      <w:pPr>
        <w:pStyle w:val="a3"/>
      </w:pPr>
      <w:r>
        <w:t xml:space="preserve">　　過去淨老和尚常常引用台中蓮社雪廬老人在講席當中講到孝親這樁事情，講到清朝時代，有一個縣城，出了一個不孝子，把他父親給殺了。皇帝連坐的處罰，處罰到縣長就撤職了，再上面相關的這些官員也受到處分了。而且還把城牆挖一個角，就是說這個地方出了這麼一個不孝子，把父母都殺了，也就是說一個地方的恥辱，怎麼會出這樣的人！在古代對不孝的罪，國家定的法律非常嚴厲。跟現在的法律一相比較，我們看到現在法律，把他母親殺了，頭從樓上丟下來，法官竟然判無罪。可見得這個事情社會大眾有提了一下，但是不是很熱烈的去討論。反而很多其他的事情，一直在講，一直在爭論，這個事情沒有人去思考、去探討這個問題，也不知道這個問題的嚴重性。現在人就麻痺了，等於殺父、殺母變成司空見慣，麻痺了，人性已經沒有了。這個問題，淨老和尚常講，教育的問題。你看清朝一個縣城出了不孝子殺父，為什麼縣長要被撤職？因為過去官員叫父母官，官就是作之君、作之親、作之師。作之君就是領導；親，以前叫父母官，愛民如子，像父母親愛護子女一樣；作之師，就是你要教導人民，因為教育的權力在政府的手上。為什麼那個城牆要把它挖一塊？意思就是說，你這個縣是怎麼教的，怎麼會教出這樣的人，你有責任。</w:t>
      </w:r>
      <w:r>
        <w:t xml:space="preserve"> </w:t>
      </w:r>
    </w:p>
    <w:p w14:paraId="5003DFE2" w14:textId="77777777" w:rsidR="005A39E3" w:rsidRDefault="005A39E3">
      <w:pPr>
        <w:pStyle w:val="a3"/>
      </w:pPr>
      <w:r>
        <w:lastRenderedPageBreak/>
        <w:t xml:space="preserve">　　所以過去淨老和尚常講，大家說專制不好，以前皇帝不好，現在這個民主制度比較好。其實各有利弊，不管什麼制度，總是你教育辦得好，什麼制度都好。所以淨老和尚常講，政治辦得好不好，不是制度，制度是其次，當然需要制度，制度其次，最關鍵在人。你專制也好，民主也好，你好人來執政，它不好的制度，他也會給它變成好的；如果壞人執政，專制也好，民主也好，好的制度他也會給它變成不好的，關鍵在人。人好不好？人是教出來的。淨老和尚在他的家鄉，大陸安徽廬江縣湯池鎮，辦中華傳統文化教育中心，辦了三個月，這個鎮四萬八千的鎮民，民風大為改變。證實了一樁事情，人是教得好的；沒人教，他不懂。他不孝父母，那有人教他孝順父母？現在學校也不能教學生說回家孝順父母，不能教這個，教這個就說是專制、封建。父子是天性，跟專制、跟封建、跟民主有什麼關係？它本來就是天性，父子有親，父慈子孝，這個才是正常的，順乎人性。</w:t>
      </w:r>
      <w:r>
        <w:t xml:space="preserve"> </w:t>
      </w:r>
    </w:p>
    <w:p w14:paraId="3FB0BD6A" w14:textId="77777777" w:rsidR="005A39E3" w:rsidRDefault="005A39E3">
      <w:pPr>
        <w:pStyle w:val="a3"/>
      </w:pPr>
      <w:r>
        <w:t xml:space="preserve">　　現在不能教小孩了，現在中國人學西方人，你父母都不能管教。如果你管教孩子，小孩子他可以去告狀，他撥電話可以去告狀，警察就來把他父母抓走。過去高雄有一個同修，他的外孫很調皮，大概十歲左右，常常玩一些亂七八糟的。有一天他父親打了他，然後他就打電話去給虐待兒童專線，那個警察就來了。還好那個警察跟他父親是朋友，他的父親就跟他講，我這個孩子不聽話。所以才沒有給他抓去，不然說他虐待兒童。你說做父母都不能教，那老師就更不能教了，現在老師也不敢教學生，現在誰敢教學生？而且現在的家長他也不明理，他也不懂。現在連講都不能講，不能講，你說你這個孩子以後在家不孝父母，在學校不敬老師，在社會上目中無人，你說他的前途在哪裡？他不孝，你能怪他？你大人要負責任，父母、社會、國家、政府要負責任，怎麼可以說跟這些人沒關係？他們就是你培養出來的，你教出來的。像我們老和尚講，好人是教出來的，壞人也是教出來的。你怎麼教？特別現在放縱孩子玩手機，放縱他玩手機，那誰在教？手機在教。手機有很多負面的，殺盜淫妄的，看了那個他就學壞了，誰的責任？能夠怪那個年輕人，怪那些小孩？社會上常常聽到殺父殺母，整個社會沒有在討論這個問題，沒有在反思這個問題，政府也不聞不</w:t>
      </w:r>
      <w:r>
        <w:t>問。大家想一想，將來後果不堪設想。我們想一想，父母他都可以殺了，還有誰不可以殺？現在人與人之間，他們維持一個關係，那個是利害關係，哪一天有利害衝突，翻臉了，被打、被揍還是小事，沒有被殺、被分屍就不錯了。你怪那些人有什麼用？那些人犯法了，把他抓起來判刑，這個孔子講不合理，不教而殺謂之虐。就是說你沒有教他，他犯錯了你處罰他，這個不合理，這是虐待人民。你教了他，他不聽，他故意犯錯，那你再處罰他，這才合理。不教而罰是不合理的。</w:t>
      </w:r>
      <w:r>
        <w:t xml:space="preserve"> </w:t>
      </w:r>
    </w:p>
    <w:p w14:paraId="7A5F5CF4" w14:textId="77777777" w:rsidR="005A39E3" w:rsidRDefault="005A39E3">
      <w:pPr>
        <w:pStyle w:val="a3"/>
      </w:pPr>
      <w:r>
        <w:t xml:space="preserve">　　所以過去那個時代，說專制不好，現在民主比較好，那到底哪個比較好？這淨老和尚常講。所以有一次他到新加坡，演培法師也是從大陸來台灣的老法師，後來到新加坡去。有一次請我們老和尚吃飯，飯後就聊天，他就問我們師父，他說你贊成專制還是贊成民主？淨老和尚說我贊成專制。演培法師說，你落伍了。我們老和尚說，我沒有參加他們的隊伍，怎麼會落伍？這個的確大家要去深思的，這個問題不是那麼簡單。所以現在人不孝，實在講你不能怪他，沒有人教他要孝順。我們現在把古代二十四孝拿出去給人家看，人家說那個過時，那些古代的東西不可靠，大家看都不看。我們老和尚推廣《弟子規》，有很多人我們要送給他，他不要，他說我們不需要。所以也曾經有一個同修，那個時候我去提倡《弟子規》，他就跟我說，你能不能不提倡《弟子規》？後來聽說他的小孫子跟他頂嘴，我想他就有感覺了。孫子跟你頂嘴，你會很高興？那個問題就出來了。他為什麼說不需要？他不了解，他不曉得《弟子規》在講什麼，他不懂。《弟子規》教做人，怎麼做。做人處世，怎麼孝親尊師、怎麼友</w:t>
      </w:r>
      <w:r>
        <w:lastRenderedPageBreak/>
        <w:t>愛兄弟，教人家忠孝。現在的社會，整個世界沒有教這個，都教人家不忠不孝，這個世界就大亂，災難就多了。災難怎麼來的？就這麼來的。人心愈來愈壞，那個後面還有更大的災難。</w:t>
      </w:r>
      <w:r>
        <w:t xml:space="preserve"> </w:t>
      </w:r>
    </w:p>
    <w:p w14:paraId="377DE77D" w14:textId="77777777" w:rsidR="005A39E3" w:rsidRDefault="005A39E3">
      <w:pPr>
        <w:pStyle w:val="a3"/>
      </w:pPr>
      <w:r>
        <w:t xml:space="preserve">　　所以早上我看到網路的一個信息，就是美國一個超強通靈的人已經過世了，但是他生前有個預言，預言這個瘟疫，還有包括美國的龍捲風。前兩天美國龍捲風也死了不少人，而且是有史以來很厲害的龍捲風。世界各地都是災難，統統是災難。這個美國通靈的，他有預言這個疫情什麼時候結束。在我們中國傳統的農民曆，這個我們拱北殿也都有印。你看那個農民曆也有印《地母經》，它也事先都有講出來預言，疫情它有一個結束的時候，它後面又講疫情在什麼時候會結束，但是結束之後是世界末日的開始。我看到這句，有很深的感觸。疫情結束，不都沒事了，為什麼又說世界末日的開始？後來細細想一想，他講的一點沒錯，我們對應現在整個世界的人心，他的思想、他講的話、他做的行為，他在做什麼？是善還是惡？是修十善還是造十惡？那就很清楚、很明白了。這個預言做參考，但是依照經典來對照人心好不好，那是最準確的，那個不用看相算命，經典去對照，絕對標準。經典講的就是事實真相，就是真理，才能稱為經。</w:t>
      </w:r>
      <w:r>
        <w:t xml:space="preserve"> </w:t>
      </w:r>
    </w:p>
    <w:p w14:paraId="74268125" w14:textId="77777777" w:rsidR="005A39E3" w:rsidRDefault="005A39E3">
      <w:pPr>
        <w:pStyle w:val="a3"/>
      </w:pPr>
      <w:r>
        <w:t xml:space="preserve">　　所以人心不改善，像現在這個疫情，人類有沒有去反省、有沒有懺悔、有沒有改過？人類到底在地球上做了什麼？沒有。那我們大家看得很清楚，大家都是自私自利，損人利己，都是幹這個事情，怎麼會沒有災難！不知道回頭。當然，美國超強的靈媒講的這個話也是事實真相，疫情結束是世界末日的開始。上個世紀，一九九九年，在五百年前法國的預言家諾查丹瑪斯，他有出一本書《諸世紀》。我們想那末日，好像那一年也沒有什麼很大的災難，一些小災難都有。但我們仔細回想一下，他講得也沒錯，一九九九年開始，其實那就是進入世界末日了。所以這個「末日」是一段很長時間的，也就是說災難一年比一年多，一次比一次嚴重。為什麼會這樣？災難從哪裡來？人心不善去感召來的，講淺白一點，就是人類製造出來的。人類怎麼製造出來？身口意三業造不善業，造十惡業，招感這個災難。所以《太上感應篇》第一句就講，「禍福無門，惟人自召；善惡之報，如影隨形」，災禍、福報沒有門路，唯有人自己去感召來的。「善有善報，惡有惡報」，如影隨形。我們沒有讀經典，我們就沒有善惡的標準。現在的法律不能做為善惡的標準，法律有一些是好的，有一些是不好的惡法，定那個惡法。經典講的那是絕對的標準，因果律，像《太上感應篇</w:t>
      </w:r>
      <w:r>
        <w:t>》講的，那是一篇天律。因果報應不是說我相信就有，我不相信就沒有，沒有那一回事情，你造善一定得善報，造惡就得惡報。「善有善報，惡有惡報；不是不報，時候未到」，時間沒到，時間一到它就報了。你造下去，當中還需要一段時間，時間有長有短。異時熟，異就是不同的時間，它才成熟，還有異地，不同的地方成熟，那報就現前。好像你跟人家借錢，不是馬上借馬上還，總要有個期限，期限到要還，不是當時借就當時還，總是個期限，期限有長有短。這些因果報應也是同樣一個道理。好像種了個種子，善的種子、惡的種子，要經過當中的緣，培養一段時間，它就結成果，果結成，它就報了。今年種的種子，明年才能收成，這個當中有個時間。</w:t>
      </w:r>
      <w:r>
        <w:t xml:space="preserve"> </w:t>
      </w:r>
    </w:p>
    <w:p w14:paraId="04356760" w14:textId="77777777" w:rsidR="005A39E3" w:rsidRDefault="005A39E3">
      <w:pPr>
        <w:pStyle w:val="a3"/>
      </w:pPr>
      <w:r>
        <w:t xml:space="preserve">　　所以《安士全書》就是講因果報應，因果教育。現在人他不相信這個，相信科學，你講這個他就說你迷信，沒有科學根據。科學能解決問題？災難這麼多，科學能化解？答案也很清楚，化解不了。所以上個世紀，英國著名的歷史學家湯恩比教授跟日本池田大作對話，有出一本書叫《展望二十一世紀》，台灣有翻譯中文版，過去淨老和尚買了很多送人。它裡面談到，二十一世紀社會秩序要恢復正常，必須提倡中國的孔孟學說，以及大乘佛法，這是英國湯恩比教授講的。如果不提倡這個，大家不學習這個，不去落實這個，這個世界這種動亂，無解，沒辦法解決的。過去淨老和尚常常在國際上呼籲，現在世界的亂象，經濟不能解決，科技不能解決，政治不能解決，軍事不能解決，只有靠中國傳統文化儒釋道傳統的教育，教化人心，才能化解災難，使這個世界社會秩序恢復正常。你人教好了，他不造惡業了，災難就沒有了；人教他學壞，他一直造惡業，造惡業就是一直製造災難，災難怎麼會消除？人類沒有回頭去反省、去懺悔、去改過，這個世界的災變沒有辦法解決。所以英國湯恩比教授講的，我們現在看，真的唯有這一條路。如果不回頭走這條路，一直像現在這樣發展下去，那只有大災難現前。那個時候人心才會回頭，才會醒悟過來。所以美國這</w:t>
      </w:r>
      <w:r>
        <w:t>個超強的靈媒講的都是非常準確的，一點不假。這個是教育的問題。</w:t>
      </w:r>
      <w:r>
        <w:t xml:space="preserve"> </w:t>
      </w:r>
    </w:p>
    <w:p w14:paraId="0FCB75F7" w14:textId="77777777" w:rsidR="005A39E3" w:rsidRDefault="005A39E3">
      <w:pPr>
        <w:pStyle w:val="a3"/>
      </w:pPr>
      <w:r>
        <w:t xml:space="preserve">　　現在淨老和尚推廣中華傳統文化，在全球也有一些有志之士，慢慢大家意識到這個危機，所以現在大家有很多要開始學習傳統文化了。雖然現在還不能普遍去推廣，因為這個普遍推廣要政府，政府財政、教育的權力資源都在他們手上，目前只有民間微薄的力量在做，當然效果就比較有限。總是有善根的人，有善心的人士意識到這個危機，要搶救下一代，辦一條龍學校。現在辦一條龍學校也不容易，政府把一些不好的教育統統給你擺上去，你要教孝親尊師，它來障礙，這個是一點辦法都沒有。所以現在只能靠自學。這個自學，在家裡自己教，父母自己教，已經意識到這種嚴重程度的家長，他們知道把下一代教好是最重要的。因為你下一代教不好，你現在賺多少錢，你現在多高的地位，你後面沒有接班人，你交給他就完了，他不懂得做人做事。這個這麼嚴重的問題，竟然大家蒙蔽了，不重視，重視那些枝枝葉葉的，教育的大問題不重視。現在學校不是教育，縱然念到研究所，我們老和尚給它定一個名義，叫做高級科學技術知識傳習所，那不是大學。它沒有教倫理道德、因果教育，只有教知識、科技，沒有教做人。所以書讀得再高，什麼博士，對父母不孝，這是現在很悲慘的一個世界。我們要覺悟。</w:t>
      </w:r>
      <w:r>
        <w:t xml:space="preserve"> </w:t>
      </w:r>
    </w:p>
    <w:p w14:paraId="0B793F07" w14:textId="77777777" w:rsidR="005A39E3" w:rsidRDefault="005A39E3">
      <w:pPr>
        <w:pStyle w:val="a3"/>
      </w:pPr>
      <w:r>
        <w:t xml:space="preserve">　　我們接著來學習這六個公案，《安士全書》從經典裡面，還有祖師大德的語錄，列出來的六個公案。我們先看第一個：</w:t>
      </w:r>
      <w:r>
        <w:t xml:space="preserve"> </w:t>
      </w:r>
    </w:p>
    <w:p w14:paraId="4573AF28" w14:textId="77777777" w:rsidR="005A39E3" w:rsidRDefault="005A39E3">
      <w:pPr>
        <w:pStyle w:val="a3"/>
      </w:pPr>
      <w:r>
        <w:t xml:space="preserve">　　【五母悲哀（《五母子經》）】</w:t>
      </w:r>
      <w:r>
        <w:t xml:space="preserve"> </w:t>
      </w:r>
    </w:p>
    <w:p w14:paraId="0213738B" w14:textId="77777777" w:rsidR="005A39E3" w:rsidRDefault="005A39E3">
      <w:pPr>
        <w:pStyle w:val="a3"/>
      </w:pPr>
      <w:r>
        <w:t xml:space="preserve">　　這個公案是出自於《五母子經》這部經典，這個是經典裡面的公案。</w:t>
      </w:r>
      <w:r>
        <w:t xml:space="preserve"> </w:t>
      </w:r>
    </w:p>
    <w:p w14:paraId="3F443F16" w14:textId="77777777" w:rsidR="005A39E3" w:rsidRDefault="005A39E3">
      <w:pPr>
        <w:pStyle w:val="a3"/>
      </w:pPr>
      <w:r>
        <w:t xml:space="preserve">　　【昔有沙彌。年七歲。出家得道。自識宿命。因嘆曰。吾之一身。累五母悲惱。為第一世母子時。鄰家亦生。我獨短命。母見鄰子長成。即生悲惱。為第二母子時。我復早夭。母若見人乳兒。即生悲惱。為第三母子時。十歲即亡。母見他兒飲食類吾。即生悲惱。為第四母子時。未娶而死。母見同輩娶婦。即生悲惱。今當第五世。七歲出家。我母憶念。復生悲惱。五母聚會。各說其子。咸增哀苦。吾念生死輪迴如此。當勤精進修道。】</w:t>
      </w:r>
      <w:r>
        <w:t xml:space="preserve"> </w:t>
      </w:r>
    </w:p>
    <w:p w14:paraId="3835138D" w14:textId="77777777" w:rsidR="005A39E3" w:rsidRDefault="005A39E3">
      <w:pPr>
        <w:pStyle w:val="a3"/>
      </w:pPr>
      <w:r>
        <w:t xml:space="preserve">　　六則公案，這第一則公案『五母悲哀』，這五世的母親悲哀她的兒子。『昔』就是過去，佛講這個經，講過去世的因緣。「昔」，就過去世，有一個沙彌，他七歲就得道了。這個『得道』就是證阿羅漢果，阿羅漢果有六種神通。六種神通其中有一個是宿命通，過去世的事情他都知道。所以『自識宿命』，因為得道，他就有神通了，六種神通其中宿命通，知道過去、未來世的事情。『因嘆曰』，他就很感嘆的說，『吾之一身』，我自己這一身，我這個身體，『累五母悲惱』，就連累五世的母親為我悲傷哀惱。『為第一世母子時，鄰家亦生，我獨短命。』第一世，他跟母親做母子，隔壁鄰家也生一個兒子，他也出生，就是同一年出生了，但是他出生沒多久就死了。「我獨短命」，短命就是沒有幾歲就死了，這就是我們現在講夭折。像我母親生了十個孩子，死了四個，四個沒有養長大的，有的幾個月就死了，有的比較長一點，二、三歲也就死了。在我的戶口報出生，我現在說男的我排行老四，但是在我的戶口是老六，因為前面有兩個男的過世了，很小就死了，但那個有報出生。還有兩個沒有報出生。所以現在我實際的生日是農曆九月一日，但是我身分證是寫國曆十二月一日，就是大概慢一、二個月報出生。因為以前醫學不發達，生出來能不能養得</w:t>
      </w:r>
      <w:r>
        <w:t>活都不知道，所以先看一看再說，再去報出生；不然養不活去報出生，一下子又要報死亡了。所以我們看到這個我獨短命，我們可以理解。小孩很小就過世了，母親看到隔壁人家那個孩子他撫養長大成人，『見鄰子長成』，鄰居的兒子長大成人，就想想自己的孩子那麼小就死了，這種心裡的感受，『即生悲惱』，悲傷哀惱。</w:t>
      </w:r>
      <w:r>
        <w:t xml:space="preserve"> </w:t>
      </w:r>
    </w:p>
    <w:p w14:paraId="673BC98F" w14:textId="77777777" w:rsidR="005A39E3" w:rsidRDefault="005A39E3">
      <w:pPr>
        <w:pStyle w:val="a3"/>
      </w:pPr>
      <w:r>
        <w:t xml:space="preserve">　　『為第二母子時，我復早夭。』第二世做母子，他又很早就死了，又夭折了，也是沒有幾歲就死了。『母若見人乳兒，即生悲惱。』他媽媽看到人家的孩子，她就生悲惱，就悲傷了。看到人家有兒子，她兒子沒有了，悲惱。『為第三母子時，十歲即亡。』十歲也是很小就死了，第三世十歲就死了。他的母親看到『他兒』，「他兒」就是別人的兒子，『飲食類吾』，就是看到別人的兒子跟她兒子一樣大，飲食起居，吃飯很像自己的兒子，『即生悲惱』，又開始悲傷哀惱。『為第四母子時，未娶而死。』第四世再去投胎，他做人家的兒子，還沒有結婚他就死了，一般說成年二十歲以後結婚，他還沒有結婚，那也是很年輕，也就死了，就還沒有結婚就死了。他的母親看到跟他同輩的、跟他同年的，人家娶媳婦結婚，想到我兒子死了，『即生悲惱』，又生悲傷哀惱。『今當第五世，七歲出家。』現在第五世了，第五世我七歲就出家了，『我母憶念，復生悲惱』。出家，跟母親分離了，愛別離苦，親愛的人離開了，非常痛苦，愛別離苦。雖然出家，但是做母親的人她還是憶念兒子，「復生悲惱」，還是悲傷，還是哀惱，不在身邊。所以早年我們在景美華藏圖書館，年輕的出家眾，男眾、女眾出家，父母捨不得，復生悲惱。</w:t>
      </w:r>
      <w:r>
        <w:t xml:space="preserve"> </w:t>
      </w:r>
    </w:p>
    <w:p w14:paraId="7BB05BC5" w14:textId="77777777" w:rsidR="005A39E3" w:rsidRDefault="005A39E3">
      <w:pPr>
        <w:pStyle w:val="a3"/>
      </w:pPr>
      <w:r>
        <w:t xml:space="preserve">　　『五母聚會，各說其子，咸增哀苦。』五世的母親聚在一起，各人說各人的悲傷苦惱，悲哀苦惱。「各說其子，咸增哀苦」，各人說各人的兒子，只有增加悲哀痛苦。這個苦，在三苦八苦裡面講叫愛別離苦。我們人生基本上有八苦，我們這個身體有生老病死苦，心裡有求不得苦、愛別離苦、怨憎會苦、五陰熾盛苦，這個就是苦。『吾念生死輪迴如此，當勤精進修道。』我們在六道生死輪迴，就是這些苦，生生世世都要受這個苦，三苦八苦。如果沒有脫離六道生死輪迴，生生世世都要受這個苦。所以六道輪迴是真正的大苦，因為這些苦怎麼來的？從生死來的，生死輪迴是大苦。「當勤精進修道」，為了什麼要修道？就是為了生死、出三界，脫離六道輪迴，修這個道。出離六道輪迴，修這個道。當勤精進，沙彌出家他就修道，修道了生死，他也真的就了生死，證阿羅漢了，不再受六道輪迴了；不再受六道輪迴，這個苦就解脫了。這是第一個公案。我們再看下面按，周安士居士按照這個公案，他有一個發明，請看這個文：</w:t>
      </w:r>
      <w:r>
        <w:t xml:space="preserve"> </w:t>
      </w:r>
    </w:p>
    <w:p w14:paraId="37BD9931" w14:textId="77777777" w:rsidR="005A39E3" w:rsidRDefault="005A39E3">
      <w:pPr>
        <w:pStyle w:val="a3"/>
      </w:pPr>
      <w:r>
        <w:t xml:space="preserve">　　按【父母一生精血。大半為人子耗盡。而懷胎十月。乳哺三年。以及推燥就濕之苦。則為母者尤甚。自顧不肖形骸。遺累於親者甚多。報答於親者甚少。吾從無量劫來。所飲母乳。多於大海之水。大小便利。污及於親者。多於大海之水。甚至生而不壽。累親哭泣。所出目淚。亦多於大海之水。凡此皆因生死輪迴。輾轉投胎之故也。】</w:t>
      </w:r>
      <w:r>
        <w:t xml:space="preserve"> </w:t>
      </w:r>
    </w:p>
    <w:p w14:paraId="7FAAB3C1" w14:textId="77777777" w:rsidR="005A39E3" w:rsidRDefault="005A39E3">
      <w:pPr>
        <w:pStyle w:val="a3"/>
      </w:pPr>
      <w:r>
        <w:t xml:space="preserve">　　我們先看到這一段。這個按，按照這個公案，『父母一生精血大半為人子耗盡』，特別是母親最辛苦，『懷胎十月，乳哺三年，以及推燥就濕之苦』，「推燥就濕」就是把乾燥的地方給幼兒睡，比如小孩子大小便濕了，母親就趕快把他移到乾燥的地方，趕快弄乾燥給他睡，自己睡在幼兒便溺後濕的地方，母親自己睡那個地方。這就是講撫育幼兒的辛勞。所以為什麼說要守孝三年，在古禮要守孝三年。這個三年就是從出生到三歲就都要靠父母，不然你就活不了，這個三年哺乳之恩。所以父母過世，你要回報，要守孝三年。現在人沒有了，他沒有這個概念，父母親死了，像死一條狗，趕快把他拉出去，一斷氣，送到冰櫃，把他冰起來，也沒有靈堂，什麼都沒有，這很悲慘的。</w:t>
      </w:r>
      <w:r>
        <w:t xml:space="preserve"> </w:t>
      </w:r>
    </w:p>
    <w:p w14:paraId="52BEF3D7" w14:textId="77777777" w:rsidR="005A39E3" w:rsidRDefault="005A39E3">
      <w:pPr>
        <w:pStyle w:val="a3"/>
      </w:pPr>
      <w:r>
        <w:t xml:space="preserve">　　做母親的『尤甚』，母親比父親更辛苦。你看母親生個孩子像拼命一樣，生得過，大家就很歡喜；如果生不過，難產而死的也很多。特別古代醫學不發達，所以難產死的特別多。『自顧不肖形骸』，「不肖」就是指不像父親的意思，後來也引用像子孫不肖的意思，「自顧不肖形骸」，這個身體它不能盡孝養父母。『遺累於親者甚多』，「遺累」就是連累，連累父母親的人很多。『報答於親者甚少』，報答父母親這種養育之恩的人很少，就是孝子賢孫這樣的很少。特別在我們現在的社會是少之又少，這個非常少。特別現在年輕人，這個很少。比較年紀大的，像我們邱董夫妻真的很孝順，這個我親眼看到的，我們來這裡，所以他的母親能夠自在往生，還參加三時繫念，這個現在很少了，很少見到這樣的。就是讓父母親生煩惱的、找麻煩的比較多。大家想一想，你不要說在家裡去跟父母頂嘴，父母不高興生煩惱，你就是在外面做一些不好的事情，跟人家處得不好，跟人家打架，你說做父母的人他會不會操心！</w:t>
      </w:r>
      <w:r>
        <w:t xml:space="preserve"> </w:t>
      </w:r>
    </w:p>
    <w:p w14:paraId="029D5B59" w14:textId="77777777" w:rsidR="005A39E3" w:rsidRDefault="005A39E3">
      <w:pPr>
        <w:pStyle w:val="a3"/>
      </w:pPr>
      <w:r>
        <w:t xml:space="preserve">　　最近我聽一個來幫我們推拿的居士講，他的兒子常常去飆車，你說做父母的人他會不會擔心？肯定會擔心的，擔心有時候只是沒講出來，但心裡罣礙。所謂天下父母心，兒女再不好，總是他生的。做父母的，特別是母親，念念會想到兒子。《楞嚴經．大勢至菩薩念佛圓通章》講，「如子憶母」、「如母憶子」。孝子思念母親，這個少；母親思念子女，這個多，天下父母心。甚至自己快死了，眼睛快閉上了，都還想到他的子女。所以連累父母親的人很多，現在到處都是，你看哪一家沒有？特別那個父母以為把兒女送到外國去讀書很光榮，結果到最後不孝。過去我聽韓館長講過一個事實公案，因為她的小兒子移民到美國。移民到美國，我們聽說很多實際例子，就是說我們台灣移民的，其他國家我們不知道，我就聽到好幾個。我聽到館長講那個公案，兒子給他培養到留學，到美國去留學，留學畢業了，就留在那裡找工作，在那裡結婚了。他的父親死了，剩下他母親一個人，當然就靠兒子，就飛到美國去找她兒子了。結果她去了，原以為說兒子一定會很歡喜，接她跟他們住在一起，母親來了。結果她作夢也沒有想到，還沒有到她兒子家，好像在一個餐廳，他兒子跟她說，我給妳找到一個老伴，就帶來待在那邊，他說妳就跟他去吧！這個母親二話沒有</w:t>
      </w:r>
      <w:r>
        <w:t>，就跟那個人走了。你說她的心裡是什麼感受！其他還有很多很多公案，那個講不完的。你看辛辛苦苦，現在很多母親，趕快留學，學英文。現在這種政府也是重視學英文。我現在在請人申請機構實驗學校，要多教點孝親的，政府它說英文課怎麼那麼少！教德行怎麼那麼多！這樣在刁難，你說有什麼辦法！現在的政府，政府要不要背因果？因果背大了。國家不會教，我們替你教，你還給我們障礙，這個我想不通。因為這些政府他們也沒有受過這個教育，它也不懂，它也不知道因果報應的可怕。但是這個果報會現前，「善有善報，惡有惡報」，不是開玩笑的。所以人無知，造惡業不知道，最可憐。為什麼無知？不學習經典，他就沒智慧，是非善惡他沒有能力分辨，真妄邪正、利害得失他都不懂。所以報答父母親的很少，有，比較少。</w:t>
      </w:r>
      <w:r>
        <w:t xml:space="preserve"> </w:t>
      </w:r>
    </w:p>
    <w:p w14:paraId="69C60972" w14:textId="77777777" w:rsidR="005A39E3" w:rsidRDefault="005A39E3">
      <w:pPr>
        <w:pStyle w:val="a3"/>
      </w:pPr>
      <w:r>
        <w:t xml:space="preserve">　　『吾從無量劫來，所飲母乳，多於大海之水』，比大海還多，生生世世都有一個母親，無量劫，多少？當然是「多於大海之水」。『大小便利，污及於親者，多於大海之水。』這個也是，小時候大小便都要父母處理，自己沒辦法處理，那也多於大海。『甚至生而不壽，累親哭泣』，就是生下來夭折了，白頭髮送黑頭髮的，父母親哭泣。白髮送黑髮的，我們看了很多。生生世世連累雙親哭泣，所流出來的眼淚，『亦多於大海之水』，那也比大海多，這是真的。所以過去大概十幾年前，有一對老夫妻，七十幾歲，有一天晚上到我們信義路</w:t>
      </w:r>
      <w:r>
        <w:t>333</w:t>
      </w:r>
      <w:r>
        <w:t>之</w:t>
      </w:r>
      <w:r>
        <w:t>1</w:t>
      </w:r>
      <w:r>
        <w:t>二樓，那次剛好碰到我，他來問我問題。他說在佛教衛星有聽我講台語的講經，講《了凡四訓》，來找我。他們兩個夫妻，我看那個眼睛都很大的問題。他跟我講，他說一個兒子四十歲，很優秀，在美國當醫生，有一天坐在電車上突然就死了，他們兩個夫妻哭了兩年，他母親哭得比他父親更嚴重。跟我講完，他們說他們眼睛快瞎了，他說要去看眼科。就是這裡講的，你「生而不壽」，你不是長壽，比你父母早死，父母白髮送黑髮，他要哭。「或父哭子，或子哭父，兄弟夫婦，更相哭泣」，《無量壽經》講的，哭的眼淚真的也是比大海多，生生世世都有。『凡此皆因生死輪迴，輾轉投胎之故也。』根本的原因是什麼？你在六道生死輪迴，就是要受這些苦，你生生世世都免不了這些苦，生生死死，死死生生，輾轉去投胎的緣故，根本的苦是六道生死輪迴，這個苦是根本。</w:t>
      </w:r>
      <w:r>
        <w:t xml:space="preserve"> </w:t>
      </w:r>
    </w:p>
    <w:p w14:paraId="6D654962" w14:textId="77777777" w:rsidR="005A39E3" w:rsidRDefault="005A39E3">
      <w:pPr>
        <w:pStyle w:val="a3"/>
      </w:pPr>
      <w:r>
        <w:t xml:space="preserve">　　【縱使世世盡孝。得親歡心。終不若不累其親之為愈矣。】</w:t>
      </w:r>
      <w:r>
        <w:t xml:space="preserve"> </w:t>
      </w:r>
    </w:p>
    <w:p w14:paraId="61BD25D1" w14:textId="77777777" w:rsidR="005A39E3" w:rsidRDefault="005A39E3">
      <w:pPr>
        <w:pStyle w:val="a3"/>
      </w:pPr>
      <w:r>
        <w:t xml:space="preserve">　　『縱使』，就是說你做人兒子，生生世世你都做孝子賢孫，得到雙親的歡心，這不容易；但是『終不若不累其親之為愈』，愈就是說比較好、勝過，總不如不要去連累父母親，那不是更好！縱然生生世世都是孝子盡孝，那你還是要連累父母，你小時候一定要連累父母，總不如不要連累，當然是最好。下面引用孔子講的一句話，來形容比喻這樁事情。</w:t>
      </w:r>
      <w:r>
        <w:t xml:space="preserve"> </w:t>
      </w:r>
    </w:p>
    <w:p w14:paraId="3060AE73" w14:textId="77777777" w:rsidR="005A39E3" w:rsidRDefault="005A39E3">
      <w:pPr>
        <w:pStyle w:val="a3"/>
      </w:pPr>
      <w:r>
        <w:t xml:space="preserve">　　【孔子謂聽訟猶人。必使無訟。不其然乎。】</w:t>
      </w:r>
      <w:r>
        <w:t xml:space="preserve"> </w:t>
      </w:r>
    </w:p>
    <w:p w14:paraId="08113E5C" w14:textId="77777777" w:rsidR="005A39E3" w:rsidRDefault="005A39E3">
      <w:pPr>
        <w:pStyle w:val="a3"/>
      </w:pPr>
      <w:r>
        <w:t xml:space="preserve">　　『聽訟猶人，必使無訟』，這個是出自於《論語．顏淵篇》，「子曰：聽訟，吾猶人也，必也使無訟乎」。孔子聽訟與別人無異，聽訟就是做法官，跟其他的法官沒有兩樣。即使聽取雙方所訴訟之詞，判定誰曲誰直、誰對誰錯，孔子說我跟其他法官也是一樣，其他法官也是聽人家的原告、被告，看他們怎麼說，我來判斷，到底是誰對誰錯，我跟其他法官一樣，沒有兩樣。但不同的是使人無訟，但是跟其他官員不同的，就是說我是讓他們化解，不要訴訟，這一點不同。使人無訟，就是孔子以德化人，以德行來感化人，讓雙方都放下、和解，不要再繼續去告，去上訴，這樣不是更好？你很會判斷，你很會判案，不如讓他們化解，雙方化解，那不是更好？用這個來形容比喻說，你生生世世縱然能夠做到孝子，就好像孔子說，那我跟其他法官一樣，都是聽原告、被告他們的訟詞來判斷，這個沒有兩樣，不如讓他們不要互相去訴訟，這不更好。也就是說，不如不要連累父母，不是更好？所以這裡講「聽訟猶人」，如治標，好像治標，這個是比喻在事相上盡世間的孝，孝敬父母。由於不能究竟置父母於安樂之處，故不徹底，不徹底、不究竟，你盡孝也不過一生一世。「必使無訟」，就如同治本一樣，這個就是比喻永遠不要讓自己的父母親有這個災患。就</w:t>
      </w:r>
      <w:r>
        <w:t>是我們自己要修行，當勤精進，修到我們要了生死、出三界，也幫助生生世世的父母了生死、出三界，這個是最徹底、究竟圓滿的盡孝。</w:t>
      </w:r>
      <w:r>
        <w:t xml:space="preserve"> </w:t>
      </w:r>
    </w:p>
    <w:p w14:paraId="1891F4F7" w14:textId="77777777" w:rsidR="005A39E3" w:rsidRDefault="005A39E3">
      <w:pPr>
        <w:pStyle w:val="a3"/>
      </w:pPr>
      <w:r>
        <w:t xml:space="preserve">　　在我們念佛，自己念佛往生極樂世界，勸父母往生極樂世界，那是盡大孝，盡出世間究竟圓滿的大孝。所以一般世俗的人，他不知道出世間的孝。出世間的孝，一般人他不理解；世間的孝，一般人能夠理解。出家人你要修道，包括在家學佛的要修道，我們往生極樂世界是盡大孝。我們往生極樂世界，蓮花化生，不用在六道去投胎，你去投一次胎就是連累一世的父母，一直在六道輪迴，每一生、每一世都要連累一世的父母。如果我們往生極樂世界，我們就不會再去連累這些父母那麼辛勞，再幫這些無量劫以來生生世世的父母，幫助他們，勸他們，像三時繫念勸導亡靈信願念佛，求生淨土，大家統統去極樂世界，這個苦都沒有了，大家永遠不分離了，這個孝才是達到究竟圓滿。所以這個出世間的孝、出家的孝，一般人不能理解，這才是真正的大孝。世間的孝是小孝，一生一世的，出世間的大孝是究竟圓滿的。我們再看下面這個公案：</w:t>
      </w:r>
      <w:r>
        <w:t xml:space="preserve"> </w:t>
      </w:r>
    </w:p>
    <w:p w14:paraId="326F5B48" w14:textId="77777777" w:rsidR="005A39E3" w:rsidRDefault="005A39E3">
      <w:pPr>
        <w:pStyle w:val="a3"/>
      </w:pPr>
      <w:r>
        <w:t xml:space="preserve">　　【舉國孝養（《雜寶藏經》）】</w:t>
      </w:r>
      <w:r>
        <w:t xml:space="preserve"> </w:t>
      </w:r>
    </w:p>
    <w:p w14:paraId="750DB1CB" w14:textId="77777777" w:rsidR="005A39E3" w:rsidRDefault="005A39E3">
      <w:pPr>
        <w:pStyle w:val="a3"/>
      </w:pPr>
      <w:r>
        <w:t xml:space="preserve">　　這個公案出自於《雜寶藏經》。</w:t>
      </w:r>
      <w:r>
        <w:t xml:space="preserve"> </w:t>
      </w:r>
    </w:p>
    <w:p w14:paraId="296AB461" w14:textId="77777777" w:rsidR="005A39E3" w:rsidRDefault="005A39E3">
      <w:pPr>
        <w:pStyle w:val="a3"/>
      </w:pPr>
      <w:r>
        <w:t xml:space="preserve">　　【無量劫前。有一惡國。名曰棄老。彼王國法。年老即逐。有大臣最孝。密作地室藏之。盡心供養。】</w:t>
      </w:r>
      <w:r>
        <w:t xml:space="preserve"> </w:t>
      </w:r>
    </w:p>
    <w:p w14:paraId="7D96BBFC" w14:textId="77777777" w:rsidR="005A39E3" w:rsidRDefault="005A39E3">
      <w:pPr>
        <w:pStyle w:val="a3"/>
      </w:pPr>
      <w:r>
        <w:t xml:space="preserve">　　我們先看這一段。『舉國孝養』，這個地方念「樣」，就是榜樣那個樣，念那個音。對上叫養（音樣），對一般叫養。孝養就是說竭盡孝來奉養父母。佛在這部經裡面給我們講，『無量劫前』，就是很長很長的時間之前。『有一惡國』，這個「惡國」，就這個國家造惡業，造什麼惡業？『名曰棄老』。我們現在有敬老，現在我們政府還有發敬老金。中國傳統重陽節，重陽節就是敬老節，敬老是善法。棄老就惡法，棄老就是遺棄老人，老人老了沒有用了，沒有用，聽說以前就是把老人抬到郊外去，讓他自生自滅，就不要了。國王定這個法律，惡法，『彼王國法』，它這個國家定這樣的法律，就是老人就不要了，就遺棄他，把他抬到郊外去，生病了，沒得吃，就讓他去死，這個叫棄老，這個法當然是惡法。應該是敬老，要照顧老人那才是善法。</w:t>
      </w:r>
      <w:r>
        <w:t xml:space="preserve"> </w:t>
      </w:r>
    </w:p>
    <w:p w14:paraId="1AB6AF15" w14:textId="77777777" w:rsidR="005A39E3" w:rsidRDefault="005A39E3">
      <w:pPr>
        <w:pStyle w:val="a3"/>
      </w:pPr>
      <w:r>
        <w:t xml:space="preserve">　　現在老人很可憐，現在老人，雖然沒有像這個國王那麼惡劣，把他送到郊外讓他去等死，現在一般送養老院。那個養老院，父母如果生病，行動不方便，兒女也不照顧。我那天看到網路有一個，有些網路報有關這方面的事情，我都留意一下，看了一下。就是說有一對七十歲的老人，他們就是照顧兒子、孫子，他們身體還是不錯的，不是說不能動。他的兒子、媳婦就勸他們夫妻去養老院，去住在養老院。他們不去，因為在家裡看到兒子、看到孫子，去養老院看不到，沒有天倫之樂。但是他們不去，他兒子就很不高興。後來他們兩個夫妻只好自己搬出去，自己去找個房子去住。沒有這裡講的棄老那麼嚴重，這個也是相當的一個傷害。老人，他就是一生把兒孫照顧長大了，在家裡他有個天倫之樂，因為親情，親情是很自然的。但現在做兒女的人，無法去體會父母的心情，無法體會的，所以都是送老人院。有一些老人也自己自願去，有時候跟兒孫、兒媳相處不來，這個也有。但是在現在，你要找真正的孝子賢孫，像蔡老師講的那樣的兒媳婦，真的是非常稀有。所以現在做老人的人，自己也要覺悟，年輕人他不聽話，不聽話就是從小沒有給他教好。你教他什麼？你有沒有教他孝順？有沒有教這些？沒有。現在他不孝，能怪他？所以自己也要覺悟，自己</w:t>
      </w:r>
      <w:r>
        <w:t>沒有教。自己不懂得教，學校也沒有教，社會也沒有教，那有什麼辦法！</w:t>
      </w:r>
      <w:r>
        <w:t xml:space="preserve"> </w:t>
      </w:r>
    </w:p>
    <w:p w14:paraId="6D6767E8" w14:textId="77777777" w:rsidR="005A39E3" w:rsidRDefault="005A39E3">
      <w:pPr>
        <w:pStyle w:val="a3"/>
      </w:pPr>
      <w:r>
        <w:t xml:space="preserve">　　所以現在做父母的，真的跟兒女相處要修忍辱波羅蜜；沒有修忍辱波羅蜜，那沒辦法，你無法去要求，因為自己沒有給他教好，那你怪他沒有用的。只有自己覺悟，自己趕快念佛。兒女不孝，趕快發願去極樂世界，這個世界不好玩，反而是我們發願往生極樂世界一個逆增上緣，一個動力，不然我們還留戀這個世間不想走。像《觀經》韋提希夫人，就是生了一個忤逆的兒子要殺父親、殺母親，他母親傷心透了，這個世間沒有意思了，求釋迦牟尼佛，十方世界有沒有那個很美好的世界，永遠看不到惡人、聽不到惡聲？如果有，我要去往生，不要再住在這個娑婆世界了。佛示現十方世界給她看，她選擇了西方極樂世界。所以《觀經》，佛講這部經的因緣，就是韋提希夫人這個因緣，啟講這部經典。所以我們年紀大的老同修，我們覺悟，信願念佛，求生淨土。</w:t>
      </w:r>
      <w:r>
        <w:t xml:space="preserve"> </w:t>
      </w:r>
    </w:p>
    <w:p w14:paraId="330A20B9" w14:textId="77777777" w:rsidR="005A39E3" w:rsidRDefault="005A39E3">
      <w:pPr>
        <w:pStyle w:val="a3"/>
      </w:pPr>
      <w:r>
        <w:t xml:space="preserve">　　這個公案相當長，現在時間到了，明天晚上我們再來學習，今天我們先講到這裡。好，祝大家福慧增長，法喜充滿。阿彌陀佛！　　</w:t>
      </w:r>
    </w:p>
    <w:sectPr w:rsidR="005A39E3">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076D8" w14:textId="77777777" w:rsidR="005A39E3" w:rsidRDefault="005A39E3" w:rsidP="0033525D">
      <w:r>
        <w:separator/>
      </w:r>
    </w:p>
  </w:endnote>
  <w:endnote w:type="continuationSeparator" w:id="0">
    <w:p w14:paraId="4BFEB91B" w14:textId="77777777" w:rsidR="005A39E3" w:rsidRDefault="005A39E3" w:rsidP="003352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2B6A2" w14:textId="77777777" w:rsidR="005A39E3" w:rsidRDefault="005A39E3" w:rsidP="0033525D">
      <w:r>
        <w:separator/>
      </w:r>
    </w:p>
  </w:footnote>
  <w:footnote w:type="continuationSeparator" w:id="0">
    <w:p w14:paraId="1BC44476" w14:textId="77777777" w:rsidR="005A39E3" w:rsidRDefault="005A39E3" w:rsidP="0033525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3525D"/>
    <w:rsid w:val="0033525D"/>
    <w:rsid w:val="005A39E3"/>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B34BA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3525D"/>
    <w:pPr>
      <w:tabs>
        <w:tab w:val="center" w:pos="4513"/>
        <w:tab w:val="right" w:pos="9026"/>
      </w:tabs>
      <w:snapToGrid w:val="0"/>
      <w:jc w:val="center"/>
    </w:pPr>
    <w:rPr>
      <w:sz w:val="18"/>
      <w:szCs w:val="18"/>
    </w:rPr>
  </w:style>
  <w:style w:type="character" w:customStyle="1" w:styleId="a5">
    <w:name w:val="页眉 字符"/>
    <w:basedOn w:val="a0"/>
    <w:link w:val="a4"/>
    <w:uiPriority w:val="99"/>
    <w:rsid w:val="0033525D"/>
    <w:rPr>
      <w:rFonts w:ascii="SimSun" w:eastAsia="SimSun" w:hAnsi="SimSun" w:cs="SimSun"/>
      <w:sz w:val="18"/>
      <w:szCs w:val="18"/>
    </w:rPr>
  </w:style>
  <w:style w:type="paragraph" w:styleId="a6">
    <w:name w:val="footer"/>
    <w:basedOn w:val="a"/>
    <w:link w:val="a7"/>
    <w:uiPriority w:val="99"/>
    <w:unhideWhenUsed/>
    <w:rsid w:val="0033525D"/>
    <w:pPr>
      <w:tabs>
        <w:tab w:val="center" w:pos="4513"/>
        <w:tab w:val="right" w:pos="9026"/>
      </w:tabs>
      <w:snapToGrid w:val="0"/>
    </w:pPr>
    <w:rPr>
      <w:sz w:val="18"/>
      <w:szCs w:val="18"/>
    </w:rPr>
  </w:style>
  <w:style w:type="character" w:customStyle="1" w:styleId="a7">
    <w:name w:val="页脚 字符"/>
    <w:basedOn w:val="a0"/>
    <w:link w:val="a6"/>
    <w:uiPriority w:val="99"/>
    <w:rsid w:val="0033525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1795</Words>
  <Characters>10234</Characters>
  <Application>Microsoft Office Word</Application>
  <DocSecurity>0</DocSecurity>
  <Lines>85</Lines>
  <Paragraphs>24</Paragraphs>
  <ScaleCrop>false</ScaleCrop>
  <Company/>
  <LinksUpToDate>false</LinksUpToDate>
  <CharactersWithSpaces>12005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2026-08-13T01:05:00Z</dcterms:created>
  <dcterms:modified xsi:type="dcterms:W3CDTF">2026-08-13T01:05:00Z</dcterms:modified>
</cp:coreProperties>
</file>