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691D" w14:textId="77777777" w:rsidR="00206E63" w:rsidRDefault="00206E63">
      <w:r>
        <w:t>安士全書</w:t>
      </w:r>
      <w:r>
        <w:t>—</w:t>
      </w:r>
      <w:r>
        <w:t xml:space="preserve">信佛！真信必真行　　悟道法師主講　　（第六十四集）　　</w:t>
      </w:r>
      <w:r>
        <w:t>2022/3/17</w:t>
      </w:r>
      <w:r>
        <w:t xml:space="preserve">　　台灣台北靈巖山寺雙溪小築三重淨宗別院　　檔名：</w:t>
      </w:r>
      <w:r>
        <w:t xml:space="preserve">WD19-025-0064 </w:t>
      </w:r>
    </w:p>
    <w:p w14:paraId="70CC4996" w14:textId="77777777" w:rsidR="00206E63" w:rsidRDefault="00206E63">
      <w:pPr>
        <w:pStyle w:val="a3"/>
      </w:pPr>
      <w:r>
        <w:t xml:space="preserve">　　《文昌帝君陰騭文廣義節錄》卷上。諸位同修，及網路前的同修，大家晚上好。阿彌陀佛！請放掌。請大家看《文昌帝君陰騭文廣義節錄》卷上，「或拜佛念經」，我們前面六個公案學習到第五個公案，今天晚上我們接著學習第六個公案，請看經文：</w:t>
      </w:r>
      <w:r>
        <w:t xml:space="preserve"> </w:t>
      </w:r>
    </w:p>
    <w:p w14:paraId="682FE757" w14:textId="77777777" w:rsidR="00206E63" w:rsidRDefault="00206E63">
      <w:pPr>
        <w:pStyle w:val="a3"/>
      </w:pPr>
      <w:r>
        <w:t xml:space="preserve">　　【盲者得視】</w:t>
      </w:r>
      <w:r>
        <w:t xml:space="preserve"> </w:t>
      </w:r>
    </w:p>
    <w:p w14:paraId="10CAEB85" w14:textId="77777777" w:rsidR="00206E63" w:rsidRDefault="00206E63">
      <w:pPr>
        <w:pStyle w:val="a3"/>
      </w:pPr>
      <w:r>
        <w:t xml:space="preserve">　　這個公案出自於《北史》，在《史記》裡面《北史》。請看這個文：</w:t>
      </w:r>
      <w:r>
        <w:t xml:space="preserve"> </w:t>
      </w:r>
    </w:p>
    <w:p w14:paraId="53BA0AE8" w14:textId="77777777" w:rsidR="00206E63" w:rsidRDefault="00206E63">
      <w:pPr>
        <w:pStyle w:val="a3"/>
      </w:pPr>
      <w:r>
        <w:t xml:space="preserve">　　【後周時張元。字孝始。年十六。其祖喪明。三年。元晝夜禮佛。以祈福佑。一日讀《藥師經》。見盲者得視之語。遂請七僧。然七燈。七日七夜轉讀《藥師經》。且拜且泣曰。天人師乎。元為孫不孝。使祖喪明。今以燈光普施法界。願元代暗。使祖目明。如是殷勤。經於七日。其夜夢一老翁。以金鎞刮其祖目。謂元曰。勿憂。三日後。乃即明耳。元夢中喜踴而寤。遍告家人。越三日。祖目果明。】</w:t>
      </w:r>
      <w:r>
        <w:t xml:space="preserve"> </w:t>
      </w:r>
    </w:p>
    <w:p w14:paraId="23414BF6" w14:textId="77777777" w:rsidR="00206E63" w:rsidRDefault="00206E63">
      <w:pPr>
        <w:pStyle w:val="a3"/>
      </w:pPr>
      <w:r>
        <w:t xml:space="preserve">　　第六個公案是『盲者得視』，「盲」是眼睛瞎了看不見了，又恢復可以看見了。這個公案是發生在後周時代，後周是五代十國最後一個朝代，這個朝代時間不長，前後只有九年，九年三個皇帝，最後一個皇帝只有一年，就進入北宋趙匡胤的朝代。西元九五一年到九六Ｏ年，前後只有九年，這個朝代很短。這是後周，五代十國最後一個朝代。後周這個時候，有一個叫『張元』的，姓張，一元、兩元的元，張元。『字孝始』，他的字孝始，孝順，開始的始。古人有名有字，張元是他的名，名是他的本名。古代的人，依照古禮每一個人都有名、有字，我們現在講名字，名都是父母取的，男子二十歲就是成年了，成年有行一個冠禮，同輩當中會送個字給他。以後朋友，包括自己家族，除了父母之外，也不稱他的名了，稱他的字，因為他長大成人了。就連在朝做官，皇帝也稱他的字，不稱他的名。如果皇帝稱他的名，他就大禍臨頭了，大概要殺頭了。所以稱他的字，表示對他的尊重，他是成年人了。</w:t>
      </w:r>
      <w:r>
        <w:t xml:space="preserve"> </w:t>
      </w:r>
    </w:p>
    <w:p w14:paraId="1B0BE281" w14:textId="77777777" w:rsidR="00206E63" w:rsidRDefault="00206E63">
      <w:pPr>
        <w:pStyle w:val="a3"/>
      </w:pPr>
      <w:r>
        <w:t xml:space="preserve">　　他年紀很輕，十六歲的時候，『其祖喪明』，他的祖父眼睛失明了，眼睛失明已經有三年了，眼睛看不到了。張元非常孝順，很孝順他的祖父。『晝夜禮佛』，「晝夜禮佛」就是為他的祖父祈求佛力加持，希望他祖父的眼睛能夠恢復光明，能夠復原。我們一般知道，眼睛瞎了要復原也不太容易，不容易，特別在古代醫學不發達。像現在醫學比較發達，有一些眼疾透過眼科手術可以恢復，一般像白內障，現在聽說開刀也很快、很方便，他能夠復明；但是現在眼科對青光眼就沒辦法，青光眼就很難治了。在古代，醫學沒有這麼發達，眼睛失明要再恢復光明，當然不容易。但是張元非常孝順，他『晝夜禮佛』，就是白天晚上他都在佛前拜佛，禮拜佛。『以祈福佑』，祈求佛力加持，能夠降福，庇佑他的祖父，希望他祖父眼睛能恢復光明。可見得這個張元很有善根，十六歲他就信佛，信得這麼虔誠。也應該是他們家裡父母輩的，長輩也都有信佛，所以他非常有善根。看到這個記載，就知道這個人很孝順，很有善根，年紀這麼輕他就信佛。</w:t>
      </w:r>
      <w:r>
        <w:t xml:space="preserve"> </w:t>
      </w:r>
    </w:p>
    <w:p w14:paraId="31FD22F1" w14:textId="77777777" w:rsidR="00206E63" w:rsidRDefault="00206E63">
      <w:pPr>
        <w:pStyle w:val="a3"/>
      </w:pPr>
      <w:r>
        <w:t xml:space="preserve">　　信佛，不容易。我們打佛七、做三時繫念都會念《彌陀經》，《彌陀經》佛給我們講，「難信之法」。這個難信之法，淨土法門是難信中的難信，當然這個是對已經</w:t>
      </w:r>
      <w:r>
        <w:lastRenderedPageBreak/>
        <w:t>學佛的人來講；但是對不學佛的人來講，所有的佛法經典都很難信。我們可以去調查一下，全世界七十幾億人口，有多少人信佛、接觸佛教？根據有人統計，大概五億多人信佛，包括大乘小乘、南傳北傳，加起來大概五億多。七十幾億，五億多也不算很多。這麼多人，五億多人信佛，有一些人他是結結緣的，真正信的還不是很多，到廟裡燒燒香、拜拜佛，這個佔多數。信佛，一般來講都難，對一般社會大眾很難信。實在講，沒有信佛的人，他是根本就不相信。這個難信之法，實在講還是對已經學佛的人來講，而且學佛還學到一定的程度了。</w:t>
      </w:r>
      <w:r>
        <w:t xml:space="preserve"> </w:t>
      </w:r>
    </w:p>
    <w:p w14:paraId="5732343E" w14:textId="77777777" w:rsidR="00206E63" w:rsidRDefault="00206E63">
      <w:pPr>
        <w:pStyle w:val="a3"/>
      </w:pPr>
      <w:r>
        <w:t xml:space="preserve">　　過去我們淨老和尚，在講席當中也常常講到他年輕學佛的這些經歷，他學佛是台大哲學教授方教授介紹他學佛，他才開始接觸佛教。接觸佛教之後過了半年，有人介紹他認識章嘉大師，跟章嘉大師學了三年。後來又到台中蓮社，台中慈光圖書館跟李老師學經教十年。他三十三歲出家，出家之後兩年去受戒，受完戒回去看老師，李老師遠遠看到他，就指著他說：「你要信佛！你要信佛！」他聽了就莫名其妙，怎麼老師今天看到我，一直大聲指著我叫我要信佛？莫名其妙，我不信佛？我還沒有出家就開始學講經了，一出家就到台北教佛學院，那個時候三藏學院。佛學院教了兩年，又去受戒了，你說不信佛，會學講經嗎？會出家嗎？會去受戒嗎？當然他聽到老師突然這麼跟他講，他真的是墮在五里霧中，感覺很莫名其妙，為什麼老師今天對他講這些話？李老師看到他不明白，後來再請他進去屋子裡面，在客廳裡面坐，再慢慢給他講。他說信佛不容易，有出家人出家幾十年了，他都還不信佛。怎麼樣才叫信佛？能夠依照佛經，佛的教導去真正做到，那才叫信佛。我們淨老和尚聽到老師這樣講，就明白了。如果沒有依教奉行，落實佛在經典上的教誨，這個不算真信佛，所以信佛的標準在這個地方。信難，所以《彌陀經》才講「難信之法」，特別是淨土</w:t>
      </w:r>
      <w:r>
        <w:t>法門，行不難，行就是念佛，我們大家都會念，這個不難；但信心，要真信，這個難。為什麼信心難？因為有疑惑，有懷疑，我們一般講半信半疑，信當中有夾雜懷疑，我們就不信了，有疑，我們有懷疑。</w:t>
      </w:r>
      <w:r>
        <w:t xml:space="preserve"> </w:t>
      </w:r>
    </w:p>
    <w:p w14:paraId="3C0B0D4F" w14:textId="77777777" w:rsidR="00206E63" w:rsidRDefault="00206E63">
      <w:pPr>
        <w:pStyle w:val="a3"/>
      </w:pPr>
      <w:r>
        <w:t xml:space="preserve">　　我們讀到這一段，張元他去禮佛，祈求佛力加持，保佑他的祖父眼睛復明，他真信，他不懷疑。這個跟我們念佛法門，修任何法門都同樣一個道理，就是念佛法門的要訣，有三大要訣，第一個不懷疑。不懷疑就是真信，《彌陀經》講信願行，真信、切願、念佛，沒有一個不往生的，具足這三個條件決定往生。你對教理不懂，你真信，不懷疑，真發願，願生西方，你這樣念佛，什麼道理都不懂，也一樣往生。甚至有功夫念得好的，現前就開悟了，都有。我們看看淨老和尚推薦介紹的海賢老和尚，再早鍋漏匠，不認識字，他的師父教他念一句南無阿彌陀佛，念累了就休息，休息好了趕快繼續念，一定有好處，什麼好處也沒跟他講，真的就老實念佛了，他不打折扣，真的不懷疑，老老實實就是這樣一直念，鍋漏匠念了三年，就站著往生了。再來就是海賢老和尚，他的師父給他剃度，他二十歲出家的，也沒有教他經教、講經說法，也沒有教他參禪，也沒有教他念咒，什麼都沒有，也是教他一句「南無阿彌陀佛」，六個字你老老實實的念。念明白了，那就不要說了。念明白就是什麼？《大勢至菩薩念佛圓通章》講的，「都攝六根，淨念相繼，不假方便，自得心開」，開悟了。開悟了不要亂講，因為那個時候大陸念佛都不許念的，你再講一些道理，那你</w:t>
      </w:r>
      <w:r>
        <w:t>肯定受災殃了，所以明白了，不能講，環境不允許，自己知道就好。他真的遵守師長的囑咐，真的念到開悟，明心見性，他不講，很平實。這個光碟是我們淨老和尚給我們指出來，如果叫我們自己去看，我們也看不出門道。我們老和尚給我們講，我們再去看，才發現果然是這樣沒錯。他真信佛，真信佛就是不懷疑、不夾雜、不間斷，就是老老實實念，他就成就了。這樣的人也是很稀有，雖然沒有讀書，一個字都不認識，</w:t>
      </w:r>
      <w:r>
        <w:lastRenderedPageBreak/>
        <w:t>但是他可貴之處就是老實、忠厚，尊重師父的教導，所以他一句佛號就成功了，他是真信，不假，不懷疑。大多數人都是半信半疑，都有懷疑，沒有辦法達到真心，這樣的人佔大多數。像我自己也是屬於這一類的，這是大多數。</w:t>
      </w:r>
      <w:r>
        <w:t xml:space="preserve"> </w:t>
      </w:r>
    </w:p>
    <w:p w14:paraId="0F0A60ED" w14:textId="77777777" w:rsidR="00206E63" w:rsidRDefault="00206E63">
      <w:pPr>
        <w:pStyle w:val="a3"/>
      </w:pPr>
      <w:r>
        <w:t xml:space="preserve">　　因此我們本師釋迦牟尼佛，今天是本師釋迦牟尼佛涅槃日，示現涅槃的紀念日，也是我們淨宗導師上淨下空老和尚他老人家的壽辰，今年已經高壽九十六了。佛當年在世，成道之後，四十九年講經說法，天天講。為什麼天天講？我們沒有看到釋迦牟尼佛帶大家打個佛七、打個禪七，這個在經上沒看到。看到都是講經說法，教大家這些理論方法，還有境界。為什麼天天講，講了四十九年這麼長的時間？三十歲成道，講了四十九年，因為有懷疑的人佔絕大多數。講經說法，聽經聞法，目的就是幫助我們斷疑生信。為什麼我們信心生不起來？我們又不是那個老實的人，老實人一聽他就不懷疑，那我們疑問很多，疑問很多，勉強相信，就變成半信半疑，這樣學佛就很難成就了，因此要有經教的輔助。經教就是把這個道理給我們說明，理論方法，證得的境界。經教徹底搞明白，信心就生起來了，就不懷疑了。所以在《淨語》裡面講，「理明信深願切行專，功純業淨妄消真顯」。道理真的透徹了、搞明白了，信心就深入了；信心深入，願就切了；願切，行就專；行專，業就消了；業障消除，真性就顯露了。</w:t>
      </w:r>
      <w:r>
        <w:t xml:space="preserve"> </w:t>
      </w:r>
    </w:p>
    <w:p w14:paraId="1C3513AE" w14:textId="77777777" w:rsidR="00206E63" w:rsidRDefault="00206E63">
      <w:pPr>
        <w:pStyle w:val="a3"/>
      </w:pPr>
      <w:r>
        <w:t xml:space="preserve">　　所以講經說法，目的是在幫助我們斷疑生信，這個我們要知道。所以佛示現在這個世間，示現成道。今天是涅槃日，他講經說法到一個階段圓滿了，他就示現涅槃。涅槃，他又到另外一個世界去示現成佛了。所以我們一般人，多少要有一些經教的輔助。因為老實很可貴，這個也不容易。有時候我們很想學老實，學不來，這個也沒辦法。過去我們道場莊傳法師他還沒有出家的時候，在家的時候，他在宜蘭他的家鄉員山，他自己有個房子，他到新加坡請我們老和尚給他寫個墨寶，叫「老實念佛堂」，因為常常聽老和尚講鍋漏匠的故事，老實念佛。很多人也要效法鍋漏匠，要老實念佛，念個三年就成就了。以前他那個念佛堂我也去過，他也請我去過，他在家的時候。可見得老實念佛也不容易，一般人教理不明，這個就不容易做到。</w:t>
      </w:r>
      <w:r>
        <w:t xml:space="preserve"> </w:t>
      </w:r>
    </w:p>
    <w:p w14:paraId="3B40BACD" w14:textId="77777777" w:rsidR="00206E63" w:rsidRDefault="00206E63">
      <w:pPr>
        <w:pStyle w:val="a3"/>
      </w:pPr>
      <w:r>
        <w:t xml:space="preserve">　　信，要解行並進，我們信心才會增長，一般講信解行證，《華嚴經》講信解行證，《彌陀經》講信願行，解跟行要並進。有解無行，叫說食數寶，講了都沒錯，講得很好，但是自己沒有去行，沒有去這樣修、這樣做，好像說吃飯，你沒有自己去吃，只是一直在說要吃飯吃飯，但是沒有去吃，肚子還是不會飽。說食，你不吃，不會飽；數寶，替人家數鈔票，銀行算鈔票的行員，天天摸很多錢，但是跟自己沒有關係，替別人算錢，不是自己的。所以有解無行就是說食數寶。有行無解，叫盲修瞎練，亂修一通，修到最後出問題了，著魔發狂，這個大有人在，他教理沒有搞清楚，盲修瞎練，也很危險。所以應該解行並進，解深一分，幫助信增長一分；行一分又幫助解深入一分，所以這個相輔相成的，解幫助行，行幫助解。解行不斷的提升，信心就不斷的增長，最後去證實經典講的這個效果，那就真信了，那就不會懷疑。所以我常常跟同修分享這個「信」。這個信，一開始什麼都不懂就信，叫迷信；透過聽經聞法，對教理有一個正確的認識，這個時候的信叫正信；正信還不行，你有解無行，那只是正信了，要透過行，行一分幫助我們信解又深入一分，所以到行他就生信了；不斷的生信，不斷的行，行到最後證果，證實這個結果，那個時候的信就是真信</w:t>
      </w:r>
      <w:r>
        <w:t>。所以從迷信、正信、生信、真信，這個信難！所以講經說法是一個輔助，如果我們有真實的信心，真老實不懷疑，經沒有聽沒關係，你就一句佛號，或者這裡講你拜一尊佛，你就可以得到成就。</w:t>
      </w:r>
      <w:r>
        <w:t xml:space="preserve"> </w:t>
      </w:r>
    </w:p>
    <w:p w14:paraId="3D4B13FA" w14:textId="77777777" w:rsidR="00206E63" w:rsidRDefault="00206E63">
      <w:pPr>
        <w:pStyle w:val="a3"/>
      </w:pPr>
      <w:r>
        <w:lastRenderedPageBreak/>
        <w:t xml:space="preserve">　　從這個地方我們就可以知道這個張元他是信佛，而且很虔誠，晝夜禮佛，他這個信佛是真信。「以祈福佑」，他真相信佛一定可以幫助他祖父眼睛復明，如果他沒有真相信，他不會這麼做，他是真信。但是信要有行動，就是晝夜禮佛，他有具體的行動，不是說只有信沒有行，他信了，透過這個行證實這個結果，他的信就是真信，絕對不會動搖了。就像我們念佛法門，同樣一個道理，蕅益祖師在《彌陀要解》給我們講，行就是證所信、滿所願。信願行，這個行就是念佛，我們透過念佛來證實我們相信有西方極樂世界、有阿彌陀佛。我們怎麼去證實有西方極樂世界、有阿彌陀佛？你要透過行，這個念佛，你念到相應了，西方極樂世界現前，阿彌陀佛就現前。</w:t>
      </w:r>
      <w:r>
        <w:t xml:space="preserve"> </w:t>
      </w:r>
    </w:p>
    <w:p w14:paraId="044A3EEE" w14:textId="77777777" w:rsidR="00206E63" w:rsidRDefault="00206E63">
      <w:pPr>
        <w:pStyle w:val="a3"/>
      </w:pPr>
      <w:r>
        <w:t xml:space="preserve">　　中午我們在吃中飯，我們老和尚的佛學問答講，好像你調那個電視的頻道，你調調調、轉轉轉，轉到西方極樂世界，西方極樂世界那些境界就現前了，就是你要去行，要去調。那個調就是修行，修正，不斷的去調整。好像號碼鎖，調調調，調對了，它一打就開了。所以以前我們師父上人就給我講，我們修念佛法門就像開保險箱，保險箱那個號碼鎖如果一點點偏差，你就打不開；你要對得很準，一打就開了。所以我們修，一直念佛就是一直在調，哪一天我們念念念，念到相應了，就調對了，極樂世界就現前了，就是這個道理。所以中峰國師也講，「信而無行，即不成其信」，就是你信了，但是你沒有透過行，你這個信也不能成立。前面中峰國師講，「信有西方淨土，信有阿彌陀佛攝取眾生之事」，信我「有往生之分」，這個是信。後來下面又講，「然」，雖然我們信有西方極樂世界，信我可以往生，西方極樂世界也不離我們的自性，信這個，信了這個道理之後，你要透過行，這個念佛去證實我們信的。你沒有透過行，你只是信，這個不算真信，只能說是正信，甚至連深信都談不上，必定要透過行。所以中峰國師給我們開示，「信而無行，即不成其信」，你信了，你沒有透過行，你這個信，你信心也不能成立。所以信願行三資糧，缺一不可。</w:t>
      </w:r>
      <w:r>
        <w:t xml:space="preserve"> </w:t>
      </w:r>
    </w:p>
    <w:p w14:paraId="2F5CF386" w14:textId="77777777" w:rsidR="00206E63" w:rsidRDefault="00206E63">
      <w:pPr>
        <w:pStyle w:val="a3"/>
      </w:pPr>
      <w:r>
        <w:t xml:space="preserve">　　這位張元，他晝夜禮佛就是行，他信佛，他行，祈求佛力加持，降福庇佑他的祖父眼睛復明。『一日讀《藥師經》』，藥師琉璃光如來。藥師如來，我們做法會上午供，我們都會念「南無消災延壽藥師佛」。根據《藥師經》，是「南無東方淨琉璃世界藥師琉璃光如來」。阿彌陀佛是西方極樂世界，藥師如來（藥師佛）是東方淨琉璃世界。我過去曾經看過《藥師經》，《藥師經》講到淨琉璃世界，也跟西方極樂世界差不多，但是我們要往生藥師佛的琉璃世界，條件比西方極樂世界要高，起碼要斷見思惑，這個最起碼的，一般人恐怕很難達到。所以在《藥師經》裡面也講，如果有人要去藥師佛的世界，念南無藥師琉璃光如來，念藥師佛了，他也念到相應了。念到相應，比如說你念到功夫成片就相應了，跟藥師佛就相應了。但是這個人臨終，藥師佛會派八大菩薩，其中就有觀世音、大勢至，還有文殊、普賢，有派八大菩薩，送這位念藥師佛的人到西方極樂世界去。他念藥師佛，臨終，藥師佛派八大菩薩送他先去西方極樂世界，可見得佛佛道同。所以阿彌陀佛他有一願，十方諸佛都讚歎他，都勸他們那個世界的眾生到西方極樂世界去，這一願兌現了，這個叫佛佛道同。</w:t>
      </w:r>
      <w:r>
        <w:t xml:space="preserve"> </w:t>
      </w:r>
    </w:p>
    <w:p w14:paraId="1BF724F6" w14:textId="77777777" w:rsidR="00206E63" w:rsidRDefault="00206E63">
      <w:pPr>
        <w:pStyle w:val="a3"/>
      </w:pPr>
      <w:r>
        <w:t xml:space="preserve">　　所以古來誦《藥師經》、念藥師佛的，《藥師經》、藥師佛它比較契機的時代是在像法，我們看《藥師經》，像法。像法就是釋迦牟尼佛滅度一千年。今天是釋迦牟尼佛涅槃日，根據我們中國的算法，三千多年了；外國人的算法，兩千五百多年。所以《藥師經》經文有講到像法時期，像法就是一千年。我們看這個朝代，這個是像法的末期，所以這部經在像法時期，契合那個時代眾生的根機。末法，的確就是阿彌陀佛契合末法眾生的根機。所以《大集經》講，「末法時期億億人修行，罕一得道」，一億個人修行，難得有一個人真的得道證果了，不要說證高的果位，證得初果須陀洹</w:t>
      </w:r>
      <w:r>
        <w:lastRenderedPageBreak/>
        <w:t>都辦不到；唯有修西方淨土，信願念佛，帶業往生，這個法門才能得度，其他法門難，不容易。我們看後周這個時代，也距離我們現在一千多年了，這是佛正法時期一千年、像法時期二千年，剛好是像法期的末期。所以那個時候讀《藥師經》的人應該是比較多，從這個地方我們也可以看得出來。他一讀《藥師經》，『見盲者得視之語』，這《藥師經》是藥，就是藥師如來專門治眾生的病。我到台中聯和中醫，李醫師他給我講，他供藥師佛。他說看病，藥師佛會給他加持。我說是沒錯，你當醫生，是需要拜藥師佛，藥師佛是當醫生的本尊，的確會得到藥師佛的加持。你有這個慈悲心，為病人解除苦難，佛力是會加持。</w:t>
      </w:r>
      <w:r>
        <w:t xml:space="preserve"> </w:t>
      </w:r>
    </w:p>
    <w:p w14:paraId="7351BD91" w14:textId="77777777" w:rsidR="00206E63" w:rsidRDefault="00206E63">
      <w:pPr>
        <w:pStyle w:val="a3"/>
      </w:pPr>
      <w:r>
        <w:t xml:space="preserve">　　張元看到「盲者得視」，這個經文有講到，就是眼睛瞎了可以再復明。他就按照《藥師經》裡面講的這個方法，『遂請七僧』，七個出家人。『然七燈』，點那個燈，燈代表光明，所以還要點燈。『七日七夜轉讀《藥師經》』，七天七夜，日夜都在讀在《藥師經》。可見得這個精進，就像我們打精進佛七一樣，日夜不休息，七天七夜。這個要年輕，體力很好，年紀大的人就不行了。轉讀，這個在《地藏經》我們也讀到「轉讀」，經典有講讀誦，還有轉讀。這個轉，加這個「轉」，它的意思我們要知道，轉就是轉變，轉變我們的觀念，我們一般講「轉煩惱為菩提」，依照經教佛的教導，我們自己心裡做個轉變，你心真的轉過來了，這樣叫轉讀。轉讀當然就相應了，根據經典轉變我們的心態，依照佛的教導轉變我們的心態。你讀到這個經，心就跟著轉。這個字是關鍵字眼。</w:t>
      </w:r>
      <w:r>
        <w:t xml:space="preserve"> </w:t>
      </w:r>
    </w:p>
    <w:p w14:paraId="21E25977" w14:textId="77777777" w:rsidR="00206E63" w:rsidRDefault="00206E63">
      <w:pPr>
        <w:pStyle w:val="a3"/>
      </w:pPr>
      <w:r>
        <w:t xml:space="preserve">　　所以過去我們淨老和尚要求我做三時繫念，叫我要隨文入觀，入觀。那個聽了，我說我聽都聽不清楚了，還怎麼觀？字不要念錯就不錯了。隨文入觀，就是說你經文念到哪一句，你的心就隨著這個經文入進去，起觀照，入進去；但是不是打妄想，不是在那邊胡思亂想，起觀，這個觀。實在講，讀經它的要訣，就是印光大師講的，要至誠恭敬讀，你就會有感應了。就過去淨老和尚常常教我們同修讀經，讀經的時候，跟聽經、跟你去看註解，那個作用不一樣，讀經是什麼？讀經就是戒定慧三學同步完成。讀經的時候是修戒定慧，戒定慧三學同時完成的。所以讀經的時候，不能一面讀、一面去想經的意思，這一句什麼意思、這一句什麼講法，你這樣就打妄想了，完全無法去解如來真實義。我們開經偈講「願解如來真實義」，如果一面念經、一面去想它的意思，肯定是不解如來真實義，不是願解如來真實義，可能還會錯解如來真實義、曲解如來真實義、誤解如來真實義。所以讀經，你就是身心把它寧靜下來，靜下來，沉澱下來，然後身口意三業恭恭敬敬的，一個字一個字讀得清楚，讀得明白，不要讀錯，不要讀漏掉，恭恭敬敬讀，這樣就好。跟念佛一樣，妄念起來，你不要去理會那個妄念。</w:t>
      </w:r>
      <w:r>
        <w:t xml:space="preserve"> </w:t>
      </w:r>
    </w:p>
    <w:p w14:paraId="038EF264" w14:textId="77777777" w:rsidR="00206E63" w:rsidRDefault="00206E63">
      <w:pPr>
        <w:pStyle w:val="a3"/>
      </w:pPr>
      <w:r>
        <w:t xml:space="preserve">　　讀經，也是一種降伏妄念的方法，跟念佛、念咒是同樣的，只是方法不一樣，目標是一樣的，就是說代替那些妄念，把那些妄念念掉。妄念，我們無始劫以來都很習慣，它自己會跑出來，跑出來你就不要理會他，你就是你專注，注意力專注在經文上，不要念錯。就好像佛在我面前給我講經，不敢稍稍懈怠，不敢放鬆，恭恭敬敬，這樣一字一字讀下去，全神貫注這樣讀。這樣讀，根性利的人，他就能悟二空理，人空、法空，他都能悟；根性比較差的，也能消業障，長智慧，因為是戒定慧一次完成。讀經的時候，你不會去做壞事，你這個身你不會去造殺盜淫，你不會去造這個惡業，你在那邊恭恭敬敬的讀，那個身業恭敬，身善。讀經的時候，你也不會去打妄語，去罵人，講一些是非人我，講一些沒有意義的話，那也不會，這個時候不會去打妄語，也不會去罵人，修口業。讀經的時候心要專注，意要專注，不去想其他的事</w:t>
      </w:r>
      <w:r>
        <w:lastRenderedPageBreak/>
        <w:t>情，專注在經文上，意根也收攝了。身口意收攝就是十善，戒就在當中了，戒律的精神就是「諸惡莫作，眾善奉行」，你不會去造十惡業了。經文是佛從自性流露出來的語言文字，那是至善，那是純善，所以戒律有了。</w:t>
      </w:r>
      <w:r>
        <w:t xml:space="preserve"> </w:t>
      </w:r>
    </w:p>
    <w:p w14:paraId="1DF596BC" w14:textId="77777777" w:rsidR="00206E63" w:rsidRDefault="00206E63">
      <w:pPr>
        <w:pStyle w:val="a3"/>
      </w:pPr>
      <w:r>
        <w:t xml:space="preserve">　　你經讀熟了，妄念減少了，慢慢妄念沒有了，定就在其中，有定就智慧現前。當我們讀經，每一個字、每一句讀得清楚，讀得明白，不去刻意打妄想，讀得清楚、讀得明白，那個就叫慧。如果你再去打一個妄想，開智慧是什麼樣子，那又不對了。你就不要去想那個，你知道就是不要管那些了，跟念佛的原理完全一樣，就是字句清楚，你不要去管什麼時候念到一心不亂，我怎麼念這麼久還沒有一心不亂？你愈想就愈亂，完全不要去理會，你只要抓住這一句，老老實實念。念經有這個功效。但是念經要念到有相應，當然這個根器還是要相當好。總是念經沒有念咒方便，所以古大德有一個比較，「念經不如念咒，念咒不如念佛」。為什麼？你讀一部經，真正要達到經典講的那個殊勝的效果，你一部經從頭到尾讀下來不起一個妄念，這部經就真靈了，真靈一點不假，大家可以試看看。不要說《藥師經》，我們讀一部《彌陀經》，十五分鐘，打幾個妄念？妄念你不叫它起來，它自己就跑出來了。但是念經這個功夫就是在這個地方念，就是要念到他妄念沉澱了，妄念伏住了，就靈了。</w:t>
      </w:r>
      <w:r>
        <w:t xml:space="preserve"> </w:t>
      </w:r>
    </w:p>
    <w:p w14:paraId="71A46ACF" w14:textId="77777777" w:rsidR="00206E63" w:rsidRDefault="00206E63">
      <w:pPr>
        <w:pStyle w:val="a3"/>
      </w:pPr>
      <w:r>
        <w:t xml:space="preserve">　　《了凡四訓》講，雲谷禪師教袁了凡念準提咒，他說「符籙家有云，不會書符，被鬼神笑」，書符就是畫符，道士畫符，符籙。這個符，以前我年輕的時候，在路邊看一個李善人，他教人家很多符，他</w:t>
      </w:r>
      <w:r>
        <w:t>是個道士，都是好的符，都幫助人的，什麼化骨符、止血符、安胎符，很多好的符。所以這個符咒它靈，為什麼會靈？雲谷禪師就給袁了凡先生講，他說它的祕訣就是在不動念，你只要不動妄念，它就靈了；你動了一個妄念，那就不靈了。所以「執筆書符」，「一塵不起」，就是符籙家畫這個符，第一筆點下去叫「混沌開基」，第一筆點下去，一直到這一道符畫完成，這個過程不起一個妄念，不夾雜一個妄念，那這一道符就靈了。如果你畫這個符過程當中起一個妄念，那就不靈了，你要重來，重新畫。念咒也是一樣，他教念準提咒，念到「無記無數」，就是你一直念，念到念而無念、無念而念，念到念頭不動，就「靈驗矣」，就靈驗了，就相應了。念咒是這樣，念佛也是一樣，一樣的道理。所以過去台中李老師教蓮友念佛，念這個念珠一百零八顆。實在講，這個一百零八顆，我們現在都掛著好看的，這個是古大德念一百零八句佛號，就是你念南無阿彌陀佛或者是阿彌陀佛，你念一百零八句，你一天做一堂功課就是念一百零八句佛號。念的條件，要求就是你念一百零八句阿彌陀佛，這個過程不能起一個妄念。如果你念到一百零七句，忽然起一個妄念，前面念的不算，重來。你一定要念到一百零八句都沒有起一個妄念，那這個功課做完了。大家可以</w:t>
      </w:r>
      <w:r>
        <w:t>試看看，我試過，不行，一百零八句，我都起好幾個妄念了。</w:t>
      </w:r>
      <w:r>
        <w:t xml:space="preserve"> </w:t>
      </w:r>
    </w:p>
    <w:p w14:paraId="4BA27019" w14:textId="77777777" w:rsidR="00206E63" w:rsidRDefault="00206E63">
      <w:pPr>
        <w:pStyle w:val="a3"/>
      </w:pPr>
      <w:r>
        <w:t xml:space="preserve">　　我現在學印光大師那個十句的，十句的我還可以。大家如果看到我講經前、講開示前，沒有很快講，我心裡在默念十句佛號，念十句還可以，時間比較短，再長一點就不行了。這十句，就是你每一句，你念到第幾句要很清楚，不能不清楚，不清楚就不算。但是也不是叫你說，「阿彌陀佛一，阿彌陀佛二，阿彌陀佛</w:t>
      </w:r>
      <w:r>
        <w:t>…</w:t>
      </w:r>
      <w:r>
        <w:t>」，不是這樣的；你只要念了，「阿彌陀佛，阿彌陀佛</w:t>
      </w:r>
      <w:r>
        <w:t>…</w:t>
      </w:r>
      <w:r>
        <w:t>」，你自己知道念到第幾句了，是這樣的。所以過去有人看到印光大師說念十句，他就念「阿彌陀佛一，阿彌陀佛二</w:t>
      </w:r>
      <w:r>
        <w:t>…</w:t>
      </w:r>
      <w:r>
        <w:t>」，那完全搞錯了，那個又夾雜了。所以你念十句，心裡念到第幾句很清楚。如果十句記不住，印光大師講，三三四，念一到三、四到六、七到十，十句分三段，這樣就比較容易了。一般你可以念十句，這個十句也是可以的。我是從這個十句練習，看看以後</w:t>
      </w:r>
      <w:r>
        <w:lastRenderedPageBreak/>
        <w:t>能不能一百零八句，時間加長。但是我們累積這個十句，你常常累積、常常累積，也會有成效出現。這個提供給同修大家參考。</w:t>
      </w:r>
      <w:r>
        <w:t xml:space="preserve"> </w:t>
      </w:r>
    </w:p>
    <w:p w14:paraId="31B35450" w14:textId="77777777" w:rsidR="00206E63" w:rsidRDefault="00206E63">
      <w:pPr>
        <w:pStyle w:val="a3"/>
      </w:pPr>
      <w:r>
        <w:t xml:space="preserve">　　「轉讀《藥師經》」，就是隨文入觀、隨文作觀。佛的修行，就是在那個「轉」。那要怎麼轉？你要去觀才能轉。轉什麼？轉你的觀念。所以這就「依文字般若」，經文是文字般若，「起觀照般若，證實相般若」。你要依照文字般若，提起你的觀照般若，然後去證這個實相般若，這樣才有用；不然你只是讀，不叫轉讀，你心沒有跟著經在轉。所以我們看《六祖壇經》法達禪師，他讀了三千部的《法華經》沒開悟，遇到六祖，向六祖頂禮，頭不著地。六祖說，你有傲慢在，你有什麼東西要值得你驕傲？現代人說，我值得驕傲。他就講了，我讀了三千部《法華經》。六祖說，《法華經》講什麼？你講給我聽聽。講不出來，他就請教六祖。六祖說，我不認識字，你念給我聽。他就念了一段，六祖說好，可以了，就給他講解《法華經》在講什麼。他聽了非常佩服，當下傲慢心放下，頂禮就著地了，他開悟了。開悟之後他說，「迷時法華轉，悟時轉法華」。他說，還沒有開悟讀《法華經》，跟著《法華經》在轉，但是開悟了，就轉《法華經》了。轉什麼？轉迷為悟，以前是迷，被經轉；現在悟了，是轉經了，那不一樣。所以轉讀這兩個字，它是個關鍵字。</w:t>
      </w:r>
      <w:r>
        <w:t xml:space="preserve"> </w:t>
      </w:r>
    </w:p>
    <w:p w14:paraId="47B643C0" w14:textId="77777777" w:rsidR="00206E63" w:rsidRDefault="00206E63">
      <w:pPr>
        <w:pStyle w:val="a3"/>
      </w:pPr>
      <w:r>
        <w:t xml:space="preserve">　　可見得這個張元不容易，你看他能轉讀《藥師經》，他的慧根也相當的利。『且拜且泣曰：天人師乎』，那就很誠懇了，心很至誠。「天人師」是如來十號之一，在六道當中，佛是天人的老師，天人師。『元為孫不孝』，他說我張元做人家的孫子很不孝，『使祖喪明』，才會使我祖父眼睛失明。『今以燈光普施法界』，「法界」，界是界線，分界不同，法界就是盡虛空遍法界。我們在做三時繫念，讀疏文，「心包太虛，量周沙界」，周遍法界。這裡他發這個願，要「普施法界」，普是普遍。雖然這裡只有點七盞燈，他發了這個願，就變成無量盞的燈了。這個事只有七盞，但是他的願是無量的普施，普施法界，希望法界一切眾生都能見到光明。如果沒有光明，那就前途就一片黑暗，見到光明，這個光代表智慧光，般若智慧。如果沒有般若智慧，那就黑暗，黑暗就是什麼？無明，無明煩惱就是黑暗。要有般若智慧光，照破無明的黑暗，這個是「燈光」它表法的意思。所以燈代表光明，代表智慧光，。我們不學佛，不學經教，沒有智慧，不讀聖賢書，沒有智慧，那就等於沒光。我們這個心光，心也沒光，心裡沒有燈光，沒有燈光來照明，我們的心是黑暗的，愚痴蒙蔽，常常做錯事情。所以愚痴就很麻煩了，需要燈光來照明。</w:t>
      </w:r>
      <w:r>
        <w:t xml:space="preserve"> </w:t>
      </w:r>
    </w:p>
    <w:p w14:paraId="3651E98D" w14:textId="77777777" w:rsidR="00206E63" w:rsidRDefault="00206E63">
      <w:pPr>
        <w:pStyle w:val="a3"/>
      </w:pPr>
      <w:r>
        <w:t xml:space="preserve">　　『願元代暗』，他發願說他想代替他祖父眼睛失明，就是不要讓他祖父眼睛看不到；他看不到沒關係，只要使他的祖父眼睛恢復光明，他自己的眼睛瞎掉沒關係。這種孝心，的確也是感動佛菩薩的一個大願力。『如是殷勤，經於七日』，就是殷勤誠懇在那邊祈福、禮佛、誦經，經過七天。『其夜夢一老翁』，到第七天，真有感應了。他大概念了七天，累了，精疲力盡，睡著了，就作夢，夢到一個老翁，一個老先生『以金鎞刮其祖目』，「金鎞」就是古代治眼病的一種工具，就好像我們現在動眼科手術的工具。刮他祖父的眼睛，『謂元曰，勿憂，三日後，乃即明耳』。就給張元講，你不要憂慮，你的祖父三天後，他的眼睛就復明了，他的眼睛就恢復光明了，你不要擔憂了。『元夢中喜踴而寤』，「踴」就是跳躍，就跳起來了，「寤」就是醒過來，在睡夢當中歡喜得跳起來了，就醒過來了，原來一場夢。做了這個夢，他就很高興，知道有感應了，他祖父眼睛可以復明了。『遍告家人』，然後把這個夢境告訴他們全家人。『越三日』，這樣經過三天，『祖目果明』，他的祖父果然眼睛復明了。這個是張元他至誠感通，禮佛、誦經，至誠感通的一個公案。</w:t>
      </w:r>
      <w:r>
        <w:t xml:space="preserve"> </w:t>
      </w:r>
    </w:p>
    <w:p w14:paraId="7F79A707" w14:textId="77777777" w:rsidR="00206E63" w:rsidRDefault="00206E63">
      <w:pPr>
        <w:pStyle w:val="a3"/>
      </w:pPr>
      <w:r>
        <w:lastRenderedPageBreak/>
        <w:t xml:space="preserve">　　我們再看下面「按」，周安士居士按照這個公案，再給我們發明這些事理。</w:t>
      </w:r>
      <w:r>
        <w:t xml:space="preserve"> </w:t>
      </w:r>
    </w:p>
    <w:p w14:paraId="7909AB74" w14:textId="77777777" w:rsidR="00206E63" w:rsidRDefault="00206E63">
      <w:pPr>
        <w:pStyle w:val="a3"/>
      </w:pPr>
      <w:r>
        <w:t xml:space="preserve">　　按【善醫病者。莫如對症發藥。失明之故。多由宿生謗佛謗法。故欲救生盲。須是點金剛正眼。《大集經》云。若有眾生。於過去世。或毀於法。或謗聖人。於說法者。或作障礙。或抄寫經法。洗脫文字。或損壞他法。或暗藏他法。由此業緣。今得盲報。又《付法藏經》云。障人出家。必墮惡道。惡道罪畢。得生人中。生盲無目。張孝始可謂對症發藥者矣。】</w:t>
      </w:r>
      <w:r>
        <w:t xml:space="preserve"> </w:t>
      </w:r>
    </w:p>
    <w:p w14:paraId="03038159" w14:textId="77777777" w:rsidR="00206E63" w:rsidRDefault="00206E63">
      <w:pPr>
        <w:pStyle w:val="a3"/>
      </w:pPr>
      <w:r>
        <w:t xml:space="preserve">　　周安士居士按照這個公案，做個發明。『善醫病者』，「善醫」就是好的醫生，善於治病，很會治病的。『莫如對症發藥』，他什麼症狀，對症下藥，藥到病就除了。但是現在善醫的醫生也不多，也不容易找。醫生還是要有慈悲心，如果只是為了賺錢，沒有醫德，這個病人也就會遭受很大的損害。這個講「對症發藥」，一個好的醫生，他必定對症發藥。『失明之故』，為什麼會失明？這講出因果。『多由宿生謗佛、謗法』，「宿生」，過去生。過去生無知，遇到佛法，不知道生起恭敬心去學習，反過來去毀謗，造這個重業，造這個業都是阿鼻地獄的業。在《無量壽經》四十八願，法藏比丘發願，第十八願，「乃至十念」，都能往生到西方極樂世界，但是「唯除五逆，毀謗正法」。毀謗正法比忤逆更嚴重，毀謗，他就不信，當然他就不能往生了，所以毀謗佛法這個罪業，甚至比忤逆罪還要嚴重。</w:t>
      </w:r>
      <w:r>
        <w:t xml:space="preserve"> </w:t>
      </w:r>
    </w:p>
    <w:p w14:paraId="3885DEB7" w14:textId="77777777" w:rsidR="00206E63" w:rsidRDefault="00206E63">
      <w:pPr>
        <w:pStyle w:val="a3"/>
      </w:pPr>
      <w:r>
        <w:t xml:space="preserve">　　『故欲救生盲』，這講出因果，為什麼這一生會眼睛失明，所以要救治生下來就眼睛看不到的，「生盲」就是生下來他就眼睛看不到的，『須是點金剛正眼』，就是要給他「點金剛正眼」。金剛就是比喻它的性很堅利，不會被其他所有的東西來破壞，金剛能夠損壞他物，其他的一些物品金剛都可以去損壞，但其他的物品沒有辦法去損壞金剛。所以佛經常常用金剛來比喻它的堅利，它的堅固，它的鋒利，能壞一切，不會被一切所壞，所以稱為金剛。金剛是比喻我們自性的般若智慧，這個意思就是指示人要開啟自性的般若智慧，正知正見的光明，這個叫金剛。「正眼」，正眼就是正知正見，正法眼藏。正法是人天眼目，眼睛一樣，正法如果沒有，人就像瞎了一樣，學的都是邪法，邪知邪見。</w:t>
      </w:r>
      <w:r>
        <w:t xml:space="preserve"> </w:t>
      </w:r>
    </w:p>
    <w:p w14:paraId="02BDF2D8" w14:textId="77777777" w:rsidR="00206E63" w:rsidRDefault="00206E63">
      <w:pPr>
        <w:pStyle w:val="a3"/>
      </w:pPr>
      <w:r>
        <w:t xml:space="preserve">　　所以『《大集經》云，若有眾生，於過去世，或毀於法』，「毀」就是破壞，破壞佛法。『或謗聖人』，或者去毀謗聖人。「謗」就是無中生有，言詞中傷，無根謗，沒有根據的去毀謗，毀謗聖人、毀謗聖賢佛菩薩、毀謗善知識。特別現在有人毀謗善知識講經說法，他是真正的善知識，你去毀謗，就造極重的罪業。『於說法者，或作障礙』，講經說法的，去給人家障礙。如果那個人是講邪法，你去障礙，那是幫助人不要被邪知邪見所害，那個是有功德的；如果這個法師他講正法，你去障礙他，你是去障礙人家聽聞正法，就損害人的法身慧命，這個罪過就很重。所以這個「說法者」，我們要知道他說的是正法，經典有根據的，這樣無論他是在家出家，都不能障礙，應該要隨喜讚歎。講正法的人愈多愈好，眾生他才會開智慧。講邪法，當然不行，講邪法，邪知邪見。那個過去專制時代，帝王有管制，現在民主自由，沒有人管制，邪知邪見充滿整個社會，誰也管不了，害人的法身慧命。害人的法身慧命，比害人的生命還嚴重。這個是障礙說法者。</w:t>
      </w:r>
      <w:r>
        <w:t xml:space="preserve"> </w:t>
      </w:r>
    </w:p>
    <w:p w14:paraId="4C1A0336" w14:textId="77777777" w:rsidR="00206E63" w:rsidRDefault="00206E63">
      <w:pPr>
        <w:pStyle w:val="a3"/>
      </w:pPr>
      <w:r>
        <w:t xml:space="preserve">　　『或抄寫經法，洗脫文字』，這個「洗脫」就是清除，或者遺漏，意思就是指有意或者無意的把它遺漏掉，這個也都要背因果。這個「洗脫」，就像現在我們打字打漏掉了，經文打漏掉，或者打錯了。所以重新排版打字的經文、經典，都要校對。校</w:t>
      </w:r>
      <w:r>
        <w:lastRenderedPageBreak/>
        <w:t>對也不容易，過去我們淨老和尚講，校七次還會有錯。古時候的經文它用刻的，跟打字一樣，有時候也會刻錯，也會刻漏掉。像我們印經，也常常碰到這種情況。遇到這種情況，淨老和尚教我們，如果新版的，我們重新打的，當然有原版可以對照，錯的我們可以改過來，如果新版，是可以改過來。舊版，古代木刻版的有錯，旁邊加註解，這個字可能是哪一個字，你不要去改動原來那個字，你改那個字，改的人如果程度不到，改錯了，原來是對的你改錯了，的確這個也是很大的問題。所以我們現在在印《龍藏》也是面對這個問題，過去印刷廠有一些他不是學佛的，他給你改，改得不對了，所以我們現在要重新再校對。原來對的他給人家改錯了，也有原來錯的改對了。所以還是要遵守我們老和尚、李老師教的，古大德教的，古版的經，像《龍藏》是古版的，它有錯，你旁邊加註解，這個很明顯是錯字，然後也不要改，旁邊加一個正確的字，註明一下應該是這個字。這樣就預防人家對的我們改錯了，這個是很謹慎的，就用這樣。所以校對經典不容易，但是這個都是有因果，所以要謹慎。</w:t>
      </w:r>
      <w:r>
        <w:t xml:space="preserve"> </w:t>
      </w:r>
    </w:p>
    <w:p w14:paraId="1CFA180C" w14:textId="77777777" w:rsidR="00206E63" w:rsidRDefault="00206E63">
      <w:pPr>
        <w:pStyle w:val="a3"/>
      </w:pPr>
      <w:r>
        <w:t xml:space="preserve">　　『或損壞他法，或暗藏他法，由此業緣，今得盲報。』以上講的這些，都是為什麼這一生眼睛會看不見，過去世有這個業緣。『又《付法藏經》云，障人出家，必墮惡道，惡道罪畢，得生人中，生盲無目。』障礙人家出家。出家實在講也不容易。但是這個出家，根據《維摩經．弟子品》，「我聞佛言，父母不聽，不得出家」，父母不允許，你不可以出家，父母同意才可以。維摩詰又說，「然汝等便發阿耨多羅三藐三菩提心，是即出家」，你發這個心，發無上菩提心，你就是出家了。所以出家，有身出心不出、心出身不出、身心俱出家、身心都不出家，這個「四料簡」。所以真正要出家，你不能去障礙，他要出三界家、出煩惱家，你不能去障礙。這個意義也很深，不是說我們現在剃個光頭、換個衣服就是出家，不是這個意思，出這個家，你也不能斷煩惱，不能了生死出三界。真正出家，出三界家、出煩惱家，那才是真正的出家。如果你障礙人家修行，當然就會墮惡道，「惡道罪畢」，生到人間就變成「生盲無目」。『張孝始可謂對症發藥者矣』，張孝始治他祖父的病，用《藥師經》來治，點燈、讀《藥師經》、禮佛，可以說是對症發藥，藥到病除。</w:t>
      </w:r>
      <w:r>
        <w:t xml:space="preserve"> </w:t>
      </w:r>
    </w:p>
    <w:p w14:paraId="41793E47" w14:textId="77777777" w:rsidR="00206E63" w:rsidRDefault="00206E63">
      <w:pPr>
        <w:pStyle w:val="a3"/>
      </w:pPr>
      <w:r>
        <w:t xml:space="preserve">　　好，「或拜佛念經」，我們就學習到這裡。下面一句是「報答四恩」，我們明天晚上再繼續來學習。今天是我們淨老和尚的壽辰，我們晚上說聽功德，還是迴向祝福我們淨老和尚光壽無量，長久住世，普度眾生。好，我們今天就講到此地。　　</w:t>
      </w:r>
    </w:p>
    <w:sectPr w:rsidR="00206E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1F44" w14:textId="77777777" w:rsidR="00206E63" w:rsidRDefault="00206E63" w:rsidP="002477DF">
      <w:r>
        <w:separator/>
      </w:r>
    </w:p>
  </w:endnote>
  <w:endnote w:type="continuationSeparator" w:id="0">
    <w:p w14:paraId="054EB3CF" w14:textId="77777777" w:rsidR="00206E63" w:rsidRDefault="00206E63" w:rsidP="00247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3BAB" w14:textId="77777777" w:rsidR="00206E63" w:rsidRDefault="00206E63" w:rsidP="002477DF">
      <w:r>
        <w:separator/>
      </w:r>
    </w:p>
  </w:footnote>
  <w:footnote w:type="continuationSeparator" w:id="0">
    <w:p w14:paraId="77242FF0" w14:textId="77777777" w:rsidR="00206E63" w:rsidRDefault="00206E63" w:rsidP="00247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DF"/>
    <w:rsid w:val="00206E63"/>
    <w:rsid w:val="002477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DB7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1908</Words>
  <Characters>10877</Characters>
  <Application>Microsoft Office Word</Application>
  <DocSecurity>0</DocSecurity>
  <Lines>90</Lines>
  <Paragraphs>25</Paragraphs>
  <ScaleCrop>false</ScaleCrop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