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4842" w14:textId="77777777" w:rsidR="007D5B8D" w:rsidRDefault="007D5B8D">
      <w:r>
        <w:t>安士全書</w:t>
      </w:r>
      <w:r>
        <w:t>—</w:t>
      </w:r>
      <w:r>
        <w:t xml:space="preserve">誦經獲福　　悟道法師主講　　（第七十六集）　　</w:t>
      </w:r>
      <w:r>
        <w:t>2024/9/11</w:t>
      </w:r>
      <w:r>
        <w:t xml:space="preserve">　　華藏新莊念佛堂　　檔名：</w:t>
      </w:r>
      <w:r>
        <w:t xml:space="preserve">WD19-025-0076 </w:t>
      </w:r>
    </w:p>
    <w:p w14:paraId="3ACAC18D" w14:textId="77777777" w:rsidR="007D5B8D" w:rsidRDefault="007D5B8D">
      <w:pPr>
        <w:pStyle w:val="a3"/>
      </w:pPr>
      <w:r>
        <w:t xml:space="preserve">　　請大家看《文昌帝君陰騭文廣義節錄》卷上，看最後一段：</w:t>
      </w:r>
      <w:r>
        <w:t xml:space="preserve"> </w:t>
      </w:r>
    </w:p>
    <w:p w14:paraId="0F701332" w14:textId="77777777" w:rsidR="007D5B8D" w:rsidRDefault="007D5B8D">
      <w:pPr>
        <w:pStyle w:val="a3"/>
      </w:pPr>
      <w:r>
        <w:t xml:space="preserve">　　【奴婢待之寬恕豈宜備責苛求】</w:t>
      </w:r>
      <w:r>
        <w:t xml:space="preserve"> </w:t>
      </w:r>
    </w:p>
    <w:p w14:paraId="599D17E4" w14:textId="77777777" w:rsidR="007D5B8D" w:rsidRDefault="007D5B8D">
      <w:pPr>
        <w:pStyle w:val="a3"/>
      </w:pPr>
      <w:r>
        <w:t xml:space="preserve">　　《陰騭文廣義節錄》卷上，到這一句。『奴婢』，「奴」，古時候男子，我們一般講奴才；「婢」是婢女，也就是講佣人，或者做長工的，古時候。對待佣人（男子、女子），主人都應當要『寬恕』，要寬宏大量，對他們有一些錯誤的行為，要能寬恕原諒他們，就是包容。『豈宜備責苛求』，「備責」就是求全責備，求全責備就是對奴婢你不能去要求他十全十美，哪有那個十全十美的？沒有。就是你對奴婢、佣人，你不能去要求，求全責備就是要求得很圓滿的，這個是不可能。總是有他的一些缺點，如果不是很嚴重的，那就要寬恕，小過要赦免。所以這是看主人慈悲不慈悲，主人如果說，我花錢請你來的，你就應該給我做什麼做什麼，他沒有同情心，沒有慈悲心，當然要求就很苛刻。這條就是文昌帝君教我們，如果你請奴婢，應當要寬宏大量，不要跟奴婢計較一些小過失，所以「豈宜備責苛求」。我們現在雖然沒有奴婢這個名詞，但是現在你請的員工，你請的佣人，就是古代的奴婢，那你就要對他好一點。像現在在台灣、在東南亞、在新加坡也有，外勞，外勞就是古代的奴婢。當然不是只有外勞，當然本地也有，但現在請外勞比較多，本地的佣人就比較少，也請不到。你對他很好他都不幹，你再苛責，那誰要幹？所以只好請外勞。請外勞，</w:t>
      </w:r>
      <w:r>
        <w:t>在台灣過去報紙也有報一些虐待外勞的，也有一些外勞很不好的，這個都有，所以我們看事情要方方面面來評論。</w:t>
      </w:r>
      <w:r>
        <w:t xml:space="preserve"> </w:t>
      </w:r>
    </w:p>
    <w:p w14:paraId="7AAA5E8A" w14:textId="77777777" w:rsidR="007D5B8D" w:rsidRDefault="007D5B8D">
      <w:pPr>
        <w:pStyle w:val="a3"/>
      </w:pPr>
      <w:r>
        <w:t xml:space="preserve">　　大過，那這個就不行，重大的過就不行，大過處分；小的，不是很嚴重的，你就要赦免，不要跟他計較。過去家母她也是出家了，住在寺院，但是年紀大了，行動不方便，我弟弟去請一個越南的（越南是信佛的國家）女佣，就是外勞，她在寺院裡面照顧我母親。我一天到晚到外面講經、做法會，實在沒時間照顧，所以我看到那個外勞，我就特別感激。我是打從心裡感恩她，二十四小時陪我母親，我都做不到。所以我每次去看我母親，我一定要包個紅包給她。我是存感恩心，不是我請妳來的，妳要給我做什麼做什麼，那心態完全不一樣，我是感恩。我們這裡有錢都請不到，所以你不能用錢這樣來講，人是有情感的。她照顧我母親往生，我去助念的時候，她在旁邊給我母親說再見。這個就是說，我們對這些外勞，我們也要照顧。現在印尼的比較多，像善師她媽媽都請印尼的。印尼的女佣也有比較好的，也有比較不好的，她請了好幾個，上面有幾個都不是很理想的，但是她們也都是包容她，沒有跟她計較。最近莊善師她姐姐，因為善師已經往生了，她姐姐回來照顧，她請了一個比較年輕的，一天到晚都打扮，還給她媽媽擦粉打扮，但是不會做事，她說她就很辛苦了，後來這個又走了。之前請的那個，她很會做事，她說她那個時候錢賺得有一定的數</w:t>
      </w:r>
      <w:r>
        <w:t>字，她就回去了。都不忍心讓她辭，她說她孩子想媽媽，要回去。因為我們都知道，印尼的外勞來台灣做個幾年，聽說他們回去就可以蓋個一般的房子，所以就離開家庭。我們也很同情他們這樣的一個遭遇，為了賺錢，家人不能常常聚在一起。最近這個外勞又回來了，我上個星期去看，看到她很高興，嚴師就給我拿兩千塊，她說她要包紅包給她。所以我們對這些都要用慈悲心的心態，不要覺得我花錢請你來的，對他很苛責，這樣就有失厚道。</w:t>
      </w:r>
      <w:r>
        <w:t xml:space="preserve"> </w:t>
      </w:r>
    </w:p>
    <w:p w14:paraId="74F9D6BB" w14:textId="77777777" w:rsidR="007D5B8D" w:rsidRDefault="007D5B8D">
      <w:pPr>
        <w:pStyle w:val="a3"/>
      </w:pPr>
      <w:r>
        <w:lastRenderedPageBreak/>
        <w:t xml:space="preserve">　　我們看周安士居士的「發明」：</w:t>
      </w:r>
      <w:r>
        <w:t xml:space="preserve"> </w:t>
      </w:r>
    </w:p>
    <w:p w14:paraId="2FAFB4DA" w14:textId="77777777" w:rsidR="007D5B8D" w:rsidRDefault="007D5B8D">
      <w:pPr>
        <w:pStyle w:val="a3"/>
      </w:pPr>
      <w:r>
        <w:t xml:space="preserve">　　發明【君不見賣奴婢時。母子相別之情形乎。慈母肝腸寸裂。出於萬不得已。於是揮涕而囑之曰。父母貧。累汝矣。勉之哉。】</w:t>
      </w:r>
      <w:r>
        <w:t xml:space="preserve"> </w:t>
      </w:r>
    </w:p>
    <w:p w14:paraId="02B9DED9" w14:textId="77777777" w:rsidR="007D5B8D" w:rsidRDefault="007D5B8D">
      <w:pPr>
        <w:pStyle w:val="a3"/>
      </w:pPr>
      <w:r>
        <w:t xml:space="preserve">　　到這裡是一段。這是講古時候，古時候賣奴婢是終身的，家裡窮。兒女要分離，『母子相別』，這個也是非常不得已的這種情形，做母親的人那更是『肝腸寸裂』，捨不得，也很不得已，還是要離開。『出於萬不得已』，要賣到人家去，當人家的奴婢。離別的時候就『揮涕而囑之曰』，就掉眼淚，揮手，離開的時候父母就會給他交代，「囑」就是交代。『父母貧，累汝矣』，我們家貧連累到你了，讓你賣到人家去做奴做婢，『勉之哉』，你自己要勉勵自己。要</w:t>
      </w:r>
      <w:r>
        <w:t xml:space="preserve"> </w:t>
      </w:r>
    </w:p>
    <w:p w14:paraId="2FA6E188" w14:textId="77777777" w:rsidR="007D5B8D" w:rsidRDefault="007D5B8D">
      <w:pPr>
        <w:pStyle w:val="a3"/>
      </w:pPr>
      <w:r>
        <w:t xml:space="preserve">　　【善事家主。】</w:t>
      </w:r>
      <w:r>
        <w:t xml:space="preserve"> </w:t>
      </w:r>
    </w:p>
    <w:p w14:paraId="3026E8D0" w14:textId="77777777" w:rsidR="007D5B8D" w:rsidRDefault="007D5B8D">
      <w:pPr>
        <w:pStyle w:val="a3"/>
      </w:pPr>
      <w:r>
        <w:t xml:space="preserve">　　你要好好的為家主（為主人）來做事。</w:t>
      </w:r>
      <w:r>
        <w:t xml:space="preserve"> </w:t>
      </w:r>
    </w:p>
    <w:p w14:paraId="5FBE4C33" w14:textId="77777777" w:rsidR="007D5B8D" w:rsidRDefault="007D5B8D">
      <w:pPr>
        <w:pStyle w:val="a3"/>
      </w:pPr>
      <w:r>
        <w:t xml:space="preserve">　　【主若呼汝高聲應。】</w:t>
      </w:r>
      <w:r>
        <w:t xml:space="preserve"> </w:t>
      </w:r>
    </w:p>
    <w:p w14:paraId="227E3C29" w14:textId="77777777" w:rsidR="007D5B8D" w:rsidRDefault="007D5B8D">
      <w:pPr>
        <w:pStyle w:val="a3"/>
      </w:pPr>
      <w:r>
        <w:t xml:space="preserve">　　主人如果叫你，你要回應，聲音要高一點，不要很小聲，讓主人聽不到。</w:t>
      </w:r>
      <w:r>
        <w:t xml:space="preserve"> </w:t>
      </w:r>
    </w:p>
    <w:p w14:paraId="5FD6BF7E" w14:textId="77777777" w:rsidR="007D5B8D" w:rsidRDefault="007D5B8D">
      <w:pPr>
        <w:pStyle w:val="a3"/>
      </w:pPr>
      <w:r>
        <w:t xml:space="preserve">　　【主若教汝側耳聽。】</w:t>
      </w:r>
      <w:r>
        <w:t xml:space="preserve"> </w:t>
      </w:r>
    </w:p>
    <w:p w14:paraId="4C7D335E" w14:textId="77777777" w:rsidR="007D5B8D" w:rsidRDefault="007D5B8D">
      <w:pPr>
        <w:pStyle w:val="a3"/>
      </w:pPr>
      <w:r>
        <w:t xml:space="preserve">　　主人如果教導你，你耳朵要靠近去聽，不要讓他講話太用力。</w:t>
      </w:r>
      <w:r>
        <w:t xml:space="preserve"> </w:t>
      </w:r>
    </w:p>
    <w:p w14:paraId="7A287AE1" w14:textId="77777777" w:rsidR="007D5B8D" w:rsidRDefault="007D5B8D">
      <w:pPr>
        <w:pStyle w:val="a3"/>
      </w:pPr>
      <w:r>
        <w:t xml:space="preserve">　　【同輩之中無爭競。】</w:t>
      </w:r>
      <w:r>
        <w:t xml:space="preserve"> </w:t>
      </w:r>
    </w:p>
    <w:p w14:paraId="7DFF12DB" w14:textId="77777777" w:rsidR="007D5B8D" w:rsidRDefault="007D5B8D">
      <w:pPr>
        <w:pStyle w:val="a3"/>
      </w:pPr>
      <w:r>
        <w:t xml:space="preserve">　　因為古時候大戶人家請的奴婢很多，我們看古裝電視劇有家丁這些，都是請來的。同輩當中，也不要跟人家競爭，就是多禮讓。</w:t>
      </w:r>
      <w:r>
        <w:t xml:space="preserve"> </w:t>
      </w:r>
    </w:p>
    <w:p w14:paraId="3D8344FC" w14:textId="77777777" w:rsidR="007D5B8D" w:rsidRDefault="007D5B8D">
      <w:pPr>
        <w:pStyle w:val="a3"/>
      </w:pPr>
      <w:r>
        <w:t xml:space="preserve">　　【汝身肌膚是我肉。】</w:t>
      </w:r>
      <w:r>
        <w:t xml:space="preserve"> </w:t>
      </w:r>
    </w:p>
    <w:p w14:paraId="6FFA40E6" w14:textId="77777777" w:rsidR="007D5B8D" w:rsidRDefault="007D5B8D">
      <w:pPr>
        <w:pStyle w:val="a3"/>
      </w:pPr>
      <w:r>
        <w:t xml:space="preserve">　　這個母親講，你身體這個肌肉、皮膚都是我的骨肉。</w:t>
      </w:r>
      <w:r>
        <w:t xml:space="preserve"> </w:t>
      </w:r>
    </w:p>
    <w:p w14:paraId="6E98B116" w14:textId="77777777" w:rsidR="007D5B8D" w:rsidRDefault="007D5B8D">
      <w:pPr>
        <w:pStyle w:val="a3"/>
      </w:pPr>
      <w:r>
        <w:t xml:space="preserve">　　【當年珍愛如珠玉。】</w:t>
      </w:r>
      <w:r>
        <w:t xml:space="preserve"> </w:t>
      </w:r>
    </w:p>
    <w:p w14:paraId="72CE8ACE" w14:textId="77777777" w:rsidR="007D5B8D" w:rsidRDefault="007D5B8D">
      <w:pPr>
        <w:pStyle w:val="a3"/>
      </w:pPr>
      <w:r>
        <w:t xml:space="preserve">　　應當要珍愛，好像珠玉一樣，愛護自己的身體，保護這個身體。這個特別做母親的人，做父親的還沒有這個感受。以前我聽我外婆講，可以放得下先生，放不下孩子；她用台語講，「囝是疼腹腸生的」，他是從自己肚子裡生出的。跟父親不一樣，不是父親生出來的，所以做母親的人，她對孩子那種親情、那種天性，很自然的天性。從她肚子生出來的，真的是她的骨肉，所以你說會跟先生離婚，會跟兒子離婚嗎？不會！兒子永遠是兒子。所以我外婆講的很有道理，放得下先生，放不下兒女，兒女是自己生的。</w:t>
      </w:r>
      <w:r>
        <w:t xml:space="preserve"> </w:t>
      </w:r>
    </w:p>
    <w:p w14:paraId="78AFFDBD" w14:textId="77777777" w:rsidR="007D5B8D" w:rsidRDefault="007D5B8D">
      <w:pPr>
        <w:pStyle w:val="a3"/>
      </w:pPr>
      <w:r>
        <w:t xml:space="preserve">　　下面講：</w:t>
      </w:r>
      <w:r>
        <w:t xml:space="preserve"> </w:t>
      </w:r>
    </w:p>
    <w:p w14:paraId="12A63413" w14:textId="77777777" w:rsidR="007D5B8D" w:rsidRDefault="007D5B8D">
      <w:pPr>
        <w:pStyle w:val="a3"/>
      </w:pPr>
      <w:r>
        <w:t xml:space="preserve">　　【不想今朝離別如此速。】</w:t>
      </w:r>
      <w:r>
        <w:t xml:space="preserve"> </w:t>
      </w:r>
    </w:p>
    <w:p w14:paraId="0D286C7C" w14:textId="77777777" w:rsidR="007D5B8D" w:rsidRDefault="007D5B8D">
      <w:pPr>
        <w:pStyle w:val="a3"/>
      </w:pPr>
      <w:r>
        <w:lastRenderedPageBreak/>
        <w:t xml:space="preserve">　　『不想』就是沒有想到，今天我們離別這麼快。來做母子，可能他年紀還不大，年紀還很輕，就要生離死別了。</w:t>
      </w:r>
      <w:r>
        <w:t xml:space="preserve"> </w:t>
      </w:r>
    </w:p>
    <w:p w14:paraId="62D691A2" w14:textId="77777777" w:rsidR="007D5B8D" w:rsidRDefault="007D5B8D">
      <w:pPr>
        <w:pStyle w:val="a3"/>
      </w:pPr>
      <w:r>
        <w:t xml:space="preserve">　　【我若有錢定把兒身贖。】</w:t>
      </w:r>
      <w:r>
        <w:t xml:space="preserve"> </w:t>
      </w:r>
    </w:p>
    <w:p w14:paraId="5C9DE3B8" w14:textId="77777777" w:rsidR="007D5B8D" w:rsidRDefault="007D5B8D">
      <w:pPr>
        <w:pStyle w:val="a3"/>
      </w:pPr>
      <w:r>
        <w:t xml:space="preserve">　　就是如果等到父母（特別是母親），如果我有錢，我一定把你贖回來。</w:t>
      </w:r>
      <w:r>
        <w:t xml:space="preserve"> </w:t>
      </w:r>
    </w:p>
    <w:p w14:paraId="3035EAF4" w14:textId="77777777" w:rsidR="007D5B8D" w:rsidRDefault="007D5B8D">
      <w:pPr>
        <w:pStyle w:val="a3"/>
      </w:pPr>
      <w:r>
        <w:t xml:space="preserve">　　【從今且自愛。無或遭鞭撲。】</w:t>
      </w:r>
      <w:r>
        <w:t xml:space="preserve"> </w:t>
      </w:r>
    </w:p>
    <w:p w14:paraId="1F8355B4" w14:textId="77777777" w:rsidR="007D5B8D" w:rsidRDefault="007D5B8D">
      <w:pPr>
        <w:pStyle w:val="a3"/>
      </w:pPr>
      <w:r>
        <w:t xml:space="preserve">　　『鞭撲』就是犯了重大錯誤被主人鞭撻，用鞭子鞭打。在新加坡還有鞭刑，新加坡同修都知道鞭刑，你犯錯了，要罰你抽幾鞭，那個「鞭撲」。</w:t>
      </w:r>
      <w:r>
        <w:t xml:space="preserve"> </w:t>
      </w:r>
    </w:p>
    <w:p w14:paraId="0C7BA3AD" w14:textId="77777777" w:rsidR="007D5B8D" w:rsidRDefault="007D5B8D">
      <w:pPr>
        <w:pStyle w:val="a3"/>
      </w:pPr>
      <w:r>
        <w:t xml:space="preserve">　　【叮嚀猶未已。兩下皆大哭。】</w:t>
      </w:r>
      <w:r>
        <w:t xml:space="preserve"> </w:t>
      </w:r>
    </w:p>
    <w:p w14:paraId="7E42C9AF" w14:textId="77777777" w:rsidR="007D5B8D" w:rsidRDefault="007D5B8D">
      <w:pPr>
        <w:pStyle w:val="a3"/>
      </w:pPr>
      <w:r>
        <w:t xml:space="preserve">　　『叮嚀』，這個做母親的叮嚀兒子，叮嚀的話還沒講完，兩母子就抱著哭了，大哭。</w:t>
      </w:r>
      <w:r>
        <w:t xml:space="preserve"> </w:t>
      </w:r>
    </w:p>
    <w:p w14:paraId="6340345C" w14:textId="77777777" w:rsidR="007D5B8D" w:rsidRDefault="007D5B8D">
      <w:pPr>
        <w:pStyle w:val="a3"/>
      </w:pPr>
      <w:r>
        <w:t xml:space="preserve">　　【痛哉。此種情形也。念及於此。】</w:t>
      </w:r>
      <w:r>
        <w:t xml:space="preserve"> </w:t>
      </w:r>
    </w:p>
    <w:p w14:paraId="31259BF1" w14:textId="77777777" w:rsidR="007D5B8D" w:rsidRDefault="007D5B8D">
      <w:pPr>
        <w:pStyle w:val="a3"/>
      </w:pPr>
      <w:r>
        <w:t xml:space="preserve">　　周安士居士講『痛哉』，這是人間很痛苦的事情，親人不能團聚，此種情形很悲慘。念及於此</w:t>
      </w:r>
      <w:r>
        <w:t xml:space="preserve"> </w:t>
      </w:r>
    </w:p>
    <w:p w14:paraId="0ADC4352" w14:textId="77777777" w:rsidR="007D5B8D" w:rsidRDefault="007D5B8D">
      <w:pPr>
        <w:pStyle w:val="a3"/>
      </w:pPr>
      <w:r>
        <w:t xml:space="preserve">　　【方矜恤之不暇。忍備責苛求乎？】</w:t>
      </w:r>
      <w:r>
        <w:t xml:space="preserve"> </w:t>
      </w:r>
    </w:p>
    <w:p w14:paraId="3F0F614D" w14:textId="77777777" w:rsidR="007D5B8D" w:rsidRDefault="007D5B8D">
      <w:pPr>
        <w:pStyle w:val="a3"/>
      </w:pPr>
      <w:r>
        <w:t xml:space="preserve">　　這個就是講，如果你想到這個情形，做主人的人對下面這些佣人、奴婢，『矜恤』就是去關懷他、去照顧他都來不及，怎麼忍心再去苛責？你真正要有慈悲心，矜恤都來不及，怎麼忍心再去苛責？這是周安士居士他的發明。</w:t>
      </w:r>
      <w:r>
        <w:t xml:space="preserve"> </w:t>
      </w:r>
    </w:p>
    <w:p w14:paraId="4C14AFDF" w14:textId="77777777" w:rsidR="007D5B8D" w:rsidRDefault="007D5B8D">
      <w:pPr>
        <w:pStyle w:val="a3"/>
      </w:pPr>
      <w:r>
        <w:t xml:space="preserve">　　下面他引用經典裡面講的：</w:t>
      </w:r>
      <w:r>
        <w:t xml:space="preserve"> </w:t>
      </w:r>
    </w:p>
    <w:p w14:paraId="50ABE33D" w14:textId="77777777" w:rsidR="007D5B8D" w:rsidRDefault="007D5B8D">
      <w:pPr>
        <w:pStyle w:val="a3"/>
      </w:pPr>
      <w:r>
        <w:t xml:space="preserve">　　【經言。一切世人。視其奴僕。當有五事。一者。先周知其饑渴寒暑。然後驅使。二者。有病當為療治。三者。不得妄用鞭撻。當問虛實。然後責治。可恕者恕。不可恕者。訓治之。四者。若有纖小私財。不得奪之。五者。給與物件。當用平等。勿得偏曲。】</w:t>
      </w:r>
      <w:r>
        <w:t xml:space="preserve"> </w:t>
      </w:r>
    </w:p>
    <w:p w14:paraId="6D398435" w14:textId="77777777" w:rsidR="007D5B8D" w:rsidRDefault="007D5B8D">
      <w:pPr>
        <w:pStyle w:val="a3"/>
      </w:pPr>
      <w:r>
        <w:t xml:space="preserve">　　這一段就是引用佛經講的，佛經裡面講，『一切世人』，就是一切世間人。『視其奴僕』，你當個主人，『當有五事』，有五事。印度這個階級它分別得很清楚，貴族跟貧賤的族群不一樣的。佛出世，他就平等，佛的僧團不管你是貴族，還是最貧賤的族群，來出家到僧團，他都平等。所以佛為什麼講這個話？當時印度這個就很明顯。在中國也是一樣，在其他國家也有這種情形。所以佛就勸世間人，就是不管你是哪一個國家的人都有奴僕，主人「視其奴僕」應當有五種事情。『一者，先周知』，「周知」就是要去了解，了解這個佣人、奴僕，他的『饑渴寒暑』，他有沒有吃飽？口渴有沒有水喝？冬天有沒有保暖的衣服、棉被？夏天會不會太熱？也就是說關心他的身體，還有他生活上的一些情況。生活上這些問題都沒有，『然後驅使』。你總不能他肚子餓得要命，都沒力氣，叫他再去扛一百斤的東西，那這個就真的是虐待。所以先問「饑渴寒暑」，先關懷他的身體。覺得他身體沒問題了，然後叫他去做事，</w:t>
      </w:r>
      <w:r>
        <w:lastRenderedPageBreak/>
        <w:t>「驅使」就是叫他做事。『二者，有病當為療治』，有病應當給他治療。像現在台灣外勞來這裡都有醫療保險，如果有病就可以去免費治療。『三者，不得妄用鞭撻』，不要隨便用棍子、用鞭去打。什麼事情都要問清楚，『當問虛實』，不能一聽到，沒有問清楚就打，這個常常冤枉人。當問虛實，『然後責治』，你問清楚了，該責治再責治。『可恕者恕』，如果可以饒恕的，就是不是很重大的過失，那你就原諒他，勸他以後不要再犯。『不可恕者，訓治之』，「不可恕」就是重大的過失，嚴重的，這個才要去訓治，「訓」就是訓斥，教訓他，就是處罰。『四者，若有纖小私財，不得奪之』，奴婢如果有一點小財物，你也不要把它奪走。他賺的那個錢不多，有一點小財，當主人的就不要給他拿走，給他自己留著，或者寄回去家裡。所以「纖小私財」，他的私房錢，「不得奪之」，不要給他沒收。『五者，給與物件，當用平等，勿得偏曲』，給的東西要平等，不能對這個比較好，這個我看了比較不順眼，不給他，這個不行，就不公平了。這是佛經裡面講的，主人對待奴婢的一個態度。</w:t>
      </w:r>
      <w:r>
        <w:t xml:space="preserve"> </w:t>
      </w:r>
    </w:p>
    <w:p w14:paraId="5291D86B" w14:textId="77777777" w:rsidR="007D5B8D" w:rsidRDefault="007D5B8D">
      <w:pPr>
        <w:pStyle w:val="a3"/>
      </w:pPr>
      <w:r>
        <w:t xml:space="preserve">　　古時候講的是奴婢，我們現在講的外勞。實際上，如果你展開來講，你請下面的員工，這個不都是奴婢嗎？現在我請的員工，我對他們都很好，我常常要賞他們。跑去國外，買糖果回來就要發給他們，巧克力、糖果，大家分享。所以我們不要說我是花錢請你來的，你好好給我做，不能這樣講；我們要存感恩心，他願意來，我們都很感恩。我們不要用雇主那種心態，我們都是從同修、同參這樣來看待的。</w:t>
      </w:r>
      <w:r>
        <w:t xml:space="preserve"> </w:t>
      </w:r>
    </w:p>
    <w:p w14:paraId="402861C1" w14:textId="77777777" w:rsidR="007D5B8D" w:rsidRDefault="007D5B8D">
      <w:pPr>
        <w:pStyle w:val="a3"/>
      </w:pPr>
      <w:r>
        <w:t xml:space="preserve">　　我們再看下面這段：</w:t>
      </w:r>
      <w:r>
        <w:t xml:space="preserve"> </w:t>
      </w:r>
    </w:p>
    <w:p w14:paraId="683AFDA1" w14:textId="77777777" w:rsidR="007D5B8D" w:rsidRDefault="007D5B8D">
      <w:pPr>
        <w:pStyle w:val="a3"/>
      </w:pPr>
      <w:r>
        <w:t xml:space="preserve">　　【天下至愚至苦者。奴婢也。】</w:t>
      </w:r>
      <w:r>
        <w:t xml:space="preserve"> </w:t>
      </w:r>
    </w:p>
    <w:p w14:paraId="3A21057F" w14:textId="77777777" w:rsidR="007D5B8D" w:rsidRDefault="007D5B8D">
      <w:pPr>
        <w:pStyle w:val="a3"/>
      </w:pPr>
      <w:r>
        <w:t xml:space="preserve">　　『天下至愚至苦』，做奴婢，大部分比較沒智慧。</w:t>
      </w:r>
      <w:r>
        <w:t xml:space="preserve"> </w:t>
      </w:r>
    </w:p>
    <w:p w14:paraId="1FDCA438" w14:textId="77777777" w:rsidR="007D5B8D" w:rsidRDefault="007D5B8D">
      <w:pPr>
        <w:pStyle w:val="a3"/>
      </w:pPr>
      <w:r>
        <w:t xml:space="preserve">　　【奴婢也。惟其愚。故賦性健忘。】</w:t>
      </w:r>
      <w:r>
        <w:t xml:space="preserve"> </w:t>
      </w:r>
    </w:p>
    <w:p w14:paraId="6E94ABF8" w14:textId="77777777" w:rsidR="007D5B8D" w:rsidRDefault="007D5B8D">
      <w:pPr>
        <w:pStyle w:val="a3"/>
      </w:pPr>
      <w:r>
        <w:t xml:space="preserve">　　『賦性』就是天性，他的天性很健忘。</w:t>
      </w:r>
      <w:r>
        <w:t xml:space="preserve"> </w:t>
      </w:r>
    </w:p>
    <w:p w14:paraId="589628B3" w14:textId="77777777" w:rsidR="007D5B8D" w:rsidRDefault="007D5B8D">
      <w:pPr>
        <w:pStyle w:val="a3"/>
      </w:pPr>
      <w:r>
        <w:t xml:space="preserve">　　【七顛八倒。】</w:t>
      </w:r>
      <w:r>
        <w:t xml:space="preserve"> </w:t>
      </w:r>
    </w:p>
    <w:p w14:paraId="13A4528A" w14:textId="77777777" w:rsidR="007D5B8D" w:rsidRDefault="007D5B8D">
      <w:pPr>
        <w:pStyle w:val="a3"/>
      </w:pPr>
      <w:r>
        <w:t xml:space="preserve">　　常常有時候都搞不清楚，有時候你講話他聽不懂。這個我也常碰到，但你要有耐心，耐心去教他，去輔導他。</w:t>
      </w:r>
      <w:r>
        <w:t xml:space="preserve"> </w:t>
      </w:r>
    </w:p>
    <w:p w14:paraId="21FF471C" w14:textId="77777777" w:rsidR="007D5B8D" w:rsidRDefault="007D5B8D">
      <w:pPr>
        <w:pStyle w:val="a3"/>
      </w:pPr>
      <w:r>
        <w:t xml:space="preserve">　　【惟其苦。故面目可憎。】</w:t>
      </w:r>
      <w:r>
        <w:t xml:space="preserve"> </w:t>
      </w:r>
    </w:p>
    <w:p w14:paraId="5957C1E1" w14:textId="77777777" w:rsidR="007D5B8D" w:rsidRDefault="007D5B8D">
      <w:pPr>
        <w:pStyle w:val="a3"/>
      </w:pPr>
      <w:r>
        <w:t xml:space="preserve">　　做奴婢的常常有這種情況，他的愚就是沒智慧，他的天賦很差，『七顛八倒』，所以你看了『面目可憎』，看了你就會不喜歡。</w:t>
      </w:r>
      <w:r>
        <w:t xml:space="preserve"> </w:t>
      </w:r>
    </w:p>
    <w:p w14:paraId="16B5C43C" w14:textId="77777777" w:rsidR="007D5B8D" w:rsidRDefault="007D5B8D">
      <w:pPr>
        <w:pStyle w:val="a3"/>
      </w:pPr>
      <w:r>
        <w:t xml:space="preserve">　　【語言無味。】</w:t>
      </w:r>
      <w:r>
        <w:t xml:space="preserve"> </w:t>
      </w:r>
    </w:p>
    <w:p w14:paraId="5635F010" w14:textId="77777777" w:rsidR="007D5B8D" w:rsidRDefault="007D5B8D">
      <w:pPr>
        <w:pStyle w:val="a3"/>
      </w:pPr>
      <w:r>
        <w:t xml:space="preserve">　　做奴婢的不會講話。現在不要說什麼奴婢，真的會講話的人不多。我也常常碰到，碰到一些對我都是沒大沒小的，講話他都很衝的，那我用什麼心態來面對？修忍辱波羅蜜，你要忍受他，不然你氣死也沒有用。氣了如果對他有幫助，那也值得；氣了沒有幫助，那又何必！特別現代的人很不會講話，講話都很衝的。</w:t>
      </w:r>
      <w:r>
        <w:t xml:space="preserve"> </w:t>
      </w:r>
    </w:p>
    <w:p w14:paraId="6E476D7A" w14:textId="77777777" w:rsidR="007D5B8D" w:rsidRDefault="007D5B8D">
      <w:pPr>
        <w:pStyle w:val="a3"/>
      </w:pPr>
      <w:r>
        <w:lastRenderedPageBreak/>
        <w:t xml:space="preserve">　　【且其出言粗率。】</w:t>
      </w:r>
      <w:r>
        <w:t xml:space="preserve"> </w:t>
      </w:r>
    </w:p>
    <w:p w14:paraId="453FCF17" w14:textId="77777777" w:rsidR="007D5B8D" w:rsidRDefault="007D5B8D">
      <w:pPr>
        <w:pStyle w:val="a3"/>
      </w:pPr>
      <w:r>
        <w:t xml:space="preserve">　　講話很粗糙、很草率。</w:t>
      </w:r>
      <w:r>
        <w:t xml:space="preserve"> </w:t>
      </w:r>
    </w:p>
    <w:p w14:paraId="3BF8833E" w14:textId="77777777" w:rsidR="007D5B8D" w:rsidRDefault="007D5B8D">
      <w:pPr>
        <w:pStyle w:val="a3"/>
      </w:pPr>
      <w:r>
        <w:t xml:space="preserve">　　【往往唐突主人。】</w:t>
      </w:r>
      <w:r>
        <w:t xml:space="preserve"> </w:t>
      </w:r>
    </w:p>
    <w:p w14:paraId="47CFABDA" w14:textId="77777777" w:rsidR="007D5B8D" w:rsidRDefault="007D5B8D">
      <w:pPr>
        <w:pStyle w:val="a3"/>
      </w:pPr>
      <w:r>
        <w:t xml:space="preserve">　　『唐突』就是橫衝直撞，冒犯的意思。『往往唐突主人』，常常會頂撞主人。</w:t>
      </w:r>
      <w:r>
        <w:t xml:space="preserve"> </w:t>
      </w:r>
    </w:p>
    <w:p w14:paraId="0500AB3B" w14:textId="77777777" w:rsidR="007D5B8D" w:rsidRDefault="007D5B8D">
      <w:pPr>
        <w:pStyle w:val="a3"/>
      </w:pPr>
      <w:r>
        <w:t xml:space="preserve">　　【而又自以為是。】</w:t>
      </w:r>
      <w:r>
        <w:t xml:space="preserve"> </w:t>
      </w:r>
    </w:p>
    <w:p w14:paraId="05B5B288" w14:textId="77777777" w:rsidR="007D5B8D" w:rsidRDefault="007D5B8D">
      <w:pPr>
        <w:pStyle w:val="a3"/>
      </w:pPr>
      <w:r>
        <w:t xml:space="preserve">　　頂撞主人，自己錯了他還不承認，『又自以為是』，以為自己是對的。</w:t>
      </w:r>
      <w:r>
        <w:t xml:space="preserve"> </w:t>
      </w:r>
    </w:p>
    <w:p w14:paraId="268EB272" w14:textId="77777777" w:rsidR="007D5B8D" w:rsidRDefault="007D5B8D">
      <w:pPr>
        <w:pStyle w:val="a3"/>
      </w:pPr>
      <w:r>
        <w:t xml:space="preserve">　　【紛紛強辯不已。】</w:t>
      </w:r>
      <w:r>
        <w:t xml:space="preserve"> </w:t>
      </w:r>
    </w:p>
    <w:p w14:paraId="4B608B3E" w14:textId="77777777" w:rsidR="007D5B8D" w:rsidRDefault="007D5B8D">
      <w:pPr>
        <w:pStyle w:val="a3"/>
      </w:pPr>
      <w:r>
        <w:t xml:space="preserve">　　『紛紛』就是很多都是這樣的，都是說他都很有道理的。</w:t>
      </w:r>
      <w:r>
        <w:t xml:space="preserve"> </w:t>
      </w:r>
    </w:p>
    <w:p w14:paraId="51CA9C78" w14:textId="77777777" w:rsidR="007D5B8D" w:rsidRDefault="007D5B8D">
      <w:pPr>
        <w:pStyle w:val="a3"/>
      </w:pPr>
      <w:r>
        <w:t xml:space="preserve">　　【凡此皆自取鞭撲之道也。】</w:t>
      </w:r>
      <w:r>
        <w:t xml:space="preserve"> </w:t>
      </w:r>
    </w:p>
    <w:p w14:paraId="64E1845A" w14:textId="77777777" w:rsidR="007D5B8D" w:rsidRDefault="007D5B8D">
      <w:pPr>
        <w:pStyle w:val="a3"/>
      </w:pPr>
      <w:r>
        <w:t xml:space="preserve">　　為什麼會遭受到鞭撲？周安士居士把這個原因講出來了，你自己找來的，你這樣當然會引來主人的鞭撲，你對主人不禮貌、頂撞等等的。</w:t>
      </w:r>
      <w:r>
        <w:t xml:space="preserve"> </w:t>
      </w:r>
    </w:p>
    <w:p w14:paraId="3A9F6BF4" w14:textId="77777777" w:rsidR="007D5B8D" w:rsidRDefault="007D5B8D">
      <w:pPr>
        <w:pStyle w:val="a3"/>
      </w:pPr>
      <w:r>
        <w:t xml:space="preserve">　　【然以如是之人。而必欲備責苛求。則主人亦欠聰明。亦少度量矣。】</w:t>
      </w:r>
      <w:r>
        <w:t xml:space="preserve"> </w:t>
      </w:r>
    </w:p>
    <w:p w14:paraId="10FD41C4" w14:textId="77777777" w:rsidR="007D5B8D" w:rsidRDefault="007D5B8D">
      <w:pPr>
        <w:pStyle w:val="a3"/>
      </w:pPr>
      <w:r>
        <w:t xml:space="preserve">　　周安士講，『然以如是之人』，就這個奴婢，如果是這樣的人，那必定要跟他計較，要去責備、要去苛求。這個當主人的人也不聰明，你跟他苛求，他能不能改變？如果他能夠改變，當然是可以，對他有幫助；如果他不能改變，那你又何必！『亦少度量』，度量就不大。所以當主人的人要有度量。</w:t>
      </w:r>
      <w:r>
        <w:t xml:space="preserve"> </w:t>
      </w:r>
    </w:p>
    <w:p w14:paraId="5ED0B2AD" w14:textId="77777777" w:rsidR="007D5B8D" w:rsidRDefault="007D5B8D">
      <w:pPr>
        <w:pStyle w:val="a3"/>
      </w:pPr>
      <w:r>
        <w:t xml:space="preserve">　　【惟願仁人長者。寬之恕之。】</w:t>
      </w:r>
      <w:r>
        <w:t xml:space="preserve"> </w:t>
      </w:r>
    </w:p>
    <w:p w14:paraId="076372B7" w14:textId="77777777" w:rsidR="007D5B8D" w:rsidRDefault="007D5B8D">
      <w:pPr>
        <w:pStyle w:val="a3"/>
      </w:pPr>
      <w:r>
        <w:t xml:space="preserve">　　仁人長者應當，『寬』就是包容，『恕』就是原諒，原諒他。古時候漢朝有一個劉寬，他姓劉名寬，度量很大，從來不生氣。有一天他太太就要試他，看你真的是不是不生氣？就故意叫他的婢女，一大早他要去上朝，拿了一碗菜羹給他，故意把他碰到，把他衣服弄髒了。我們一般第一個反應就生氣了，妳怎麼這麼不注意？一定是先罵她。但是劉寬他不但不生氣，反過來問，妳有沒有燙到手？最後他太太真的服了，那真的是劉寬，真的名符其實劉寬。</w:t>
      </w:r>
      <w:r>
        <w:t xml:space="preserve"> </w:t>
      </w:r>
    </w:p>
    <w:p w14:paraId="0D347E1F" w14:textId="77777777" w:rsidR="007D5B8D" w:rsidRDefault="007D5B8D">
      <w:pPr>
        <w:pStyle w:val="a3"/>
      </w:pPr>
      <w:r>
        <w:t xml:space="preserve">　　【常作自己之兒女想。】</w:t>
      </w:r>
      <w:r>
        <w:t xml:space="preserve"> </w:t>
      </w:r>
    </w:p>
    <w:p w14:paraId="31D7221C" w14:textId="77777777" w:rsidR="007D5B8D" w:rsidRDefault="007D5B8D">
      <w:pPr>
        <w:pStyle w:val="a3"/>
      </w:pPr>
      <w:r>
        <w:t xml:space="preserve">　　你常常把他當作你的兒子、你的女兒，如果是你自己的兒子、你的女兒，他錯了，你大部分都會原諒他，你不會很苛責。所以同修看到一些年輕人犯錯很生氣，我就說，你把他當作自己兒女，這個就是你兒子，你兒子犯錯了，你是什麼心態對他的？跟對待你兒子那個心態一樣，我看你這個氣就下來了。周安士也是這麼講，說：</w:t>
      </w:r>
      <w:r>
        <w:t xml:space="preserve"> </w:t>
      </w:r>
    </w:p>
    <w:p w14:paraId="25446484" w14:textId="77777777" w:rsidR="007D5B8D" w:rsidRDefault="007D5B8D">
      <w:pPr>
        <w:pStyle w:val="a3"/>
      </w:pPr>
      <w:r>
        <w:t xml:space="preserve">　　【當笞撻者。且加呵責。】</w:t>
      </w:r>
      <w:r>
        <w:t xml:space="preserve"> </w:t>
      </w:r>
    </w:p>
    <w:p w14:paraId="4BD0D559" w14:textId="77777777" w:rsidR="007D5B8D" w:rsidRDefault="007D5B8D">
      <w:pPr>
        <w:pStyle w:val="a3"/>
      </w:pPr>
      <w:r>
        <w:lastRenderedPageBreak/>
        <w:t xml:space="preserve">　　這個就是講從輕量刑，你有錯是要處罰，但是不要按照你的錯給你處罰，就是減輕這個處罰。所以『當笞撻者』，「當笞撻」就是說你犯的這個錯誤是可以用鞭子打你的，減輕他的刑罰，從輕量刑，『且加呵責』，就是用責備的。</w:t>
      </w:r>
      <w:r>
        <w:t xml:space="preserve"> </w:t>
      </w:r>
    </w:p>
    <w:p w14:paraId="2595966B" w14:textId="77777777" w:rsidR="007D5B8D" w:rsidRDefault="007D5B8D">
      <w:pPr>
        <w:pStyle w:val="a3"/>
      </w:pPr>
      <w:r>
        <w:t xml:space="preserve">　　【當呵責者。且作勸勉。】</w:t>
      </w:r>
      <w:r>
        <w:t xml:space="preserve"> </w:t>
      </w:r>
    </w:p>
    <w:p w14:paraId="76B84D9A" w14:textId="77777777" w:rsidR="007D5B8D" w:rsidRDefault="007D5B8D">
      <w:pPr>
        <w:pStyle w:val="a3"/>
      </w:pPr>
      <w:r>
        <w:t xml:space="preserve">　　『呵責』就是有責備、有罵的意思，講話的聲調很嚴厲。應當他犯的錯是要呵責的，要很嚴厲去責備他的，『且作勸勉』，就把它降了，用勸的，用好話勸你，勉勵。這樣：</w:t>
      </w:r>
      <w:r>
        <w:t xml:space="preserve"> </w:t>
      </w:r>
    </w:p>
    <w:p w14:paraId="1785F8C5" w14:textId="77777777" w:rsidR="007D5B8D" w:rsidRDefault="007D5B8D">
      <w:pPr>
        <w:pStyle w:val="a3"/>
      </w:pPr>
      <w:r>
        <w:t xml:space="preserve">　　【則自己之精神不費。奴僕之肢體不傷。】</w:t>
      </w:r>
      <w:r>
        <w:t xml:space="preserve"> </w:t>
      </w:r>
    </w:p>
    <w:p w14:paraId="09A55FBB" w14:textId="77777777" w:rsidR="007D5B8D" w:rsidRDefault="007D5B8D">
      <w:pPr>
        <w:pStyle w:val="a3"/>
      </w:pPr>
      <w:r>
        <w:t xml:space="preserve">　　就是你自己也不會氣得傷害自己的身心、傷害自己的精神，奴僕之肢體也不會受傷。</w:t>
      </w:r>
      <w:r>
        <w:t xml:space="preserve"> </w:t>
      </w:r>
    </w:p>
    <w:p w14:paraId="28564B52" w14:textId="77777777" w:rsidR="007D5B8D" w:rsidRDefault="007D5B8D">
      <w:pPr>
        <w:pStyle w:val="a3"/>
      </w:pPr>
      <w:r>
        <w:t xml:space="preserve">　　【不特享現在之令名。且可作將來之家法矣。】</w:t>
      </w:r>
      <w:r>
        <w:t xml:space="preserve"> </w:t>
      </w:r>
    </w:p>
    <w:p w14:paraId="11946015" w14:textId="77777777" w:rsidR="007D5B8D" w:rsidRDefault="007D5B8D">
      <w:pPr>
        <w:pStyle w:val="a3"/>
      </w:pPr>
      <w:r>
        <w:t xml:space="preserve">　　『不特』就是不但，不但你可以享受『現在之令名』，「令名」就是好的名聲，而且可以做為將來的家法。將來你再傳下去給你兒子、孫子，讓你做一個榜樣，樹立一個典範來給後代子孫來效法。</w:t>
      </w:r>
      <w:r>
        <w:t xml:space="preserve"> </w:t>
      </w:r>
    </w:p>
    <w:p w14:paraId="0436D090" w14:textId="77777777" w:rsidR="007D5B8D" w:rsidRDefault="007D5B8D">
      <w:pPr>
        <w:pStyle w:val="a3"/>
      </w:pPr>
      <w:r>
        <w:t xml:space="preserve">　　以上就是周安士居士他發明這一句的道理。《文昌帝君陰騭文》只有兩句，這一大段都是發明，周安士居士把這兩句的義理給它發明出來。下面是講公案：</w:t>
      </w:r>
      <w:r>
        <w:t xml:space="preserve"> </w:t>
      </w:r>
    </w:p>
    <w:p w14:paraId="45EBCA00" w14:textId="77777777" w:rsidR="007D5B8D" w:rsidRDefault="007D5B8D">
      <w:pPr>
        <w:pStyle w:val="a3"/>
      </w:pPr>
      <w:r>
        <w:t xml:space="preserve">　　【下附徵事（四則）】</w:t>
      </w:r>
      <w:r>
        <w:t xml:space="preserve"> </w:t>
      </w:r>
    </w:p>
    <w:p w14:paraId="01B149DB" w14:textId="77777777" w:rsidR="007D5B8D" w:rsidRDefault="007D5B8D">
      <w:pPr>
        <w:pStyle w:val="a3"/>
      </w:pPr>
      <w:r>
        <w:t xml:space="preserve">　　下面他附了四個公案，我們看第一個公案：</w:t>
      </w:r>
      <w:r>
        <w:t xml:space="preserve"> </w:t>
      </w:r>
    </w:p>
    <w:p w14:paraId="096B0099" w14:textId="77777777" w:rsidR="007D5B8D" w:rsidRDefault="007D5B8D">
      <w:pPr>
        <w:pStyle w:val="a3"/>
      </w:pPr>
      <w:r>
        <w:t xml:space="preserve">　　【死無奴婢】</w:t>
      </w:r>
      <w:r>
        <w:t xml:space="preserve"> </w:t>
      </w:r>
    </w:p>
    <w:p w14:paraId="69029D3D" w14:textId="77777777" w:rsidR="007D5B8D" w:rsidRDefault="007D5B8D">
      <w:pPr>
        <w:pStyle w:val="a3"/>
      </w:pPr>
      <w:r>
        <w:t xml:space="preserve">　　這是出自於《法苑珠林》。《法苑珠林》這本書，過去先師淨老教我們講經的時候，查故事公案因緣的必備書，也是我們講經找資料的一個工具書。《法苑珠林》記載佛經裡面的公案，還有歷朝歷代因果報應這些感應的事蹟。請看下面這個文：</w:t>
      </w:r>
      <w:r>
        <w:t xml:space="preserve"> </w:t>
      </w:r>
    </w:p>
    <w:p w14:paraId="24570BB6" w14:textId="77777777" w:rsidR="007D5B8D" w:rsidRDefault="007D5B8D">
      <w:pPr>
        <w:pStyle w:val="a3"/>
      </w:pPr>
      <w:r>
        <w:t xml:space="preserve">　　【北齊仕人梁某。家甚富。將死。告妻子曰。吾生平所愛奴馬。必以為殉。及死。家人以囊盛土壓奴。殺之。馬猶未殺。至第四日。奴忽甦曰。死至冥府。在門外經一宿。明旦。見亡主枷鎖而入。謂余曰。我謂死後得用奴婢。故遺言喚汝。不圖今日各自受苦。全不相關。當白官放汝。言畢而入。】</w:t>
      </w:r>
      <w:r>
        <w:t xml:space="preserve"> </w:t>
      </w:r>
    </w:p>
    <w:p w14:paraId="3A691883" w14:textId="77777777" w:rsidR="007D5B8D" w:rsidRDefault="007D5B8D">
      <w:pPr>
        <w:pStyle w:val="a3"/>
      </w:pPr>
      <w:r>
        <w:t xml:space="preserve">　　我們先看這一段。『北齊仕人』，「仕」就是仕途，當官的人。姓梁，『梁某，家甚富』，他的家很富有，很有錢。『將死』，臨終的時候，『告妻子曰』，告訴他的妻子說，『吾生平所愛奴馬，必以為殉』。他說我平生喜愛的這個奴婢，在服侍我的，還有我騎的馬，「必以為殉」就是殉葬，就是我埋葬的時候，我的奴婢也要跟我一起葬下去，我那個馬也要葬下去，我到陰間還要使用。古時候有陪葬的，給皇帝陪葬。在夏商周，堯舜禹湯、文武周公都沒有什麼陪葬的，後面秦始皇以後才有陪葬的。那個陪葬，印光大師講，造惡業。後來就變成一種習尚，有錢的人也要陪葬，叫</w:t>
      </w:r>
      <w:r>
        <w:lastRenderedPageBreak/>
        <w:t>一個活人跟他一起死，這實在也很沒有道理。『及死』，死了，『家人以囊盛土壓奴』，家人就把土壓在那個奴才的身上，要把他活埋。『殺之，馬猶未殺』，還沒有殺到馬。『至第四日，奴忽甦曰』，那個奴才被土壓死了，但是到了第四天他忽然又醒過來了，他說他死了之後到冥府、到陰間去，『在門外經一宿』，在冥府（就是冥間的官府），在官府外面，他經過一個晚上，「一宿」是一個晚上。『明旦』，「明旦」就是第二天早上，『見亡主枷鎖而入』，看到他死去的主人戴著枷鎖，進去官府。看到他這個奴婢，『謂余曰』，他就給這個奴才講，『我謂死後得用奴婢』，我以為死了之後，這些奴婢還用得到，『故遺言喚汝』，所以他遺言就交代，交代你也要跟我一起陪葬，跟我到陰間來，再繼續為我服務。『不圖今日各自受苦，全不相關』，「不圖」就是不料，沒有料想到，死了之後跟在生想的完全不一樣，不但用不到你，「各自受苦」，我受我的苦，你受你的苦，「全不相關」，完全都沒關係。『當白官放汝』，我要告訴冥官放你回去，你來這邊我也用不到，你還是回去吧！『言畢而入』，給他這個奴才講完了話，他這個主人就進去官府裡面了。</w:t>
      </w:r>
      <w:r>
        <w:t xml:space="preserve"> </w:t>
      </w:r>
    </w:p>
    <w:p w14:paraId="6CDE39CC" w14:textId="77777777" w:rsidR="007D5B8D" w:rsidRDefault="007D5B8D">
      <w:pPr>
        <w:pStyle w:val="a3"/>
      </w:pPr>
      <w:r>
        <w:t xml:space="preserve">　　【奴從屏外窺之。見官問守衛人曰。昨壓脂多少。對曰。八斗。官曰。可押去。速壓一石六斗來。主被牽出。竟不能言。】</w:t>
      </w:r>
      <w:r>
        <w:t xml:space="preserve"> </w:t>
      </w:r>
    </w:p>
    <w:p w14:paraId="245C29A4" w14:textId="77777777" w:rsidR="007D5B8D" w:rsidRDefault="007D5B8D">
      <w:pPr>
        <w:pStyle w:val="a3"/>
      </w:pPr>
      <w:r>
        <w:t xml:space="preserve">　　看到他主人進去了，進去冥官官府裡面，他從屏外看到那個冥官（陰間的判官），『問守衛人曰』，問守衛的人，問『昨壓脂多少？』「脂」大概是脂肪，這個壓多少？這個有錢人大概肉吃太多了，脂肪很多，昨天壓他身上的脂肪壓出多少？『對曰：八斗』，壓出八斗來，八斗的脂。『官曰：可押去，速壓一石六斗來。』他說不夠，再壓下去，繼續壓，趕快要把他壓出一石六斗。『主被牽出，竟不能言』，那個主人又被牽出來了，看到他這個奴才，竟然都不能再講話了。</w:t>
      </w:r>
      <w:r>
        <w:t xml:space="preserve"> </w:t>
      </w:r>
    </w:p>
    <w:p w14:paraId="7EB64D05" w14:textId="77777777" w:rsidR="007D5B8D" w:rsidRDefault="007D5B8D">
      <w:pPr>
        <w:pStyle w:val="a3"/>
      </w:pPr>
      <w:r>
        <w:t xml:space="preserve">　　【明日見主人有喜色。】</w:t>
      </w:r>
      <w:r>
        <w:t xml:space="preserve"> </w:t>
      </w:r>
    </w:p>
    <w:p w14:paraId="32B5ADDB" w14:textId="77777777" w:rsidR="007D5B8D" w:rsidRDefault="007D5B8D">
      <w:pPr>
        <w:pStyle w:val="a3"/>
      </w:pPr>
      <w:r>
        <w:t xml:space="preserve">　　再過了一天，看到他主人臉上露出歡喜的顏色。</w:t>
      </w:r>
      <w:r>
        <w:t xml:space="preserve"> </w:t>
      </w:r>
    </w:p>
    <w:p w14:paraId="7EDB79E7" w14:textId="77777777" w:rsidR="007D5B8D" w:rsidRDefault="007D5B8D">
      <w:pPr>
        <w:pStyle w:val="a3"/>
      </w:pPr>
      <w:r>
        <w:t xml:space="preserve">　　【官曰。得脂乎。對曰。不得。】</w:t>
      </w:r>
      <w:r>
        <w:t xml:space="preserve"> </w:t>
      </w:r>
    </w:p>
    <w:p w14:paraId="44E0A0D5" w14:textId="77777777" w:rsidR="007D5B8D" w:rsidRDefault="007D5B8D">
      <w:pPr>
        <w:pStyle w:val="a3"/>
      </w:pPr>
      <w:r>
        <w:t xml:space="preserve">　　『官曰：得脂乎』，他說要把他壓一石六斗，有沒有壓出來？『對曰：不得』，就是沒有，沒有壓出來。</w:t>
      </w:r>
      <w:r>
        <w:t xml:space="preserve"> </w:t>
      </w:r>
    </w:p>
    <w:p w14:paraId="7886E66A" w14:textId="77777777" w:rsidR="007D5B8D" w:rsidRDefault="007D5B8D">
      <w:pPr>
        <w:pStyle w:val="a3"/>
      </w:pPr>
      <w:r>
        <w:t xml:space="preserve">　　【官問故。】</w:t>
      </w:r>
      <w:r>
        <w:t xml:space="preserve"> </w:t>
      </w:r>
    </w:p>
    <w:p w14:paraId="6A4264F2" w14:textId="77777777" w:rsidR="007D5B8D" w:rsidRDefault="007D5B8D">
      <w:pPr>
        <w:pStyle w:val="a3"/>
      </w:pPr>
      <w:r>
        <w:t xml:space="preserve">　　冥官問什麼緣故？為什麼沒有再壓出來？</w:t>
      </w:r>
      <w:r>
        <w:t xml:space="preserve"> </w:t>
      </w:r>
    </w:p>
    <w:p w14:paraId="10277C3F" w14:textId="77777777" w:rsidR="007D5B8D" w:rsidRDefault="007D5B8D">
      <w:pPr>
        <w:pStyle w:val="a3"/>
      </w:pPr>
      <w:r>
        <w:t xml:space="preserve">　　【對曰。彼家請僧禮誦。每聞經唄聲。鐵梁輒斷。故不得耳。】</w:t>
      </w:r>
      <w:r>
        <w:t xml:space="preserve"> </w:t>
      </w:r>
    </w:p>
    <w:p w14:paraId="55D638AE" w14:textId="77777777" w:rsidR="007D5B8D" w:rsidRDefault="007D5B8D">
      <w:pPr>
        <w:pStyle w:val="a3"/>
      </w:pPr>
      <w:r>
        <w:t xml:space="preserve">　　他的主人為什麼歡喜？沒有再被繼續壓，那個壓了多痛苦。這個冥官就問「得脂乎？」「不得」，他說沒有，沒有再得到脂肪了。『官問故』，為什麼緣故？怎麼沒有繼續再壓出來，壓到一石六斗？『對曰』，這個守衛就跟他講，『彼家請僧禮誦』，他們家陽上的家屬請出家人來禮佛誦經。『每聞經唄聲』，就是聽到僧人誦經，梵唄的聲音，『鐵梁輒斷』，壓他身體那個鐵梁就斷掉了，『故不得耳』，就沒辦法壓，壓不出來，沒辦法壓到一石六斗。</w:t>
      </w:r>
      <w:r>
        <w:t xml:space="preserve"> </w:t>
      </w:r>
    </w:p>
    <w:p w14:paraId="1649431B" w14:textId="77777777" w:rsidR="007D5B8D" w:rsidRDefault="007D5B8D">
      <w:pPr>
        <w:pStyle w:val="a3"/>
      </w:pPr>
      <w:r>
        <w:lastRenderedPageBreak/>
        <w:t xml:space="preserve">　　【主因白官放奴。】</w:t>
      </w:r>
      <w:r>
        <w:t xml:space="preserve"> </w:t>
      </w:r>
    </w:p>
    <w:p w14:paraId="13A018C3" w14:textId="77777777" w:rsidR="007D5B8D" w:rsidRDefault="007D5B8D">
      <w:pPr>
        <w:pStyle w:val="a3"/>
      </w:pPr>
      <w:r>
        <w:t xml:space="preserve">　　這個時候主人就向冥官報告，請他放他的奴才回去。</w:t>
      </w:r>
      <w:r>
        <w:t xml:space="preserve"> </w:t>
      </w:r>
    </w:p>
    <w:p w14:paraId="7FE29BEC" w14:textId="77777777" w:rsidR="007D5B8D" w:rsidRDefault="007D5B8D">
      <w:pPr>
        <w:pStyle w:val="a3"/>
      </w:pPr>
      <w:r>
        <w:t xml:space="preserve">　　【且寄語家人曰。賴汝等追福。獲免大苦。然猶未能盡脫。更為吾多造經像。庶可免也。自今以後。切莫殺生設祭。不惟不得食。徒然增罪苦。】</w:t>
      </w:r>
      <w:r>
        <w:t xml:space="preserve"> </w:t>
      </w:r>
    </w:p>
    <w:p w14:paraId="33849795" w14:textId="77777777" w:rsidR="007D5B8D" w:rsidRDefault="007D5B8D">
      <w:pPr>
        <w:pStyle w:val="a3"/>
      </w:pPr>
      <w:r>
        <w:t xml:space="preserve">　　他就請冥官放他這個奴才還陽，回到陽間來，而且『寄語』，「寄語」就是說叫他傳達，叫這個奴才傳他的話給他的家人講，『賴汝等追福』，「賴」就是依賴你們（他的家屬）來給他「追福」，就是為死者做功德，祈禱冥福。在《優婆塞戒經》裡面有講，「若父喪已，墮餓鬼中，子為追福，當知即得。」如果墮到餓鬼道當中，他的兒子為他追福，應當知道他就會得到這個福報。在北魏楊衒之《洛陽伽藍記》，報德寺，高祖孝文皇帝所立的，為皇太后追福。古時候都有為亡者來修福、超薦。他交代他的奴僕說，全賴家人給他誦經追福，已經免去很苦的刑罰。『然猶未能盡脫』，但是還沒有完全得到解脫，還是要被關在這裡。『更為吾多造經像』，就是勸他奴僕還陽，告訴他的家人，你做這樣還不夠，應該再為我多造一些佛像，多印一些經典，『庶可免也』，這樣可以免掉我這個罪，我可以投生到善處去。『自今以後，切莫殺生設祭』，特別交代，從今以後千萬不要再殺生來祭拜我。『不惟不得食』，你殺生來祭拜我，我不但吃不到，『徒然增罪苦』，只有增加我在陰間受罪、受苦。這個如果沒有學佛，沒有佛告訴我們，誰會知道這種事實真相？沒有人知道。所以遇到佛法，真的是很大的福報。有佛法就有辦法，不相信佛法的人他就一點辦法</w:t>
      </w:r>
      <w:r>
        <w:t>都沒有，真的是這樣，你不信，一點辦法都沒有。</w:t>
      </w:r>
      <w:r>
        <w:t xml:space="preserve"> </w:t>
      </w:r>
    </w:p>
    <w:p w14:paraId="00B809DF" w14:textId="77777777" w:rsidR="007D5B8D" w:rsidRDefault="007D5B8D">
      <w:pPr>
        <w:pStyle w:val="a3"/>
      </w:pPr>
      <w:r>
        <w:t xml:space="preserve">　　下面這個「按」就是周安士居士按照這個公案：</w:t>
      </w:r>
      <w:r>
        <w:t xml:space="preserve"> </w:t>
      </w:r>
    </w:p>
    <w:p w14:paraId="2F5F6237" w14:textId="77777777" w:rsidR="007D5B8D" w:rsidRDefault="007D5B8D">
      <w:pPr>
        <w:pStyle w:val="a3"/>
      </w:pPr>
      <w:r>
        <w:t xml:space="preserve">　　按【身後之不得復認奴婢。猶罷官後之不得復用衙役。為其誦經則能獲福。為其殺生則能致禍。理固然耳。】</w:t>
      </w:r>
      <w:r>
        <w:t xml:space="preserve"> </w:t>
      </w:r>
    </w:p>
    <w:p w14:paraId="7947A647" w14:textId="77777777" w:rsidR="007D5B8D" w:rsidRDefault="007D5B8D">
      <w:pPr>
        <w:pStyle w:val="a3"/>
      </w:pPr>
      <w:r>
        <w:t xml:space="preserve">　　『身後』，「身後」就是死了以後，『不得復認奴婢』，不能夠再用生前這些奴婢。縱然這個奴婢你給他弄死了，跟你同樣去埋葬，到陰間去，你也用不到。『猶罷官後之不得復用衙役』，「罷官」就是你已經退下來了，沒有在這個位子了，官府這些衙役你就不能再使用了。你當官，你在這個位子的時候可以使用，你下台了就不能再使用了，跟這個意思是一樣。</w:t>
      </w:r>
      <w:r>
        <w:t xml:space="preserve"> </w:t>
      </w:r>
    </w:p>
    <w:p w14:paraId="4CC2F661" w14:textId="77777777" w:rsidR="007D5B8D" w:rsidRDefault="007D5B8D">
      <w:pPr>
        <w:pStyle w:val="a3"/>
      </w:pPr>
      <w:r>
        <w:t xml:space="preserve">　　『為其誦經則能獲福』，為亡者誦經則能獲福。所以我們這裡做法會都誦經、念佛、打佛七，會來這裡寫牌位的真的是有福報，你看這個公案。對你的家屬都一定有幫助的。但是效果要好，家屬要來參加，效果才好，而且很虔誠參加，效果就更好。不然就拿五百塊，「悟道法師，你幫我誦經，我去玩」，這個我沒有辦法給你保證有什麼很大的效果，因為你沒有誠意。那個你要來拜，要來參加，那才有效，才表示你的孝心。所以過去韓館長講，早年在善導寺也看到，我們老和尚也看過，當然我也去參觀過，有一些家屬到寺院，他去請出家人來給他父母家屬誦經，他們在隔壁一個房間在打麻將。我們師父說，這怎麼會有感應？你一點誠意都沒有。你父母死了，你還覺得滿快樂的，還有心情打麻將，這不孝！當然請僧人誦經總是比沒有好，但是我們可以知道效果不是很好。所以家屬你要跟著誦、跟著拜，這樣效果才好。這個很重要，因為你要超度的家屬，你一點誠意都沒有，這怎麼會有感應？所謂誠則靈，你為</w:t>
      </w:r>
      <w:r>
        <w:lastRenderedPageBreak/>
        <w:t>父母修福，一點誠意都沒有，也沒有孝心，怎麼會有感應？所以自己家人一定要來拜。</w:t>
      </w:r>
      <w:r>
        <w:t xml:space="preserve"> </w:t>
      </w:r>
    </w:p>
    <w:p w14:paraId="6E72BDC7" w14:textId="77777777" w:rsidR="007D5B8D" w:rsidRDefault="007D5B8D">
      <w:pPr>
        <w:pStyle w:val="a3"/>
      </w:pPr>
      <w:r>
        <w:t xml:space="preserve">　　我們現在給人家做七，我們也沒有收費，也沒有規定說你是我們同修才可以。我們的條件就是家屬要來，你來參加誦經。那些供飯供菜也都我們準備；寫牌位，那你要捐錢不捐錢，我們也沒有要求，你要捐就捐，你自己去樂捐，但是重點，我們就希望他來誦經。你之前不認識的，沒有學佛的，有人介紹來，你只要肯來都可以，只要你肯來念經都可以，我們雙溪山上也是這樣。所以也度了很多新人，有一些人，他家屬沒有往生，他不會來，但是為了要超度家屬他來，這個我們也鼓勵，來了他就會來種善根，結緣。所以我們就是雙溪做百七，山下誦經，天天都有。天天有人死，所以我們那也常常有一些新人來。「為其誦經則能獲福」，所以我們多看看這些公案，增長我們的信心，我們再告訴別人，你誦經，真的對你家人有好處。</w:t>
      </w:r>
      <w:r>
        <w:t xml:space="preserve"> </w:t>
      </w:r>
    </w:p>
    <w:p w14:paraId="42E773A1" w14:textId="77777777" w:rsidR="007D5B8D" w:rsidRDefault="007D5B8D">
      <w:pPr>
        <w:pStyle w:val="a3"/>
      </w:pPr>
      <w:r>
        <w:t xml:space="preserve">　　如果反過來，『為其殺生則能致禍』。如果你不請僧人誦經，你又不去寺院供養，又殺生來祭拜，不但對你的父母沒有幫助，反而給他招來災禍，加重他的罪業。『理固然耳』，這個道理本來就是這樣的，這個我們都可以理解的，道理事實就是這樣。</w:t>
      </w:r>
      <w:r>
        <w:t xml:space="preserve"> </w:t>
      </w:r>
    </w:p>
    <w:p w14:paraId="444BB68A" w14:textId="77777777" w:rsidR="007D5B8D" w:rsidRDefault="007D5B8D">
      <w:pPr>
        <w:pStyle w:val="a3"/>
      </w:pPr>
      <w:r>
        <w:t xml:space="preserve">　　好，我們再看下面這個公案：</w:t>
      </w:r>
      <w:r>
        <w:t xml:space="preserve"> </w:t>
      </w:r>
    </w:p>
    <w:p w14:paraId="27A697D0" w14:textId="77777777" w:rsidR="007D5B8D" w:rsidRDefault="007D5B8D">
      <w:pPr>
        <w:pStyle w:val="a3"/>
      </w:pPr>
      <w:r>
        <w:t xml:space="preserve">　　【小奴為祟】</w:t>
      </w:r>
      <w:r>
        <w:t xml:space="preserve"> </w:t>
      </w:r>
    </w:p>
    <w:p w14:paraId="3D1ACB92" w14:textId="77777777" w:rsidR="007D5B8D" w:rsidRDefault="007D5B8D">
      <w:pPr>
        <w:pStyle w:val="a3"/>
      </w:pPr>
      <w:r>
        <w:t xml:space="preserve">　　這個故事是出自於《感應篇圖說》。</w:t>
      </w:r>
      <w:r>
        <w:t xml:space="preserve"> </w:t>
      </w:r>
    </w:p>
    <w:p w14:paraId="4800850B" w14:textId="77777777" w:rsidR="007D5B8D" w:rsidRDefault="007D5B8D">
      <w:pPr>
        <w:pStyle w:val="a3"/>
      </w:pPr>
      <w:r>
        <w:t xml:space="preserve">　　【洪州司馬王簡易。得腹疾。中有一塊。隨氣上下。既絕復甦。謂其妻曰。吾到冥司。為小奴所訟。因吾約束太過。以至隕命耳。今腹中塊。即小奴也。查簿尚有五年陽壽。故得放回。妻曰。小奴何敢如是。簡易曰。世間有貴賤。冥府則一也。越五年。果以塊發而逝。】</w:t>
      </w:r>
      <w:r>
        <w:t xml:space="preserve"> </w:t>
      </w:r>
    </w:p>
    <w:p w14:paraId="56FCCB24" w14:textId="77777777" w:rsidR="007D5B8D" w:rsidRDefault="007D5B8D">
      <w:pPr>
        <w:pStyle w:val="a3"/>
      </w:pPr>
      <w:r>
        <w:t xml:space="preserve">　　這個公案『小奴為祟』，就是作祟，這個小奴。洪州這個地方一個司馬，『司馬』在古時候是官名。在漢朝，大司馬就像現在講國防部長。這個洪州司馬姓王，叫「簡易」。『王簡易，得腹疾』，他那個肚子有疾病。『中有一塊』，肚子當中有一團團狀的東西，現在的醫學叫腫瘤。有一塊腫瘤『隨氣上下』，隨他的呼吸一下上來，一下下去。『既絕復甦』就是死去了又醒過來。『謂其妻曰：吾到冥司，為小奴所訟』，對他妻子講，他說被小奴去陰司抗告。『因吾約束太過』，就是說他對這個小奴約束太過分，「太過」就是太過分了，過分到『以至隕命耳』，也就是說虐待，讓他命都沒有了，死了。當然這個小奴他就心不甘，死了之後到冥司去告狀，告陰狀，如果冥司判你可以去向他討債、討命，就放他去向他討了。所以就讓他肚子裡面長一塊腫瘤，『今腹中塊即小奴』，那個腫瘤就是他那個小奴。這個都有因果的，所以有腫瘤也可能是過去世冤親債主，現在什麼癌症什麼病，統統是冤親債主。</w:t>
      </w:r>
      <w:r>
        <w:t xml:space="preserve"> </w:t>
      </w:r>
    </w:p>
    <w:p w14:paraId="3B09FD3E" w14:textId="77777777" w:rsidR="007D5B8D" w:rsidRDefault="007D5B8D">
      <w:pPr>
        <w:pStyle w:val="a3"/>
      </w:pPr>
      <w:r>
        <w:t xml:space="preserve">　　因果是事實真相，各人有各人的業，過去世造的業你忘記了，不知道，這一生得果報，事實。你同樣一家人，業不一樣，你說什麼癌症，什麼遺傳，那是從醫學角度在看的，從佛法因果的角度看不是這樣，各人的業不一樣。我們看到很多，我們認識的同修，他媽媽九十幾歲還活得好好的，她兒女五、六十歲就得病死了。那什麼遺</w:t>
      </w:r>
      <w:r>
        <w:lastRenderedPageBreak/>
        <w:t>傳？如果遺傳，他應該跟他媽一樣長壽。講不通！所以佛法講的才是事實真相，各人的業不一樣，「一飲一啄，莫非前定」，你要得什麼病都有定數的。你這一生什麼時候死，在什麼地方死，要怎麼死，如果遇到高明的算命先生就算得很準。像袁了凡遇到孔先生就算得很準，哪一天死，幾月幾日，哪一個時辰當壽終正寢，算得清清楚楚，後來他改造命運就不準了。如果你沒有改造命運，那都很準確的。這就是一個定數，定數是過去造的，這一生的果報，這樣才講得通。你講什麼遺傳，那個是醫學的角度。如果都是遺傳，那應該兒子得癌症，他父母統統是得癌症；為什麼兒子先死，他父母還活得好好的？這個就講不通。個人的業力，這個才是事實真相。所以根據這個公案，我們就知道這些，我們現在看到怎麼奇奇怪怪的病，統統是冤親債主。</w:t>
      </w:r>
      <w:r>
        <w:t xml:space="preserve"> </w:t>
      </w:r>
    </w:p>
    <w:p w14:paraId="09451336" w14:textId="77777777" w:rsidR="007D5B8D" w:rsidRDefault="007D5B8D">
      <w:pPr>
        <w:pStyle w:val="a3"/>
      </w:pPr>
      <w:r>
        <w:t xml:space="preserve">　　『查簿』，陰間的冥司查這個生死簿，王簡易還有五年的陽壽，說你的壽命剩下五年，『故得放回』，又把他放回來。他就把這個事情告訴他的妻子，『妻曰』，他妻子說，『小奴何敢如是』，他怎麼這麼大膽，他敢去告你？『簡易曰：世間有貴賤』，他說在我們陽間，我是很高貴的，他是很低賤的，在世間有貴賤，『冥府則一也』，到陰間統統一樣，沒有貴賤了。『越五年，果以塊發而逝』，經過五年，果然王簡易他肚子那塊腫瘤發作了，就死了。這就是虐待那個奴僕，也是現世報。</w:t>
      </w:r>
      <w:r>
        <w:t xml:space="preserve"> </w:t>
      </w:r>
    </w:p>
    <w:p w14:paraId="39FEB05F" w14:textId="77777777" w:rsidR="007D5B8D" w:rsidRDefault="007D5B8D">
      <w:pPr>
        <w:pStyle w:val="a3"/>
      </w:pPr>
      <w:r>
        <w:t xml:space="preserve">　　下面周安士居士按照這個公案：</w:t>
      </w:r>
      <w:r>
        <w:t xml:space="preserve"> </w:t>
      </w:r>
    </w:p>
    <w:p w14:paraId="7AC0F75D" w14:textId="77777777" w:rsidR="007D5B8D" w:rsidRDefault="007D5B8D">
      <w:pPr>
        <w:pStyle w:val="a3"/>
      </w:pPr>
      <w:r>
        <w:t xml:space="preserve">　　按【尊卑貴賤。猶之南北東西。夫妻父子。不過暫時名目。初非究竟稱謂。東鄰以吾為西。就東鄰言耳。若西鄰則以為東矣。父以吾為子。就父觀之耳。若子觀則以為父矣。黃泉路。既不聞繞膝兒孫。則鬼門關。豈尚有隨身仆婢乎。】</w:t>
      </w:r>
      <w:r>
        <w:t xml:space="preserve"> </w:t>
      </w:r>
    </w:p>
    <w:p w14:paraId="57DE963B" w14:textId="77777777" w:rsidR="007D5B8D" w:rsidRDefault="007D5B8D">
      <w:pPr>
        <w:pStyle w:val="a3"/>
      </w:pPr>
      <w:r>
        <w:t xml:space="preserve">　　周安士居士按照這個公案來做一個評論，『尊卑貴賤猶之南北東西，夫妻父子不過暫時名目，初非究竟稱謂』。尊卑、貴賤也是一個假名，我名譽比較高，你名分比較低，這尊卑，這個名是假的，「猶之南北東西」，東西南北。以及「夫妻父子不過暫時名目」，不過是一個暫時性的名稱，名目就是名稱。「初非究竟稱謂」，不是究竟的一個稱謂，只是暫時的。我們現在是這樣的一個身分，是這樣的關係，這樣一個稱呼、一個稱謂，是暫時的，不是永遠都是這樣。『東鄰以吾為西』，就東邊的鄰居來講，他說我們住在他的西邊；如果就『西鄰』，我們西邊的鄰居，他說我們是東。所以這個就是暫時的名目。『父以吾為子，就父觀之耳』，兒子是就父親來講的，你是我兒子；兒子觀之，你是我父親，這父子的關係。『黃泉路』，如果死了到陰間去，『既不聞繞膝兒孫』，到陰間你這個關係就終止了，沒有兒孫在你身邊。『則鬼門關，豈尚有隨身仆婢乎？』鬼門關怎麼會有你隨身的使佣人？那是你自己在打妄想，不了解事實真相，以為陰間跟陽間一樣。那個法界不一樣了，你要搞清楚，不一樣了，這是很值得我們去參究的。這個公案對我們來講，都很有啟發性的。《地藏菩薩本願經》講，如果墮到地獄，父子至親碰到了，各人受各人苦，「無肯代</w:t>
      </w:r>
      <w:r>
        <w:t>受」，誰都不願意去代替誰來受這個苦，自己苦都受不了。所以墮到地獄去就沒有這些關係了，墮到陰間去就沒有這些關係了，這些關係就不存在了，這個是事實真相。所以超度還是很重要的。</w:t>
      </w:r>
      <w:r>
        <w:t xml:space="preserve"> </w:t>
      </w:r>
    </w:p>
    <w:p w14:paraId="1136418F" w14:textId="77777777" w:rsidR="007D5B8D" w:rsidRDefault="007D5B8D">
      <w:pPr>
        <w:pStyle w:val="a3"/>
      </w:pPr>
      <w:r>
        <w:t xml:space="preserve">　　好，今天時間到了，下面還有兩個公案，這兩個公案我們明天再來學習。好，我們今天就講到此地，祝大家福慧增長、法喜充滿！　　</w:t>
      </w:r>
    </w:p>
    <w:sectPr w:rsidR="007D5B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B2012" w14:textId="77777777" w:rsidR="007D5B8D" w:rsidRDefault="007D5B8D" w:rsidP="00187BEE">
      <w:r>
        <w:separator/>
      </w:r>
    </w:p>
  </w:endnote>
  <w:endnote w:type="continuationSeparator" w:id="0">
    <w:p w14:paraId="6C9DE5F7" w14:textId="77777777" w:rsidR="007D5B8D" w:rsidRDefault="007D5B8D" w:rsidP="00187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2E4C" w14:textId="77777777" w:rsidR="007D5B8D" w:rsidRDefault="007D5B8D" w:rsidP="00187BEE">
      <w:r>
        <w:separator/>
      </w:r>
    </w:p>
  </w:footnote>
  <w:footnote w:type="continuationSeparator" w:id="0">
    <w:p w14:paraId="1D09B4BA" w14:textId="77777777" w:rsidR="007D5B8D" w:rsidRDefault="007D5B8D" w:rsidP="00187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EE"/>
    <w:rsid w:val="00187BEE"/>
    <w:rsid w:val="007931EE"/>
    <w:rsid w:val="007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7A6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