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C9EF" w14:textId="77777777" w:rsidR="00DA61D3" w:rsidRDefault="00DA61D3">
      <w:r>
        <w:t xml:space="preserve">太上感應篇直講（第一回）　　悟道法師主講　　（第七集）　　</w:t>
      </w:r>
      <w:r>
        <w:t>2017/10/11</w:t>
      </w:r>
      <w:r>
        <w:t xml:space="preserve">　　中國福州阿彌陀佛大飯店　　檔名：</w:t>
      </w:r>
      <w:r>
        <w:t xml:space="preserve">WD19-026-0007 </w:t>
      </w:r>
    </w:p>
    <w:p w14:paraId="4432B582" w14:textId="77777777" w:rsidR="00DA61D3" w:rsidRDefault="00DA61D3">
      <w:pPr>
        <w:pStyle w:val="a3"/>
      </w:pPr>
      <w:r>
        <w:t xml:space="preserve">　　《太上感應篇》。諸位同學及網路前的同學，大家下午好，阿彌陀佛。請大家翻開經本第四十三頁，第一行第二句：</w:t>
      </w:r>
      <w:r>
        <w:t xml:space="preserve"> </w:t>
      </w:r>
    </w:p>
    <w:p w14:paraId="686A1457" w14:textId="77777777" w:rsidR="00DA61D3" w:rsidRDefault="00DA61D3">
      <w:pPr>
        <w:pStyle w:val="a3"/>
      </w:pPr>
      <w:r>
        <w:t xml:space="preserve">　　【恚怒師傅。抵觸父兄。】</w:t>
      </w:r>
      <w:r>
        <w:t xml:space="preserve"> </w:t>
      </w:r>
    </w:p>
    <w:p w14:paraId="489B3ED2" w14:textId="77777777" w:rsidR="00DA61D3" w:rsidRDefault="00DA61D3">
      <w:pPr>
        <w:pStyle w:val="a3"/>
      </w:pPr>
      <w:r>
        <w:t xml:space="preserve">　　『恚』這個字，上面兩個土，下面一個心。『怒』這個字，上面一個奴隸的奴，下面一個心。「恚」是懷恨在心裡，沒有表現出來，但是私底恨師傅，這個叫恚。「怒」就是對老師發怒，就是當面發脾氣。恚怒，對師傅恚怒，是「無禮之至」，很失禮。這個事情在現代也非常普遍，在過去很少，現在很多，特別在學校，老師也不敢教學生。老師如果打罵學生還要被告，告到法院去，做父母的人也不明理。因此現在的老師，我們常常聽到，就是學生很不好教，也不能教，也講不得，也不能說他的過失。如果老師處罰學生，學生還要報復。現在真的是無法去教導。所以念到這句，再看看現前這個時代，跟以前實在是差別太大。</w:t>
      </w:r>
      <w:r>
        <w:t xml:space="preserve"> </w:t>
      </w:r>
    </w:p>
    <w:p w14:paraId="06C5E9BD" w14:textId="77777777" w:rsidR="00DA61D3" w:rsidRDefault="00DA61D3">
      <w:pPr>
        <w:pStyle w:val="a3"/>
      </w:pPr>
      <w:r>
        <w:t xml:space="preserve">　　有一次我在，還不是很遠，在今年我們去租台北劍潭國際青年活動中心，跟這個主任跟他交流，桃園劉議員帶我去。帶我去的目的，就是跟他講我們這個都是辦公益的，算便宜一點，這個目的就是在這裡。去了，就跟他談得也很投機。他也很感慨，他說現在學生，在大學教學生，教授都要看學生臉色，因為上課學生不來，教授就問學生怎麼不來聽課？學生回答說，你自己要檢討檢討，你講得怎麼樣。你說這個怎麼去教導？他說叫老師自己去檢討檢討。這個還算好的，像這裡講「恚怒師傅」，他甚至對師傅就發脾氣，甚至被罵一頓。這個有罪過。現在的法律定的，實在講，如果沒有根據《感應篇》去定法律，我看那個法律問題都很大，定的都是惡法。以惡法取締善法，這個社會怎麼會好？對師傅要尊重，不能夠無禮，縱然有時候也會被冤枉，也不要生氣，這是做學生的一個態度。</w:t>
      </w:r>
      <w:r>
        <w:t xml:space="preserve"> </w:t>
      </w:r>
    </w:p>
    <w:p w14:paraId="71A4BD44" w14:textId="77777777" w:rsidR="00DA61D3" w:rsidRDefault="00DA61D3">
      <w:pPr>
        <w:pStyle w:val="a3"/>
      </w:pPr>
      <w:r>
        <w:t xml:space="preserve">　　下面是『抵觸父兄』，「父」就是父親，父母雙親，「不孝雙親，不敬兄姊」，抵觸了，這是不孝、不敬。對父母要盡孝，對兄長要尊敬，《弟子規》教的就是教這個，兄友弟恭。所以前面「積善章」講「忠孝友悌」，兄弟要友愛，弟對兄要尊重，兄也要友愛弟妹，弟妹要尊敬兄姊，這樣才是正確的。我們再看下面這句：</w:t>
      </w:r>
      <w:r>
        <w:t xml:space="preserve"> </w:t>
      </w:r>
    </w:p>
    <w:p w14:paraId="57FDD017" w14:textId="77777777" w:rsidR="00DA61D3" w:rsidRDefault="00DA61D3">
      <w:pPr>
        <w:pStyle w:val="a3"/>
      </w:pPr>
      <w:r>
        <w:t xml:space="preserve">　　【強取強求。】</w:t>
      </w:r>
      <w:r>
        <w:t xml:space="preserve"> </w:t>
      </w:r>
    </w:p>
    <w:p w14:paraId="3F24DBE5" w14:textId="77777777" w:rsidR="00DA61D3" w:rsidRDefault="00DA61D3">
      <w:pPr>
        <w:pStyle w:val="a3"/>
      </w:pPr>
      <w:r>
        <w:t xml:space="preserve">　　『強』就是用強硬的手段。在「取求之間」，他用強權，「不講情理法」，強權。這個當然是有地位、有勢力的人，他才能用這種手段去「強取強求」。</w:t>
      </w:r>
      <w:r>
        <w:t xml:space="preserve"> </w:t>
      </w:r>
    </w:p>
    <w:p w14:paraId="0414BC5B" w14:textId="77777777" w:rsidR="00DA61D3" w:rsidRDefault="00DA61D3">
      <w:pPr>
        <w:pStyle w:val="a3"/>
      </w:pPr>
      <w:r>
        <w:t xml:space="preserve">　　【好侵好奪。】</w:t>
      </w:r>
      <w:r>
        <w:t xml:space="preserve"> </w:t>
      </w:r>
    </w:p>
    <w:p w14:paraId="2A8AB292" w14:textId="77777777" w:rsidR="00DA61D3" w:rsidRDefault="00DA61D3">
      <w:pPr>
        <w:pStyle w:val="a3"/>
      </w:pPr>
      <w:r>
        <w:t xml:space="preserve">　　『好』就是喜歡。喜歡去侵佔別人，喜歡去奪取別人的財物、名利、地位，用「奸計暗取」，或者明顯的恃強豪奪。</w:t>
      </w:r>
      <w:r>
        <w:t xml:space="preserve"> </w:t>
      </w:r>
    </w:p>
    <w:p w14:paraId="25F157C4" w14:textId="77777777" w:rsidR="00DA61D3" w:rsidRDefault="00DA61D3">
      <w:pPr>
        <w:pStyle w:val="a3"/>
      </w:pPr>
      <w:r>
        <w:t xml:space="preserve">　　【擄掠致富。巧詐求遷。】</w:t>
      </w:r>
      <w:r>
        <w:t xml:space="preserve"> </w:t>
      </w:r>
    </w:p>
    <w:p w14:paraId="36C0D40B" w14:textId="77777777" w:rsidR="00DA61D3" w:rsidRDefault="00DA61D3">
      <w:pPr>
        <w:pStyle w:val="a3"/>
      </w:pPr>
      <w:r>
        <w:lastRenderedPageBreak/>
        <w:t xml:space="preserve">　　「為求財富而擄人劫奪財物。」這是搶奪，他的富有都是擄掠劫奪而來的。我記得很早以前看過一部美國的電影，那個電影演的就是有個人他發財了，他講他就靠一支槍去搶銀行就發財了。像這類的就是屬於『擄掠致富』，去搶奪的，不是正當的手段。現在「擄掠致富」有很多方面，不但用武力，用很多種手段，像一般的這種經濟犯罪，這些都是屬於這類的，經濟犯罪。</w:t>
      </w:r>
      <w:r>
        <w:t xml:space="preserve"> </w:t>
      </w:r>
    </w:p>
    <w:p w14:paraId="1E937BAC" w14:textId="77777777" w:rsidR="00DA61D3" w:rsidRDefault="00DA61D3">
      <w:pPr>
        <w:pStyle w:val="a3"/>
      </w:pPr>
      <w:r>
        <w:t xml:space="preserve">　　下面這句是『巧詐求遷』，「不腳踏實地，以奸巧弄假的手段求得升遷」。用這種手段得來，實在也是不得受用。但是我們這個世間，自古以來，中國、外國總是有這樣的事情，用奸巧欺詐這種手段來求得升官發財，這些司命都會記過的。我們再看下面這句：</w:t>
      </w:r>
      <w:r>
        <w:t xml:space="preserve"> </w:t>
      </w:r>
    </w:p>
    <w:p w14:paraId="1AFC2883" w14:textId="77777777" w:rsidR="00DA61D3" w:rsidRDefault="00DA61D3">
      <w:pPr>
        <w:pStyle w:val="a3"/>
      </w:pPr>
      <w:r>
        <w:t xml:space="preserve">　　【賞罰不平。逸樂過節。】</w:t>
      </w:r>
      <w:r>
        <w:t xml:space="preserve"> </w:t>
      </w:r>
    </w:p>
    <w:p w14:paraId="56AAF7D0" w14:textId="77777777" w:rsidR="00DA61D3" w:rsidRDefault="00DA61D3">
      <w:pPr>
        <w:pStyle w:val="a3"/>
      </w:pPr>
      <w:r>
        <w:t xml:space="preserve">　　「賞罰偏私，不公平。」該賞的，該罰的，這個當中有不公平。所以賞罰要公平，人心他才服。《論語》裡面講，孔子的學生就請問孔子，說我們以德報怨如何？別人對我們有怨，加害我們，我們以德報怨，這樣怎麼樣？這是菩薩的行為。他來害我們，我們不但不以怨報怨，還以德報答他對我們的怨。學生問孔子說這樣怎麼樣？好不好？孔子講，對你有怨的人你以德報他，對你有德的人你用什麼報答他？這個就是『賞罰不平』，對你有德的人他心就不平。所以孔子怎麼說？「以直報怨」。不是以怨報怨，以直報怨。直是什麼？正直的直，就是他該得到的處罰就處罰，不要超過。譬如說他跟你有怨，但是他犯了罪，可以判七年，也可以判五年，但是你現在，好，你就是對不起我，現在多判你一點，那就超過了。實際上可以判五年，你給他判七年。所以孔子講，直就是根據他的，也不要因為他跟你有怨，你就過分一點，也不要多去處罰他。要公平，也沒有超過，要公平，這樣人心才服。不然對你有德的人，那你用什麼報他？你以德報怨，對你有德的人，對他就不公平。所以孔子講以直報怨。</w:t>
      </w:r>
      <w:r>
        <w:t xml:space="preserve"> </w:t>
      </w:r>
    </w:p>
    <w:p w14:paraId="77F1D8AD" w14:textId="77777777" w:rsidR="00DA61D3" w:rsidRDefault="00DA61D3">
      <w:pPr>
        <w:pStyle w:val="a3"/>
      </w:pPr>
      <w:r>
        <w:t xml:space="preserve">　　在《論語講記》，雪廬老人也舉出一個例子，日本侵略中國，當時中國的政府對他就是以德報怨，也不用他賠償，他的人員也都把他送回去，不用他割地賠償。日本對中國怎麼樣？他來殺人、侵佔。我到日本去，日本比較有良心的人，看到我都會跟我說對不起、對不起，造成你們的苦難。這個還算不錯的。如果依照孔老夫子他就以直報怨，就是報得你也不要太超過，他該得到怎麼樣的賠償，你就給他賠償，也不要超過，也不要不及。所以雪廬老人講，你以德報怨，他也不會感恩你，一天到晚找中國麻煩，到現在還不是在找麻煩嗎？他有沒有感恩中國以德報怨？沒有。所以這個還是聖人講的比較中道。所以這句「賞罰不平」，道理也很深。</w:t>
      </w:r>
      <w:r>
        <w:t xml:space="preserve"> </w:t>
      </w:r>
    </w:p>
    <w:p w14:paraId="14125731" w14:textId="77777777" w:rsidR="00DA61D3" w:rsidRDefault="00DA61D3">
      <w:pPr>
        <w:pStyle w:val="a3"/>
      </w:pPr>
      <w:r>
        <w:t xml:space="preserve">　　我們再看下面這句，『逸樂過節』，「安逸享樂，放縱不節制」，超過了。放逸、享樂、不節制，這都是有損福報的。人不能太安逸，人應該要多修福，多為人服務，多修福，不要貪圖安逸享受。</w:t>
      </w:r>
      <w:r>
        <w:t xml:space="preserve"> </w:t>
      </w:r>
    </w:p>
    <w:p w14:paraId="1EA7AD79" w14:textId="77777777" w:rsidR="00DA61D3" w:rsidRDefault="00DA61D3">
      <w:pPr>
        <w:pStyle w:val="a3"/>
      </w:pPr>
      <w:r>
        <w:t xml:space="preserve">　　我在台北，我現在牙齒不好，牙周病很嚴重，牙齒掉光光。給一個王醫師看，他也是信佛的，兩個老夫妻很好，七十幾歲，一個小小的診所。我現在給他看，給他做牙齒、看診都不用錢的。我只能送一點法寶給他，有時候送一點禮物。他的技術也還不錯。他跟我講，他說他認識一個牙醫師，也是技術很好的，他五十幾歲就退休了。退休，移民到美國去，去享受清福。他跟我講，他去了沒幾年就死了。他說大概他不</w:t>
      </w:r>
      <w:r>
        <w:lastRenderedPageBreak/>
        <w:t>再為人服務，閻羅王就請他早一點回家。如果他那個技術多為一些像我這種牙周病的人服務，他就會延長壽命，因為這個人間需要他。他講這個，我聽聽也不無道理。他賺了錢，有了錢，移民到國外去享受，但是福報享盡，祿盡人亡，人就死了。在《感應篇》講，「算盡則死」，沒有病也會死，不是說有病才會死。</w:t>
      </w:r>
      <w:r>
        <w:t xml:space="preserve"> </w:t>
      </w:r>
    </w:p>
    <w:p w14:paraId="21B6B70D" w14:textId="77777777" w:rsidR="00DA61D3" w:rsidRDefault="00DA61D3">
      <w:pPr>
        <w:pStyle w:val="a3"/>
      </w:pPr>
      <w:r>
        <w:t xml:space="preserve">　　「逸樂過節」，現在是非常普遍，過度了。現在我們打開電視，看那個娛樂節目太多了，以前哪有那麼多的娛樂節目，沒有。而且年輕人都是去玩。現在我到國外去，到處看，旅遊點年輕人很多，都是去旅遊。年輕人他會賺錢嗎？應該不是他賺的，是他父母賺的，來供養他，他們就去玩。玩，用這些，還是用他自己的福報，還是他自己過去生修的福報。這一生不懂得繼續修福，福報提早享受，享完了，那就算盡則死，祿盡人亡。</w:t>
      </w:r>
      <w:r>
        <w:t xml:space="preserve"> </w:t>
      </w:r>
    </w:p>
    <w:p w14:paraId="79993B1F" w14:textId="77777777" w:rsidR="00DA61D3" w:rsidRDefault="00DA61D3">
      <w:pPr>
        <w:pStyle w:val="a3"/>
      </w:pPr>
      <w:r>
        <w:t xml:space="preserve">　　我們中國老祖宗講的教育，是年輕要修福、造福，享福是在晚年。晚年老了，身體不行了，退休下來再去享福。現在年紀輕輕就享福，現在我看小孩子都在坐商務艙，年輕人坐商務艙的很多，十幾歲的。這都是損福報，縱然他家有錢，還是損福報。父母不會教育，就讓兒女逸樂過節。現在年輕人，年輕身體好，有錢，到國外讀書，他自己知道怎麼玩，現在一支手機就可以玩遍天下，他很會玩的。如果玩得超過，就是此地講的逸樂過節。這也是要常常去勸導，勸導年輕人多修福。再看下面：</w:t>
      </w:r>
      <w:r>
        <w:t xml:space="preserve"> </w:t>
      </w:r>
    </w:p>
    <w:p w14:paraId="067E0675" w14:textId="77777777" w:rsidR="00DA61D3" w:rsidRDefault="00DA61D3">
      <w:pPr>
        <w:pStyle w:val="a3"/>
      </w:pPr>
      <w:r>
        <w:t xml:space="preserve">　　【苛虐其下。恐嚇於他。】</w:t>
      </w:r>
      <w:r>
        <w:t xml:space="preserve"> </w:t>
      </w:r>
    </w:p>
    <w:p w14:paraId="2BCA6316" w14:textId="77777777" w:rsidR="00DA61D3" w:rsidRDefault="00DA61D3">
      <w:pPr>
        <w:pStyle w:val="a3"/>
      </w:pPr>
      <w:r>
        <w:t xml:space="preserve">　　「對部屬傭人，刻薄殘暴。」這也是自古以來都有，都有這種事情，對部屬、傭人很刻薄，對他虐待，苛刻、虐待。過去在台灣，我也看過報紙，現在本地的人沒有人要去給人家做傭人，現在在台灣是找不到傭人。哪有傭人？沒有。現在都是找什麼？外勞。找外勞，找菲律賓的、越南的、印尼的這些外勞。有些老闆對外勞很不好，也有外勞很不好，這兩方面都有，雙方面都有這種情況。對部屬、傭人刻薄虐待，他的事業也做不好。應該對他的部屬要好，下面的人才能夠盡心盡力為他來做事，他這個公司、他的事業才會愈來愈好。早上跟大家講的，天福的李先生，他做事業成功，也有他的道理。他對他下面的人都很好、很優厚，因此他成功是有他的道理，這些都是我們要學習的地方。</w:t>
      </w:r>
      <w:r>
        <w:t xml:space="preserve"> </w:t>
      </w:r>
    </w:p>
    <w:p w14:paraId="0E481FC2" w14:textId="77777777" w:rsidR="00DA61D3" w:rsidRDefault="00DA61D3">
      <w:pPr>
        <w:pStyle w:val="a3"/>
      </w:pPr>
      <w:r>
        <w:t xml:space="preserve">　　『恐嚇於他』，「虛張聲勢，使人害怕」，恐懼。「恐嚇」，這是有罪過的。現在恐怖分子，全球都受到影響，只要在網路上發布一個信息來恐嚇恐嚇，恐怕大家都不能睡覺，大家就坐立不安，現在這是最厲害的，這是恐嚇於他。另外，我們一般社會上也常見到這種情況，接到恐嚇的信，恐嚇威脅，這些事情也時有所聞。造這些都是罪業。我們再看下面這句：</w:t>
      </w:r>
      <w:r>
        <w:t xml:space="preserve"> </w:t>
      </w:r>
    </w:p>
    <w:p w14:paraId="7FF70401" w14:textId="77777777" w:rsidR="00DA61D3" w:rsidRDefault="00DA61D3">
      <w:pPr>
        <w:pStyle w:val="a3"/>
      </w:pPr>
      <w:r>
        <w:t xml:space="preserve">　　【怨天尤人。訶風罵雨。】</w:t>
      </w:r>
      <w:r>
        <w:t xml:space="preserve"> </w:t>
      </w:r>
    </w:p>
    <w:p w14:paraId="426192D9" w14:textId="77777777" w:rsidR="00DA61D3" w:rsidRDefault="00DA61D3">
      <w:pPr>
        <w:pStyle w:val="a3"/>
      </w:pPr>
      <w:r>
        <w:t xml:space="preserve">　　這兩句也是很容易犯的，遇到不如意的事情，一味就怨恨別人，甚至怨恨天，老天沒有長眼睛，怨天尤人。自己命運不好，怪天怪人，甚至連老祖宗都怪了。以前我年輕的時候，十六歲接觸到佛法，就開始念佛了。那個時候我母親在台北市萬華那邊賣菜，還有出租小說，昨天我講過了。我們租的那個矮房子，非常簡陋的，就是那種木板房子，上面是個瓦房。現在那些都拆掉了，以前那個很簡陋的。一間小房子，用個木板隔間，隔了兩個房間，租給兩家人。我們一家，隔壁一個賣肉包子的，我們賣菜，他們賣肉包子的一家，就一個木板。過年過節，我們兄弟又多，十幾個就疊在那間房間裡面，好像疊木頭一樣。睡覺，我那個腳都放到我弟弟的腿上。我弟弟特別不好睡，他的腿都放在我肚子上，我們是這樣睡的。過年的時候，大家兄弟去外面工作回來，就擠在一個房子。就一個小房子，隔壁那個房間就是他家，這個房間就是我家，其實就是隔壁一個房間，就一個木板而已。房間下來就是一個小走道，擺兩個小飯桌，他們一家，我們一家。吃飯就是像這樣，隔壁這樣看著，那是你家，這是我家。牆壁，隔壁這個賣肉包子是信基督教的，他吊個十字架。同一個牆壁，我吊一尊阿彌陀佛，我每天就阿彌陀佛、阿彌陀佛、阿彌陀佛。</w:t>
      </w:r>
      <w:r>
        <w:t xml:space="preserve"> </w:t>
      </w:r>
    </w:p>
    <w:p w14:paraId="344B6BAB" w14:textId="77777777" w:rsidR="00DA61D3" w:rsidRDefault="00DA61D3">
      <w:pPr>
        <w:pStyle w:val="a3"/>
      </w:pPr>
      <w:r>
        <w:t xml:space="preserve">　　賣肉包子的，他有個兒子跟我同年，有一天他就跟我講，他說那個阿彌陀佛都被你吵得吵煩了。他跟我講，他說我問你，如果有一個人一天到晚叫你的名字，你煩不煩？阿彌陀佛都被你叫煩了。他不知道念佛不是念給佛聽的，是我們修自己一心不亂的，這個他不懂，他們信基督教。那個時候我為什麼會去聽老和尚講經？那時候只有聽收音機，聽的法師都是住在南部，那個時候台北坐到高雄要坐一天，大概現在飛到南美洲去了。以前就坐一天，坐火車，那每一站停、每一站停的，所以去一趟不容易。所以我十六歲皈依，是皈依星雲法師，那個時候還沒有佛光山，在高雄的壽山寺。用什麼皈依？通信皈依。壽山寺當時出版一個刊物，叫做《覺世旬刊》，覺悟的覺，世界的世，旬就是十天叫一旬，就是十天出一版，我就訂了一份，找佛教的訊息。</w:t>
      </w:r>
      <w:r>
        <w:t xml:space="preserve"> </w:t>
      </w:r>
    </w:p>
    <w:p w14:paraId="4C6E5AFC" w14:textId="77777777" w:rsidR="00DA61D3" w:rsidRDefault="00DA61D3">
      <w:pPr>
        <w:pStyle w:val="a3"/>
      </w:pPr>
      <w:r>
        <w:t xml:space="preserve">　　賣肉包子的他們信基督教，他們每個禮拜天，他們夫妻兩個就帶著孩子，他帶了兩個孩子我們要去教堂聽牧師講道，去做禮拜，聽牧師講道。我聽了就很羨慕，人家基督教每個星期天都有牧師講道，賣肉包子的他們每個星期都去聽道，我們佛教都沒人講道。那個時候心裡很羨慕，但是有感應，那一期《覺世旬刊》寄過來，我一打開，台北市龍江街蓮友念佛團淨空法師講《楞嚴經》。我就趕快找我弟弟搭公車，兩個去聽。去聽經，大概我們兩個年紀最小，都是老菩薩。我十九歲，我弟弟十六歲，那個時候我們兩個最年輕的。還有一個老居士，大概七十幾歲，面貌很慈祥，那些都是大陸過去的老居士。他看到我們，怎麼這麼年輕來學佛，真難得！就給我一本，給我弟弟一本，什麼書？《印光大師文鈔菁華》。所以《印光大師文鈔菁華》我印象非常深刻。台北蓮友念佛團有一個李濟華居士，他就是去講經，講一講，坐著沙發就走了，以前我們老和尚講經講過。</w:t>
      </w:r>
      <w:r>
        <w:t xml:space="preserve"> </w:t>
      </w:r>
    </w:p>
    <w:p w14:paraId="40A5438C" w14:textId="77777777" w:rsidR="00DA61D3" w:rsidRDefault="00DA61D3">
      <w:pPr>
        <w:pStyle w:val="a3"/>
      </w:pPr>
      <w:r>
        <w:t xml:space="preserve">　　所以聽經的因緣，也是從基督教的一個啟發。賣肉包子的，我們隔壁跟我同年這個鄰居，他的父親以前在做礦工，後來賣肉包子。我問他為什麼信基督教？我們民間不都信神、拜神嗎？他的父親（賣肉包子的）就跟我講，他說家裡窮，為什麼窮？就是祖先的關係，沒有保佑他發財，所以他不拜了。愈拜愈窮，他就怪祖先，他窮怪到祖先頭上。那個時候台灣就是如果你去信基督教，祖宗牌位拿去教堂燒掉，可以換一袋麵粉。所以我們小時候聽大人講麵粉教、麵粉教，就是這個原因，就是你祖宗牌位拿去燒掉，然後就可以換一袋麵粉。</w:t>
      </w:r>
      <w:r>
        <w:t xml:space="preserve"> </w:t>
      </w:r>
    </w:p>
    <w:p w14:paraId="1F1D2F13" w14:textId="77777777" w:rsidR="00DA61D3" w:rsidRDefault="00DA61D3">
      <w:pPr>
        <w:pStyle w:val="a3"/>
      </w:pPr>
      <w:r>
        <w:t xml:space="preserve">　　他怨祖宗，改信了基督教，他還是窮。他如果不窮，怎麼會住在我們隔壁？那就像難民營一樣的，還是窮。所以都怪到祖先頭上去了，這就是怨天尤人。在《論語》裡面講，聖人他遇到不好的遭遇，他也不怨天不尤人，這是聖人教我們的。你遭遇到不幸的事情，不怨天不尤人。蕅益祖師講，「境緣無好醜，好醜起於心。愚人除境不除心，至人除心不除境」。所以「君子素其位而行，不願乎其外。素富貴，行乎富貴；素貧賤，行乎貧賤；素夷狄，行乎夷狄；素患難，行乎患難」。所以孔子，聖人他有沒有遭到不如意的事情？有，孔子的兒子都比他早死。還有「在陳絕糧」，在陳蔡之間，七天沒東西吃，眾弟子大家餓得都爬不起來。子路心裡上就有一點不舒服，就問老師，君子也有窮的時候嗎？孔子講，「君子固窮，小人窮斯濫矣」。意思就是說君子也會窮，但是君子遇到窮，不怨天不尤人，不做壞事。小人，富貴也不行，窮也不行。富貴有錢，亂花錢，前面講的，逸樂過節。窮的時候怎麼辦？為非作歹，他就幹壞事，就不安本分，甚至去偷、去搶。所以，君子固窮，小人窮斯濫矣。小人富也不行，窮也不行。所以聖人不怨天不尤人，聖人也是有遭遇不如意的時候。這個是世間聖人。</w:t>
      </w:r>
      <w:r>
        <w:t xml:space="preserve"> </w:t>
      </w:r>
    </w:p>
    <w:p w14:paraId="3DA39DE1" w14:textId="77777777" w:rsidR="00DA61D3" w:rsidRDefault="00DA61D3">
      <w:pPr>
        <w:pStyle w:val="a3"/>
      </w:pPr>
      <w:r>
        <w:t xml:space="preserve">　　我們出世間的聖人釋迦牟尼佛，有沒有遭遇不如意？有。你看提婆達多一直要把他害死，還有馬麥之報，三個月沒東西吃，馬麥之報，吃馬吃的糧食；還有頭痛三天，還有腰痛。也有！都有果報的，這是因果，這不是無緣無故，過去生造的業，因果大家都要去受的。佛菩薩、聖賢他為什麼不怨天尤人？他明瞭因果，他知道這是自己造的業，現在要去承受，也怪不了別人，只有反省自己。所以君子不怨天不尤人，遇到不如意、不得意，他也不怨天不尤人。</w:t>
      </w:r>
      <w:r>
        <w:t xml:space="preserve"> </w:t>
      </w:r>
    </w:p>
    <w:p w14:paraId="48ECA07F" w14:textId="77777777" w:rsidR="00DA61D3" w:rsidRDefault="00DA61D3">
      <w:pPr>
        <w:pStyle w:val="a3"/>
      </w:pPr>
      <w:r>
        <w:t xml:space="preserve">　　所以孔子也是教大家，自己有道德學問，人家不認識你、不重用你，心裡也不要不舒服，重要的我們要知道別人，別人不知道我們沒有關係，重要我們要認識人，認識人你才知道怎麼去用人。所以孔子一生他也遭遇到很多不如意的事情，佛菩薩遭遇的就更多了。</w:t>
      </w:r>
      <w:r>
        <w:t xml:space="preserve"> </w:t>
      </w:r>
    </w:p>
    <w:p w14:paraId="38D60739" w14:textId="77777777" w:rsidR="00DA61D3" w:rsidRDefault="00DA61D3">
      <w:pPr>
        <w:pStyle w:val="a3"/>
      </w:pPr>
      <w:r>
        <w:t xml:space="preserve">　　下面講：『訶風罵雨』，「風雨不調順，就訶責怒罵。」這個也不對，這個就是有災害，我們現在講自然災害，這個災害也是眾生造惡業感召來的，《感應篇》開頭講，「禍福無門，惟人自召」。為什麼風不調雨不順？大家造惡業，造十惡業造多了，那感應的外面環境就是風不調雨不順。如果大家造善業，那就風調雨順、國泰民安。遇到風雨不調順，那要怎麼辦？大家要去修懺悔法，要去懺悔，要去反省，要去思過、改過。過去皇帝遇到旱災、水災，天災地變，皇帝本來吃飯是一百道菜，遇到有災難就不能吃那麼多，就吃一半就好，甚至一半都不能吃。那要去做什麼？齋戒沐浴，去閉關，反省思過，看自己哪裡做錯了，哪個政策不對，去思過、去懺悔。發現錯誤，趕快改過來，它就風調雨順。所以遇到災害來的時候，就是我們要去懺悔反省的時候，不能去怪這個、怪那個。自己製造的，你不能怨天尤人，不能「訶風罵雨」，要反省自己，問題才能解決。如果不反省自己，不回頭反省改過，繼續造惡業，災難是愈來愈多，不會愈來愈少。我們再看下面：</w:t>
      </w:r>
      <w:r>
        <w:t xml:space="preserve"> </w:t>
      </w:r>
    </w:p>
    <w:p w14:paraId="05DFDC71" w14:textId="77777777" w:rsidR="00DA61D3" w:rsidRDefault="00DA61D3">
      <w:pPr>
        <w:pStyle w:val="a3"/>
      </w:pPr>
      <w:r>
        <w:t xml:space="preserve">　　【鬥合爭訟。妄逐朋黨。】</w:t>
      </w:r>
      <w:r>
        <w:t xml:space="preserve"> </w:t>
      </w:r>
    </w:p>
    <w:p w14:paraId="7818A082" w14:textId="77777777" w:rsidR="00DA61D3" w:rsidRDefault="00DA61D3">
      <w:pPr>
        <w:pStyle w:val="a3"/>
      </w:pPr>
      <w:r>
        <w:t xml:space="preserve">　　『鬥合爭訟』，這就是「播弄是非，使人打鬥訴訟」，打官司，他在這當中取得利益，這也是造罪業，「鬥合爭訟」。現在打官司，如果有良心的律師，他希望官司很快解決；如果遇到沒有良心的，你打得愈久愈好，他才有錢賺。官司打不完的，打到傾家蕩產，官司還沒了結，在社會上也很多這種情況。所以孔子也不贊成訴訟，能夠了就了了，不贊成去打官司。有時候打官司，實在講，為了一口氣吞不下，這樣打官司的，打到傾家蕩產的，這個就沒有必要。做這個事情也是造業，不但沒有好處，都有損害，而且雙方損害。鬥合爭訟，有人從中去挑撥，挑撥是非，這在佛法講屬於兩舌，兩舌的惡業，口業當中兩舌的惡業。</w:t>
      </w:r>
      <w:r>
        <w:t xml:space="preserve"> </w:t>
      </w:r>
    </w:p>
    <w:p w14:paraId="63D283AD" w14:textId="77777777" w:rsidR="00DA61D3" w:rsidRDefault="00DA61D3">
      <w:pPr>
        <w:pStyle w:val="a3"/>
      </w:pPr>
      <w:r>
        <w:t xml:space="preserve">　　『妄逐朋黨』，在《論語》裡面講，君子「群而不黨」，跟大家合群，但是不會結黨派。君子群而不黨，跟大眾合群，但是不結黨派。這裡《直講》解釋，「盲目加入不法的盟、幫、會、社隨聲附和」。這個就是幫派，社會上有一些不法的幫派，不如法的幫派。「妄」就是不真實，那些幫派都是不好的，不好的幫派去追逐，參加他們那個團體鬧事，這些也都是爭權奪利，或者做一些犯法的事情。所以黨這個字也是要慎重，不能有私心，有私心就變成一黨之私。所以在政黨裡面也就是怕這個私心，有一黨之私做事就不公，對人民就是傷害。在社會上，勾結這些幫派、這些黨派，這個是造罪業的。所以我們要記住，《論語》講的，君子群而不黨，不要去附和、盲目的參加這些不法的黨派。我們再看下面這句：</w:t>
      </w:r>
      <w:r>
        <w:t xml:space="preserve"> </w:t>
      </w:r>
    </w:p>
    <w:p w14:paraId="1E1265C8" w14:textId="77777777" w:rsidR="00DA61D3" w:rsidRDefault="00DA61D3">
      <w:pPr>
        <w:pStyle w:val="a3"/>
      </w:pPr>
      <w:r>
        <w:t xml:space="preserve">　　【用妻妾語。違父母訓。】</w:t>
      </w:r>
      <w:r>
        <w:t xml:space="preserve"> </w:t>
      </w:r>
    </w:p>
    <w:p w14:paraId="42D76CA4" w14:textId="77777777" w:rsidR="00DA61D3" w:rsidRDefault="00DA61D3">
      <w:pPr>
        <w:pStyle w:val="a3"/>
      </w:pPr>
      <w:r>
        <w:t xml:space="preserve">　　「採納妻妾不合道理的話。」這裡重點就是不合道理的，因為妻妾語有合理跟不合理的，如果合理的當然你要採納。這裡《直講》註解講不合理的，不合道理。不合道理，當然你不能聽他的，但是有些人他就是聽妻妾的話，違背父母的教訓。父母的教訓是對的，妻妾講的話是錯的，用錯的來違背對的，就是『用妻妾語，違父母訓』。這個當中也都是要學習的，就是哪些合理、哪些不合理，我們自己要明白。這個標準就是在經典，經典裡面講的就是個標準，因為妻妾父母還是凡夫，凡夫他講的話也不一定完全都是對，也不一定完全都是錯，對跟錯總是以經典來做標準、做對照。所以這句我們也要明白這一點，凡事合理的。</w:t>
      </w:r>
      <w:r>
        <w:t xml:space="preserve"> </w:t>
      </w:r>
    </w:p>
    <w:p w14:paraId="5D6FB840" w14:textId="77777777" w:rsidR="00DA61D3" w:rsidRDefault="00DA61D3">
      <w:pPr>
        <w:pStyle w:val="a3"/>
      </w:pPr>
      <w:r>
        <w:t xml:space="preserve">　　有時候父母講的，有些不明理的父母，他講的不一定是合乎道理的，妻妾講的話是合乎道理的，這個時候就是像《弟子規》講的，做兒女也有勸諫父母的責任。父母有些錯誤的要提醒他，也要勸諫。當然勸諫的態度，柔吾聲，怡吾色，就是說態度不能很強硬，不能在像教訓兒女一樣的，態度也要溫和，要勸諫。如果不聽，再勸。對朋友勸，在《論語》上講，就是三次。譬如說朋友有什麼不對，我們勸他勸三次，三次他不聽，第四次就不要再講，再講他就討厭你，他就嫌你囉嗦，他就會疏遠你。我們不要以為我都是好心好意，我們是好心好意沒有錯，但他聽了心裡很不舒服。所以勸一般朋友三次，事不過三，勸超過三次他就嫌你囉嗦，他就不喜歡跟你在一起，所以三次就好了。對父母不一樣，父母不能說勸三次不聽就算了。父母你要不斷的勸，為什麼？父母有錯誤，你不能陷父母於不義，所以你要常常提醒他。只是說提醒的態度要好一點，如果態度不好，父母明明知道不對，他也不接受；或者你給他沒面子，他下不了台，明明知道錯，他也不接受，這些都要注意。所以這些都是我們要從各方面去理解，才知道怎麼來修這一條。</w:t>
      </w:r>
      <w:r>
        <w:t xml:space="preserve"> </w:t>
      </w:r>
    </w:p>
    <w:p w14:paraId="21FC65F0" w14:textId="77777777" w:rsidR="00DA61D3" w:rsidRDefault="00DA61D3">
      <w:pPr>
        <w:pStyle w:val="a3"/>
      </w:pPr>
      <w:r>
        <w:t xml:space="preserve">　　「用妻妾語，違父母訓」。自古以來婆媳要和諧的就很少，因為妻妾在丈夫的旁邊講一些違背父母的話，是這樣的情況。所以自己也要明理，不能感情用事，要理智的去處理這個事情。所以讀了《感應篇》，也是提醒我們。我們再看下面：</w:t>
      </w:r>
      <w:r>
        <w:t xml:space="preserve"> </w:t>
      </w:r>
    </w:p>
    <w:p w14:paraId="6ADF773C" w14:textId="77777777" w:rsidR="00DA61D3" w:rsidRDefault="00DA61D3">
      <w:pPr>
        <w:pStyle w:val="a3"/>
      </w:pPr>
      <w:r>
        <w:t xml:space="preserve">　　【得新忘故。口是心非。】</w:t>
      </w:r>
      <w:r>
        <w:t xml:space="preserve"> </w:t>
      </w:r>
    </w:p>
    <w:p w14:paraId="19EE2AD7" w14:textId="77777777" w:rsidR="00DA61D3" w:rsidRDefault="00DA61D3">
      <w:pPr>
        <w:pStyle w:val="a3"/>
      </w:pPr>
      <w:r>
        <w:t xml:space="preserve">　　『得新忘故』，就是「喜新厭舊」。這是特別講到人事方面，人與人方面的。人，俗話講「衣服要新，人要舊」，這表示人心厚道。不要交到新的朋友，舊的朋友就不要了，那顯得心很刻薄，喜新厭舊，不念舊。如果一個人常常念舊，那這個人他心就比較厚道，不刻薄，比較厚道。厚者載福，厚就是有福報。所以我們有了新的朋友，舊的朋友也不能捨棄，也不能忘記，不能「得新忘故」，這是做人的道理。</w:t>
      </w:r>
      <w:r>
        <w:t xml:space="preserve"> </w:t>
      </w:r>
    </w:p>
    <w:p w14:paraId="60EE3F43" w14:textId="77777777" w:rsidR="00DA61D3" w:rsidRDefault="00DA61D3">
      <w:pPr>
        <w:pStyle w:val="a3"/>
      </w:pPr>
      <w:r>
        <w:t xml:space="preserve">　　『口是心非』，「口是心非」就是很會講，講的都是對的，但是心裡都是錯的。口中講得很好，心裡不是那麼一回事情。心口不一，心裡想的跟口中講的不一致。所以我們對人，也要聽其</w:t>
      </w:r>
      <w:r>
        <w:t>言、觀其行，聽他講的，還要看他怎麼做，他講的跟他做的相不相應、一樣不一樣？如果口是心非，這是不對的。別人是不是口是心非，我們暫且不論，最重要要反省我自己是不是口是心非。第一個反省自己，先不要去管別人，如果我們犯了這個毛病，要趕快改過來，不能夠口是心非。我們再看下面這句：</w:t>
      </w:r>
      <w:r>
        <w:t xml:space="preserve"> </w:t>
      </w:r>
    </w:p>
    <w:p w14:paraId="2EFDE048" w14:textId="77777777" w:rsidR="00DA61D3" w:rsidRDefault="00DA61D3">
      <w:pPr>
        <w:pStyle w:val="a3"/>
      </w:pPr>
      <w:r>
        <w:t xml:space="preserve">　　【貪冒於財。欺罔其上。】</w:t>
      </w:r>
      <w:r>
        <w:t xml:space="preserve"> </w:t>
      </w:r>
    </w:p>
    <w:p w14:paraId="5C91F60F" w14:textId="77777777" w:rsidR="00DA61D3" w:rsidRDefault="00DA61D3">
      <w:pPr>
        <w:pStyle w:val="a3"/>
      </w:pPr>
      <w:r>
        <w:t xml:space="preserve">　　『貪冒於財』，「貪污錢財」。『欺罔其上』，就是欺瞞他的上司。在一個公司行號，或者在政府機關辦事貪錢財，有時候管理錢財的人，他得到這個方便，貪這個財物，欺騙他的上司，欺瞞。這都是有因果報應的。再看下面這句：</w:t>
      </w:r>
      <w:r>
        <w:t xml:space="preserve"> </w:t>
      </w:r>
    </w:p>
    <w:p w14:paraId="6699775C" w14:textId="77777777" w:rsidR="00DA61D3" w:rsidRDefault="00DA61D3">
      <w:pPr>
        <w:pStyle w:val="a3"/>
      </w:pPr>
      <w:r>
        <w:t xml:space="preserve">　　【造作惡語。讒毀平人。】</w:t>
      </w:r>
      <w:r>
        <w:t xml:space="preserve"> </w:t>
      </w:r>
    </w:p>
    <w:p w14:paraId="2885036D" w14:textId="77777777" w:rsidR="00DA61D3" w:rsidRDefault="00DA61D3">
      <w:pPr>
        <w:pStyle w:val="a3"/>
      </w:pPr>
      <w:r>
        <w:t xml:space="preserve">　　『造作惡語』，「捏造不利人的壞話。」這是故意去製造這些壞話，去損害人。『讒毀平人』，就是去「造謠毀謗平白無辜的人」，這叫「讒毀平人」。這些都是屬於口的惡業，造惡口的業。我們再看下面：</w:t>
      </w:r>
      <w:r>
        <w:t xml:space="preserve"> </w:t>
      </w:r>
    </w:p>
    <w:p w14:paraId="11E141DF" w14:textId="77777777" w:rsidR="00DA61D3" w:rsidRDefault="00DA61D3">
      <w:pPr>
        <w:pStyle w:val="a3"/>
      </w:pPr>
      <w:r>
        <w:t xml:space="preserve">　　【毀人稱直。罵神稱正。】</w:t>
      </w:r>
      <w:r>
        <w:t xml:space="preserve"> </w:t>
      </w:r>
    </w:p>
    <w:p w14:paraId="09A8B040" w14:textId="77777777" w:rsidR="00DA61D3" w:rsidRDefault="00DA61D3">
      <w:pPr>
        <w:pStyle w:val="a3"/>
      </w:pPr>
      <w:r>
        <w:t xml:space="preserve">　　「毀壞別人的名譽和人格，自以為正直。」以毀壞別人名譽人格，來顯示自己的正直。過去我們老和尚常講，有些人為了自己出名，他就找一些有名的人去罵，罵得感覺他很正直，這樣的人他都能挑出他的毛病來罵，顯得他很正直，要得到社會大眾對他的尊重。在佛門也一樣，找有名的法師來罵，他就出名了，專挑有名的來罵，表示他很正直。這樣的人他都罵，別人都不敢罵，只有他敢罵，顯得他很正直。</w:t>
      </w:r>
      <w:r>
        <w:t xml:space="preserve"> </w:t>
      </w:r>
    </w:p>
    <w:p w14:paraId="277E4F7C" w14:textId="77777777" w:rsidR="00DA61D3" w:rsidRDefault="00DA61D3">
      <w:pPr>
        <w:pStyle w:val="a3"/>
      </w:pPr>
      <w:r>
        <w:t xml:space="preserve">　　過去台灣有一個法師，登報紙罵我們老和尚，我沒有看到，是桃園一個同修看到，把那個報紙拿給我看，說悟道法師，我們要不要再寫一篇罵回去？我說這個事情，老和尚講經常常教我們，不要跟人家罵來罵去，人家罵就讓他罵。這個居士也是很好意的。我說這個報紙我拿去新加坡給師父看，看師父要不要罵回去，師父對我說要罵回去，我們再來寫一篇給他罵回去。後來我就拿到新加坡去給師父看，報告師父人家罵你，報紙在這裡。師父也都沒看，就放在旁邊：讓他罵，讓他罵，他罵累了，他就不罵了。我就跟那個居士講，我說師父說讓他罵，他罵累了，他就不罵了。後來好像沒有再登，大概也是累了。所以有些人他的確是這樣，這個都是真的，專門挑有名的，沒有出名的法師他還不罵，專挑有名的。這種叫做『毀人稱直』。</w:t>
      </w:r>
      <w:r>
        <w:t xml:space="preserve"> </w:t>
      </w:r>
    </w:p>
    <w:p w14:paraId="33BBFF6C" w14:textId="77777777" w:rsidR="00DA61D3" w:rsidRDefault="00DA61D3">
      <w:pPr>
        <w:pStyle w:val="a3"/>
      </w:pPr>
      <w:r>
        <w:t xml:space="preserve">　　人罵了還不夠，連神他也罵。『罵神稱正』，神他都敢罵，你看他有多正直。神你罵、毀謗人，都是自己造罪業。實在講，你罵的那個人，他如果不受你影響，對他就沒有什麼損害。在《四十二章經》講，好像一個人吐痰向天，你吐上去一口痰掉下來還是掉到你身上。逆風揚灰，你逆著風拿了一把灰，你要甩過去，但是那風吹過來，灰塵還是吹到你自己身上。佛在《四十二章經》就是用這個來比喻用惡口去罵人。這不但是罵人，這裡說罵神。《四十二章經》經文是講，有人罵佛，罵神還不夠，有人罵佛，佛他都罵，指著佛的鼻子罵。罵完之後，佛就講了，他說請問如果你送禮給別人，別人不收你這個禮，你怎麼辦？他說人家不收，只好帶回去。佛就跟他講，他說你剛才罵的那些我都沒有接收，那你就帶回去。剛才罵的那些髒話，你就自己帶回去，他說我這邊都沒有接受，你自己帶回去，就是自己造的罪業。所以這裡是講罵神，在《四十二章經》是講罵佛。佛都有人去罵，佛在世都有人指著他鼻子罵。所以現在人家指著我們鼻子罵，你就心平氣和，佛都有人罵，那我們算什麼？關鍵就是我們要學佛，跟佛一樣，你不要去受他影響。如果受他影響，他造罪業，我們也造罪業。這個都是屬於造罪業的事情，司命都會記過。下面講：</w:t>
      </w:r>
      <w:r>
        <w:t xml:space="preserve"> </w:t>
      </w:r>
    </w:p>
    <w:p w14:paraId="4E428EA0" w14:textId="77777777" w:rsidR="00DA61D3" w:rsidRDefault="00DA61D3">
      <w:pPr>
        <w:pStyle w:val="a3"/>
      </w:pPr>
      <w:r>
        <w:t xml:space="preserve">　　【棄順效逆。背親向疏。】</w:t>
      </w:r>
      <w:r>
        <w:t xml:space="preserve"> </w:t>
      </w:r>
    </w:p>
    <w:p w14:paraId="6A667966" w14:textId="77777777" w:rsidR="00DA61D3" w:rsidRDefault="00DA61D3">
      <w:pPr>
        <w:pStyle w:val="a3"/>
      </w:pPr>
      <w:r>
        <w:t xml:space="preserve">　　這個兩句就是違背常理，我們一般講違背常理，「離棄順天理的事，去效法逆天理的事」。現在這個時代很多這種情況，順天理的事情他放棄、他不要，去效法那些逆天理的事。這樁事情，就是我們現在中國人背棄老祖宗，背親向疏，背棄老祖宗這種傳統文化的教導，不要了，去向外面學習。自己老祖宗講的統統不信，統統是糟粕，沒有一樣是好的，這就是這裡講的『棄順效逆，背親向疏』。</w:t>
      </w:r>
      <w:r>
        <w:t xml:space="preserve"> </w:t>
      </w:r>
    </w:p>
    <w:p w14:paraId="784C1FC2" w14:textId="77777777" w:rsidR="00DA61D3" w:rsidRDefault="00DA61D3">
      <w:pPr>
        <w:pStyle w:val="a3"/>
      </w:pPr>
      <w:r>
        <w:t xml:space="preserve">　　祖宗，我們從一個常理來想也能想得通，父母對兒女，天下父母心，父母對兒女不愛護兒女嗎？祖宗不愛護子孫嗎？他希望他的子孫都很不好嗎？我們從這個基本心態去思考，答案你就出來了。天下哪有父母不愛兒女？哪有祖宗不愛子孫的？沒有。有那個祖宗希望他子孫很不好嗎？盡量弄一些錯誤的給他子孫，沒有這個事情，一定都是希望子子孫孫都很好。</w:t>
      </w:r>
      <w:r>
        <w:t xml:space="preserve"> </w:t>
      </w:r>
    </w:p>
    <w:p w14:paraId="1B6B5049" w14:textId="77777777" w:rsidR="00DA61D3" w:rsidRDefault="00DA61D3">
      <w:pPr>
        <w:pStyle w:val="a3"/>
      </w:pPr>
      <w:r>
        <w:t xml:space="preserve">　　當然是凡夫，也是有錯誤的，因此要有聖賢佛菩薩的經典做標準，合乎經典的那就是對的，就是好的。所以不可以一概而論，把錯誤的改革掉，好的也改革掉。那就像現在的癌症去做化療一樣，壞細胞殺掉，好細胞也殺掉，好細胞殺掉，那也活不了。所以革命是要革除不好的，好的要保留，不好的去掉，是這樣才對，不是好壞統殺，那也活不了。所以這個革命，都不革自己的命，都在革別人的命，把別人的命都革掉了，自己都不革。自己革什麼命？自己內心那個貪瞋痴要革除，是革那個命，就是儒家講的格物、致知、誠意、正心、修身、齊家、治國、平天下，格物就是現代話講要革命，物就是物欲，內心的貪瞋痴，物欲，是要把那個革除，革除那個才有用。你自己心中充滿貪瞋痴，充滿物欲，自己物欲不格除，專門去格別人的，把別人的身命都革掉了，那也沒有用，也解決不了問題，而且問題愈來愈複雜。所以革命，第一個要革除自己這些貪瞋痴的煩惱。所以這句意義也非常深廣。</w:t>
      </w:r>
      <w:r>
        <w:t xml:space="preserve"> </w:t>
      </w:r>
    </w:p>
    <w:p w14:paraId="7EF3CF44" w14:textId="77777777" w:rsidR="00DA61D3" w:rsidRDefault="00DA61D3">
      <w:pPr>
        <w:pStyle w:val="a3"/>
      </w:pPr>
      <w:r>
        <w:t xml:space="preserve">　　「棄順效逆」，順乎天理的他不接受，偏偏他要放棄，去效法逆天理的事。譬如說孝順父母是順天理，不孝父母是逆天理，他偏偏去相信逆天理的。「背親向疏」，至親骨肉反而背離，「向外人獻殷勤」，這都是罪過。應該自己人要多親近，對外人也要交流，互相幫助，由內而外，這樣才對，不能違背常理，背親向疏。我們再看下面這句：</w:t>
      </w:r>
      <w:r>
        <w:t xml:space="preserve"> </w:t>
      </w:r>
    </w:p>
    <w:p w14:paraId="6A63603B" w14:textId="77777777" w:rsidR="00DA61D3" w:rsidRDefault="00DA61D3">
      <w:pPr>
        <w:pStyle w:val="a3"/>
      </w:pPr>
      <w:r>
        <w:t xml:space="preserve">　　【指天地以證鄙懷。引神明而鑑猥事。】</w:t>
      </w:r>
      <w:r>
        <w:t xml:space="preserve"> </w:t>
      </w:r>
    </w:p>
    <w:p w14:paraId="016FB372" w14:textId="77777777" w:rsidR="00DA61D3" w:rsidRDefault="00DA61D3">
      <w:pPr>
        <w:pStyle w:val="a3"/>
      </w:pPr>
      <w:r>
        <w:t xml:space="preserve">　　『鄙懷』，「鄙」就是鄙陋，不好的。存心不良，自己存心不好，反而叫天地來給他作證，證明他那個心是好的，實際上他是錯的。『引神明而鑑猥事』，做污穢的事情，還請神明來鑑察，鑑察他做的那些不好的事情。這個也是要記過。</w:t>
      </w:r>
      <w:r>
        <w:t xml:space="preserve"> </w:t>
      </w:r>
    </w:p>
    <w:p w14:paraId="3543C121" w14:textId="77777777" w:rsidR="00DA61D3" w:rsidRDefault="00DA61D3">
      <w:pPr>
        <w:pStyle w:val="a3"/>
      </w:pPr>
      <w:r>
        <w:t xml:space="preserve">　　【施與後悔。假借不還。】</w:t>
      </w:r>
      <w:r>
        <w:t xml:space="preserve"> </w:t>
      </w:r>
    </w:p>
    <w:p w14:paraId="0354E8FB" w14:textId="77777777" w:rsidR="00DA61D3" w:rsidRDefault="00DA61D3">
      <w:pPr>
        <w:pStyle w:val="a3"/>
      </w:pPr>
      <w:r>
        <w:t xml:space="preserve">　　「施捨財物後又懊悔。」布施以後就不要後悔，我們做好事，布施財物就不要後悔。如果布施後悔，也有果報的。在《安士全書》引用佛經講的公案，有的人他早年發財，到中年以後就破產，財物就沒有了。這是什麼因果？在經上講，他過去生修布施，布施之後又後悔，所以他會先得到財富，後來財富又沒有了，就是『施與後悔』。所以這當中也有因果，你布施有布施的果報，你會得到財富，但是你後面又後悔，你得到財富又會失去。如果你布施不後悔，那就不會失去。</w:t>
      </w:r>
      <w:r>
        <w:t xml:space="preserve"> </w:t>
      </w:r>
    </w:p>
    <w:p w14:paraId="6B7AA9EE" w14:textId="77777777" w:rsidR="00DA61D3" w:rsidRDefault="00DA61D3">
      <w:pPr>
        <w:pStyle w:val="a3"/>
      </w:pPr>
      <w:r>
        <w:t xml:space="preserve">　　我們在佛門修福，也是這樣的態度。像過去新加坡有個談禪老和尚，他在城隍廟賣香賣燭，自己省吃儉用，賺的錢都拿到大陸來修廟。修廟，他是淨施，淨施就是他布施，他就不再去過問。他只是把錢交給寺廟的負責人住持，說我這個錢是給你修廟的，錢交給你，責任就是你的，你要負因果，後面我就不管了。交給他就是他的事情，因果就是他的。你這邊修的功德，你是圓滿的，後面他怎麼做是他的因果。因為跟他講清楚，交代清楚了。所以他這個態度也得到我們老和尚在講經當中對他的讚歎。</w:t>
      </w:r>
      <w:r>
        <w:t xml:space="preserve"> </w:t>
      </w:r>
    </w:p>
    <w:p w14:paraId="5BD5EF42" w14:textId="77777777" w:rsidR="00DA61D3" w:rsidRDefault="00DA61D3">
      <w:pPr>
        <w:pStyle w:val="a3"/>
      </w:pPr>
      <w:r>
        <w:t xml:space="preserve">　　還有早年，那個時候我還沒有出家，老和尚還沒有華藏圖書館，到處借地方講經，借台北車站一個李月碧講堂講經，那時候我去聽經。那時候老和尚也有在印經。印經，大家就湊錢，十塊、二十塊，大家湊去印經。有次有印一部經，以前印經後面都有徵信錄，某某人出多少錢，十塊、五塊，名字都打上去，早期是這樣。印經印多少錢，印幾本，剩下零錢剩下多少。那次印經好像剩下台幣十幾塊，大概四十年前，台幣十幾塊。其中有一個出錢的人，他就很在意這個，那十幾塊去哪裡了？一直追問，問來問去也問不出一個所以然。後來就是問師父，師父講經的時候就講，他說那十幾塊我吃掉了。</w:t>
      </w:r>
      <w:r>
        <w:t xml:space="preserve"> </w:t>
      </w:r>
    </w:p>
    <w:p w14:paraId="39489D67" w14:textId="77777777" w:rsidR="00DA61D3" w:rsidRDefault="00DA61D3">
      <w:pPr>
        <w:pStyle w:val="a3"/>
      </w:pPr>
      <w:r>
        <w:t xml:space="preserve">　　還有我們圖書館有個出家眾，叫悟超，已經往生，往生幾年了，他九十幾歲才往生的。是河南人，是老兵，七十幾歲才出家的，非常執著。他印的經，他都一定要查，經到底印了多少，送到哪裡去。有一次他放不下，被老和尚給罵了一頓，很執著的。跟他講，如果你不放心別人印，那你就乾脆自己印，自己送。你要交給人又不相信，那你不是自己自找麻煩。所以布施就不要後悔。</w:t>
      </w:r>
      <w:r>
        <w:t xml:space="preserve"> </w:t>
      </w:r>
    </w:p>
    <w:p w14:paraId="31CB5DDF" w14:textId="77777777" w:rsidR="00DA61D3" w:rsidRDefault="00DA61D3">
      <w:pPr>
        <w:pStyle w:val="a3"/>
      </w:pPr>
      <w:r>
        <w:t xml:space="preserve">　　下面這句講『假借不還』，跟人家借錢，他是不還錢的。他是故意不還的，打算不還的，這就是「假借不還」。社會上有沒有這種人？有，借錢他不還的。如果別人跟我們借錢，他不還，那我們怎麼辦？告到法院去。所以以前，那時我出家了，我弟弟那個時候有賺一些錢，他的舅子要跟他借錢，我就跟我弟弟講，不但跟我弟弟講，我弟弟是比較能夠放下的，跟我弟媳婦講，說你們兄弟借錢，借了你要衡量，你借給他對你的經濟有沒有影響？如果有影響你就不要借，如果沒有影響，那你考慮可以借給他。借給他，他有還也好，沒有還也好，沒有還你就當作布施。如果他沒有還你要去跟他討債，我說你們兄弟姊妹會破壞感情，就變成仇人。現在他還不起錢，你去跟他要債，他沒面子，他就翻臉。這種事情很多。所以你錢借給人，這也要考慮清楚。他不還怎麼辦？去討債，就變冤家對頭。所以有錢要借人，就要考慮自己經濟能力方面不受影響；也不要去給人家擔保，擔保，你要幫人家還錢，他不還，你要還。要衡量自己的能力能不能做到，不要勉強。勉強，這個都不對。</w:t>
      </w:r>
      <w:r>
        <w:t xml:space="preserve"> </w:t>
      </w:r>
    </w:p>
    <w:p w14:paraId="61DD0B9A" w14:textId="77777777" w:rsidR="00DA61D3" w:rsidRDefault="00DA61D3">
      <w:pPr>
        <w:pStyle w:val="a3"/>
      </w:pPr>
      <w:r>
        <w:t xml:space="preserve">　　我們給人家借錢，那可不能不還，不要以為我們不還就佔便宜，從因果論來講，沒有佔便宜的，這輩子沒還，來生要還的。如果來生在人道還那還好，不要跑到畜生道去還，那就麻煩了。我們有沒有聽過俗話講：如果這個錢向你借了沒有還你，來生做牛做馬還給你。那是真的！你願意做牛做馬嗎？所以這個都有因果的，那不是開玩笑的。所以我們欠人的要還，別人欠我們，你不要去討。</w:t>
      </w:r>
      <w:r>
        <w:t xml:space="preserve"> </w:t>
      </w:r>
    </w:p>
    <w:p w14:paraId="7812F9BE" w14:textId="77777777" w:rsidR="00DA61D3" w:rsidRDefault="00DA61D3">
      <w:pPr>
        <w:pStyle w:val="a3"/>
      </w:pPr>
      <w:r>
        <w:t xml:space="preserve">　　好，這節課時間到了，我們就學習到這裡。我們休息一下，我們下一節課再繼續來學習。阿彌陀佛。　　</w:t>
      </w:r>
    </w:p>
    <w:sectPr w:rsidR="00DA61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8FC14" w14:textId="77777777" w:rsidR="00DA61D3" w:rsidRDefault="00DA61D3" w:rsidP="00992230">
      <w:r>
        <w:separator/>
      </w:r>
    </w:p>
  </w:endnote>
  <w:endnote w:type="continuationSeparator" w:id="0">
    <w:p w14:paraId="3E5B704F" w14:textId="77777777" w:rsidR="00DA61D3" w:rsidRDefault="00DA61D3" w:rsidP="00992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FC730" w14:textId="77777777" w:rsidR="00DA61D3" w:rsidRDefault="00DA61D3" w:rsidP="00992230">
      <w:r>
        <w:separator/>
      </w:r>
    </w:p>
  </w:footnote>
  <w:footnote w:type="continuationSeparator" w:id="0">
    <w:p w14:paraId="70DAE213" w14:textId="77777777" w:rsidR="00DA61D3" w:rsidRDefault="00DA61D3" w:rsidP="00992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30"/>
    <w:rsid w:val="007931EE"/>
    <w:rsid w:val="00992230"/>
    <w:rsid w:val="00DA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797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2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2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2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2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1778</Words>
  <Characters>10139</Characters>
  <Application>Microsoft Office Word</Application>
  <DocSecurity>0</DocSecurity>
  <Lines>84</Lines>
  <Paragraphs>23</Paragraphs>
  <ScaleCrop>false</ScaleCrop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