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F7D7" w14:textId="77777777" w:rsidR="00476BCA" w:rsidRDefault="00476BCA">
      <w:r>
        <w:t xml:space="preserve">太上感應篇直講（第四回）　　悟道法師主講　　（第八集）　　</w:t>
      </w:r>
      <w:r>
        <w:t>2017/11/25</w:t>
      </w:r>
      <w:r>
        <w:t xml:space="preserve">　　澳洲淨宗學院　　檔名：</w:t>
      </w:r>
      <w:r>
        <w:t xml:space="preserve">WD19-030-0008 </w:t>
      </w:r>
    </w:p>
    <w:p w14:paraId="34FAB378" w14:textId="77777777" w:rsidR="00476BCA" w:rsidRDefault="00476BCA">
      <w:pPr>
        <w:pStyle w:val="a3"/>
      </w:pPr>
      <w:r>
        <w:t xml:space="preserve">　　《太上感應篇》。尊敬的諸位法師，諸位老師，諸位同修，諸位同學，大家晚上好。阿彌陀佛！請大家翻開經本第三十一頁，第一行：</w:t>
      </w:r>
      <w:r>
        <w:t xml:space="preserve"> </w:t>
      </w:r>
    </w:p>
    <w:p w14:paraId="10C3DD8F" w14:textId="77777777" w:rsidR="00476BCA" w:rsidRDefault="00476BCA">
      <w:pPr>
        <w:pStyle w:val="a3"/>
      </w:pPr>
      <w:r>
        <w:t xml:space="preserve">　　【輕慢先靈。違逆上命。】</w:t>
      </w:r>
      <w:r>
        <w:t xml:space="preserve"> </w:t>
      </w:r>
    </w:p>
    <w:p w14:paraId="45177E0E" w14:textId="77777777" w:rsidR="00476BCA" w:rsidRDefault="00476BCA">
      <w:pPr>
        <w:pStyle w:val="a3"/>
      </w:pPr>
      <w:r>
        <w:t xml:space="preserve">　　我們從這裡看起。我們上一堂課跟大家學習到「無行於妻子，失禮於舅姑」。對妻子、兒女有不得體的言行，不得體就是我們一般講不合理的打罵，這個叫無行。失禮，禮這個字也是現在人很缺乏的。所以我們學院也有安排法師講《常禮舉要》，大家要認真來學習。我是聽悟行法師跟我講，他要講《常禮舉要》。這個非常重要。因為現在人不學禮，所以我們很多方面失禮我們自己也不知道，因為沒有學過，所以不懂，不知道。</w:t>
      </w:r>
      <w:r>
        <w:t xml:space="preserve"> </w:t>
      </w:r>
    </w:p>
    <w:p w14:paraId="314BC763" w14:textId="77777777" w:rsidR="00476BCA" w:rsidRDefault="00476BCA">
      <w:pPr>
        <w:pStyle w:val="a3"/>
      </w:pPr>
      <w:r>
        <w:t xml:space="preserve">　　沒有學禮，主要是我們這個時代都要把老祖宗的這些禮教要廢除。實在講，禮是我們生活上不能缺少的，不管中國人、外國人都需要的，沒有學禮，彼此之間會造成很多困擾。不懂得禮，不代表他的人不好、心不好，只是沒有學過禮，不懂禮貌。也有很懂得禮貌的人心很不好，李炳南老居士在《常禮舉要》講，他就舉出漢朝的王莽，王莽篡漢，外表很謙虛，很有禮貌，但是心很壞。所以，這個禮是對人的，主要是對人的一個尊敬，對人一個尊重。禮就是講一個人情世故，禮不是只有在表面的鞠躬，在表面的鞠躬行禮它是禮的形式，它的內容主要是人情世故，這個人情世故我們就要好好來學習。什麼叫人情世故我們現在人也不懂，但是不懂，我們也離不開人情世故，這個大家在生活當中好好去體會。婆媳之間，自古以來婆媳相處就很難處得好。現在很多學習傳統文化的家庭，這個方面真的是有改善，大家明理了，學習傳統文化了，知道彼此要怎麼相處。所以，此地這句講到失禮，我們就一定要理解，我們學禮非常重要，不知禮，無以立。但是禮，大家記住，就是人情世故。什麼叫人情世故，諸位同學大家好好去揣摩揣摩，現在人真的不懂。</w:t>
      </w:r>
      <w:r>
        <w:t xml:space="preserve"> </w:t>
      </w:r>
    </w:p>
    <w:p w14:paraId="432CF4CF" w14:textId="77777777" w:rsidR="00476BCA" w:rsidRDefault="00476BCA">
      <w:pPr>
        <w:pStyle w:val="a3"/>
      </w:pPr>
      <w:r>
        <w:t xml:space="preserve">　　我們接著看下面，『輕慢先靈，違逆上命』。實在講，這些統統包括在禮裡面。「先靈」是祖先、神靈，對祖先、神靈輕慢，輕忽怠慢，或者輕視，對現前的父母，父母如果去世了，沒有好好的給他安葬；實在講，葬也是要依禮，現在人不懂禮。《論語》裡面講，什麼叫孝，有孔子的弟子問孝，孔子的弟子，不同的學生問孝，孔子回答不一樣。有個弟子問孝，怎麼樣做才是孝？孔子就回答，「生，事之以禮；死，葬之以禮，祭之以禮」，這個就是孝。父母在世，以禮來奉事；父母死了，以禮來葬；忌日要去祭祀、祭拜，要去紀念。在生前奉事的禮，根據各人的家庭、身分、地位不一樣也不同，死了葬禮也是根據他的身分、地位，那個禮節不一樣。所以，古時候棺材有棺、有槨，有兩層的，有一層的。祭祀也是屬於禮，所以對先靈祖先的祭祀非常重要。</w:t>
      </w:r>
      <w:r>
        <w:t xml:space="preserve"> </w:t>
      </w:r>
    </w:p>
    <w:p w14:paraId="2EB88CDB" w14:textId="77777777" w:rsidR="00476BCA" w:rsidRDefault="00476BCA">
      <w:pPr>
        <w:pStyle w:val="a3"/>
      </w:pPr>
      <w:r>
        <w:t xml:space="preserve">　　在《論語》裡面講，「慎終追遠，民德歸厚」，對父母臨終要慎重處理，不能草率，命終之後，要葬之以禮。葬禮完成了還要祭禮，祭祀，追遠就是追思父母。不但追思父母，還要追思父母再上去的，祖父母、歷代祖先，像我們現在辦祭祖。學院今年三月也辦了一次祭祖，第一次祭祖，祭祀祖先，就是紀念先靈。如果兒孫不祭祀，就叫輕慢先靈，輕視怠慢。我們中國傳統就是清明掃墓，掃墓在明清時代那個時候就</w:t>
      </w:r>
      <w:r>
        <w:lastRenderedPageBreak/>
        <w:t>有。在《感應篇彙編》裡也有講到，有一些人帶著兒孫掃墓好像去踏青一樣，好像到郊外郊遊去玩，去掃墓割草。以前我在家的時候都跟我父母去掃過墓，都要去割草，去祭拜，祭拜就是懷念自己父母、祖先，去懷念。所以不能去那邊，帶著東西去那邊野餐，好像去露營一樣，那對祖先就不敬了，到墓地去吃喝玩樂。在那邊吃喝玩樂還好，他還是有每年去掃掃墓。現在人連掃墓都沒有，祖先的墳墓任它長草他也不顧，這個就是罪過。</w:t>
      </w:r>
      <w:r>
        <w:t xml:space="preserve"> </w:t>
      </w:r>
    </w:p>
    <w:p w14:paraId="7900775C" w14:textId="77777777" w:rsidR="00476BCA" w:rsidRDefault="00476BCA">
      <w:pPr>
        <w:pStyle w:val="a3"/>
      </w:pPr>
      <w:r>
        <w:t xml:space="preserve">　　現在我們淨老和尚提倡祭祖，現在人不懂得祭祀，祭祖是教人不要忘本。如果輕慢先靈，兒孫就忘本了，人要飲水思源，人不能忘本。我們大家華人移民到海外，不能忘記自己祖國是在哪裡。李老師在《論語講記》裡面講，說狐狸，狐狸到外地死了，牠死的時候那個頭還是朝著牠的巢穴，就是牠不忘本。李老師講到這個，說現代人不如畜生，人都忘本了，狐狸還不忘本。所以，在此地，建議我們移民到外國來的同修要做給其他的華僑看，每年要帶子孫回去掃墓，不要忘記祖宗，特別在海外的華僑，非常重要。</w:t>
      </w:r>
      <w:r>
        <w:t xml:space="preserve"> </w:t>
      </w:r>
    </w:p>
    <w:p w14:paraId="21F00168" w14:textId="77777777" w:rsidR="00476BCA" w:rsidRDefault="00476BCA">
      <w:pPr>
        <w:pStyle w:val="a3"/>
      </w:pPr>
      <w:r>
        <w:t xml:space="preserve">　　下面這句講，「違逆上命」，這個上就是上司，我們上面的領導，上面領導的命令，他教導的，這個叫上命，違就是違背，逆就是不接受，上面領導下的命令要做什麼事違背了，他不做。好像公司的老闆命令他的員工做什麼事情，他不幹，你說你請到這個員工你怎麼辦，你還用不用他？用，他也不聽你的，不聽你的，如果繼續留下來，只好你那個老闆位置讓給他。違逆上命這是錯誤的，不能夠違逆上命，你到一個公司團體，一定要服從上面的命令，不然你就擾亂這個團體。</w:t>
      </w:r>
      <w:r>
        <w:t xml:space="preserve"> </w:t>
      </w:r>
    </w:p>
    <w:p w14:paraId="0F72A55C" w14:textId="77777777" w:rsidR="00476BCA" w:rsidRDefault="00476BCA">
      <w:pPr>
        <w:pStyle w:val="a3"/>
      </w:pPr>
      <w:r>
        <w:t xml:space="preserve">　　【作為無益。】</w:t>
      </w:r>
      <w:r>
        <w:t xml:space="preserve"> </w:t>
      </w:r>
    </w:p>
    <w:p w14:paraId="3C3E8533" w14:textId="77777777" w:rsidR="00476BCA" w:rsidRDefault="00476BCA">
      <w:pPr>
        <w:pStyle w:val="a3"/>
      </w:pPr>
      <w:r>
        <w:t xml:space="preserve">　　『作為無益』就是平常所作所為，對個人、對社會、對國家都是沒有利益的事情。現在年輕人犯了這條的非常多，現在我們舉個例子，現在大家都在玩手機。我聽說現在還有叫宅男的，那個宅男我也聽不懂，後來我說什麼叫宅男？他說就是躲在房間玩電腦，都不出來跟他父母、家人見面。一回家，一進門，門就關起來，就在房間玩電腦，整天也看不到人，說那個叫宅男。還有一種叫啃老族，他父母給他培養到大學畢業，他也不工作，在家裡玩電腦，就吃老爹的，叫啃老族。你看到他所做的事情都是對自己也沒有利益，對家庭也沒有利益，對社會也沒有利益，對國家也沒有利益，對人類都沒有利益的，做那些沒有利益的事情，叫「作為無益」。浪費生命，浪費光陰，浪費精神，把精神、體力、時間浪費在沒有利益的事情上面，就做那些事，沒有利益的事情。現在整個世界，做沒有利益的事情的人太多了。這些我們要避免，我們首先要認識什麼是沒有利益的，我們要做一些有利益自己身心、家庭、社會、國家的事情。如果你發心去掃街，以前李老師常講，發心去掃街掃到死，就這條，也是對大家有利益，就舉出一個例子。</w:t>
      </w:r>
      <w:r>
        <w:t xml:space="preserve"> </w:t>
      </w:r>
    </w:p>
    <w:p w14:paraId="4588DA02" w14:textId="77777777" w:rsidR="00476BCA" w:rsidRDefault="00476BCA">
      <w:pPr>
        <w:pStyle w:val="a3"/>
      </w:pPr>
      <w:r>
        <w:t xml:space="preserve">　　【懷狹外心。】</w:t>
      </w:r>
      <w:r>
        <w:t xml:space="preserve"> </w:t>
      </w:r>
    </w:p>
    <w:p w14:paraId="2E204875" w14:textId="77777777" w:rsidR="00476BCA" w:rsidRDefault="00476BCA">
      <w:pPr>
        <w:pStyle w:val="a3"/>
      </w:pPr>
      <w:r>
        <w:t xml:space="preserve">　　這個是「暗中懷有私心」，跟外面私通，在一個團體裡面他心向外，懷狹私心，吃裡扒外，以前我們韓館長常講，胳臂向外彎，吃裡扒外的。我們在雙溪也請了一個女眾坐櫃檯，真的就『懷狹外心』，領我們道場的薪水，然後有人要捐錢，她叫他捐到另外一個居士身上去。兩個都拿我們的薪水，吃我們的，然後人家供養道場，她叫他去供養那個居士。所以，我是看到了，才知道什麼叫「懷狹外心」，原來就是這樣</w:t>
      </w:r>
      <w:r>
        <w:lastRenderedPageBreak/>
        <w:t>的，就是吃我們的，然後她替別人做事。他們也有跟一些居士講，有些居士也是受她影響，她說錢捐給我們社團做法寶，我們要發票，要報稅金，要給政府抽稅；如果錢拿給他，他都不用發票的，他也不用報稅，他個人的，他不是社團，所以經書會印得比較多，因為省下那些繳給政府的稅金，經書就印得比較多。有些居士聽起來好像滿有道理的就給他了。實在講，對不對？有沒有符合佛的教導？沒有。我看我們祖先紀念堂，這裡紀念堂我們老和尚有寫的「不漏國稅」，有沒有，大家有沒有看到？我們就是要繳稅，我們老老實實就是要去繳，繳當然成本就高了，因為你要加上稅金。他不要繳稅，就說他可以多做一些法寶，聽起來好像這個也是好事，但是實際上違背佛陀的教導。所以，有些居士，學了佛，你不去教育他們，他們真的做錯事了，他還以為是做對了，你說不學習那怎麼可以！違背佛陀的教導，還以為自己是聽佛的話，但是自己錯了。我們再看下面：</w:t>
      </w:r>
      <w:r>
        <w:t xml:space="preserve"> </w:t>
      </w:r>
    </w:p>
    <w:p w14:paraId="27888028" w14:textId="77777777" w:rsidR="00476BCA" w:rsidRDefault="00476BCA">
      <w:pPr>
        <w:pStyle w:val="a3"/>
      </w:pPr>
      <w:r>
        <w:t xml:space="preserve">　　【自咒咒他。偏憎偏愛。】</w:t>
      </w:r>
      <w:r>
        <w:t xml:space="preserve"> </w:t>
      </w:r>
    </w:p>
    <w:p w14:paraId="3AA9353B" w14:textId="77777777" w:rsidR="00476BCA" w:rsidRDefault="00476BCA">
      <w:pPr>
        <w:pStyle w:val="a3"/>
      </w:pPr>
      <w:r>
        <w:t xml:space="preserve">　　「心有怨恨」，咒詛，「自咒又咒人」，『自咒咒他』。就是咒罵別人，傷害別人，這在《戒經》講也是屬於一種殺生，叫口殺。我去年到英國去祭祖做法會，聽到我們當地有同修跟我講，有個上海的同修他的兒子去那邊念書，跟他女朋友說去找一個洋人，那個人說，你不滿哪一個人，花些錢去請那個人，然後叫那個人去罵那個人，那個人他就倒楣了。說還有這種行業的。這個會不會起作用？的確也有它的作用。我們看海賢老和尚的光碟，大家有沒有看過？有看過應該有印象。海賢老和尚不是說年輕的時候，他的堂弟給他偷一個冬瓜，然後他就咒，咒他「誰給我偷冬瓜，讓他長瘡害病」。結果他這樣發這個咒願，真的起作用了，他堂弟真的就躺在床上，長了個瘡，痛得叫苦連天，爬不起來。他的嬸嬸就跟他講，你堂弟只不過偷你一個冬瓜，你就咒得他病得起不來。他才知道人的念力這麼厲害。後來念頭趕快改，叫他趕快好了吧！叫他趕快好了吧！後來沒多久，他堂弟就好了。所以，「自咒咒他」，這個就是造罪業。</w:t>
      </w:r>
      <w:r>
        <w:t xml:space="preserve"> </w:t>
      </w:r>
    </w:p>
    <w:p w14:paraId="086BE2D7" w14:textId="77777777" w:rsidR="00476BCA" w:rsidRDefault="00476BCA">
      <w:pPr>
        <w:pStyle w:val="a3"/>
      </w:pPr>
      <w:r>
        <w:t xml:space="preserve">　　『偏憎偏愛』，這個就是不公平，不喜歡那個人，特別對他有意見，大概過去世跟他結惡緣，喜歡的人他就偏愛。「偏袒自己喜歡的人，排斥自己討厭的人」，叫「偏憎偏愛」。對兒女、對朋友、對一般人，也都會有這樣的事情，總是跟我們比較有緣的人，我們喜歡的人，對他就比較偏心；我們看了比較不喜歡的人，對他就比較討厭，對他就比較不好，這個心態也不對，我們也不能夠偏憎偏愛。我們待人處世總是要以平等心來待人，善人、惡人都是平等心；待人不公平，別人對我們也會不公平。所以，待人要公平，不能偏憎偏愛。</w:t>
      </w:r>
      <w:r>
        <w:t xml:space="preserve"> </w:t>
      </w:r>
    </w:p>
    <w:p w14:paraId="2DEA13BE" w14:textId="77777777" w:rsidR="00476BCA" w:rsidRDefault="00476BCA">
      <w:pPr>
        <w:pStyle w:val="a3"/>
      </w:pPr>
      <w:r>
        <w:t xml:space="preserve">　　我記得看到一個公案，好像蓮池大師寫的公案，有一個人他的家屬給他託夢，說你到某個寺院去找哪個出家人給他超度。那個出家人什麼也不會念，是看廟的。第二天，他就去找那個出家人（那個法師），說昨天我們家屬夢到，說要請你超度，找你幫他超度。他說我什麼都不會。他說就是指定要你超度，才能幫助他。後來他也就答應了。答應之後，第二天晚上，那個人又夢到他的家屬來給他託夢，說他真的得度了。後來他就想，那個出家人也不會做法會，經也不會念，怎麼能超度有這個效果，問他到底他有什麼德行？後來了解了，因為這個出家人他是在寺院做接待的，接待他都是平等心的，你很有錢，布施很多錢，他也是這樣接待，你布施很少錢，他也是這樣接待，都沒有錢，他也是這樣接待，他沒有特別，都一樣，都平等。所以他修這個平等心，他就有超度的功德。</w:t>
      </w:r>
      <w:r>
        <w:t xml:space="preserve"> </w:t>
      </w:r>
    </w:p>
    <w:p w14:paraId="08043E5D" w14:textId="77777777" w:rsidR="00476BCA" w:rsidRDefault="00476BCA">
      <w:pPr>
        <w:pStyle w:val="a3"/>
      </w:pPr>
      <w:r>
        <w:lastRenderedPageBreak/>
        <w:t xml:space="preserve">　　另外又有一個公案，也是超度的，指定一個敲鐘的。一個出家人，敲鐘，大概其他也不會，就只會敲鐘，寺院每天早上一大早三、四點都要去敲鐘，那個出家人敲鐘敲了十年，找他超度有效，找其他的法師沒有效，就指定要那個。那個法師接受答應了，他真的就超度了，又來託夢了，他得度了。問一問法師有什麼功德？就是敲鐘。敲鐘他是什麼功德？他敲了十年鐘，十年如一日，天天敲，天氣再冷，他那個手凍得都裂開了，他也去敲。所以，他那敲鐘就有功德，那就是超度的功德，他有恆心。《論語》講，沒有恆心不能做巫醫，給人家卜卦的，你沒有恆心不行。你做什麼事情沒有恆心，沒有長遠心，沒有耐心，也做不成功。這個公案跟這句是比較不同，但是順便提一提。但是偏憎偏愛，如果我們有修平等心，你就能超度了，在家、出家都可以，關鍵是在這個心。再看下面：</w:t>
      </w:r>
      <w:r>
        <w:t xml:space="preserve"> </w:t>
      </w:r>
    </w:p>
    <w:p w14:paraId="25D91D33" w14:textId="77777777" w:rsidR="00476BCA" w:rsidRDefault="00476BCA">
      <w:pPr>
        <w:pStyle w:val="a3"/>
      </w:pPr>
      <w:r>
        <w:t xml:space="preserve">　　【越井越灶。跳食跳人。】</w:t>
      </w:r>
      <w:r>
        <w:t xml:space="preserve"> </w:t>
      </w:r>
    </w:p>
    <w:p w14:paraId="1541F5D6" w14:textId="77777777" w:rsidR="00476BCA" w:rsidRDefault="00476BCA">
      <w:pPr>
        <w:pStyle w:val="a3"/>
      </w:pPr>
      <w:r>
        <w:t xml:space="preserve">　　『越井越灶』，「井」是提供我們人飲用的水源，對這個要尊敬；「灶」就是燒飲食的，爐灶。我們人的生活飲食就是需要井水。以前我小時候，我們家有挖一口井，以前沒有自來水，我記得小時候都要去打水，要去提水，很辛苦。這個井有井神。灶，以前我們小時候也都是燒爐灶，燒那個灶，灶有灶神。我外婆對灶非常恭敬，打掃得很乾淨，不可以給她亂擺東西的。東西都不能亂擺，怎麼可以跳過去？這個大不敬，這個就有罪過。現代人不懂，現代人，我在山東海島金山寺，有些遊客都跳到佛桌上去，跳到佛像上去，跳上去在照相。那真的，他對佛都那麼不恭敬，他對井、對灶他還會恭敬嗎？這是舉出一個例子，我們叫毋不敬，現在人不懂，但是造了罪業他自己也不知道。所以，學習傳統文化非常重要。</w:t>
      </w:r>
      <w:r>
        <w:t xml:space="preserve"> </w:t>
      </w:r>
    </w:p>
    <w:p w14:paraId="1E80D116" w14:textId="77777777" w:rsidR="00476BCA" w:rsidRDefault="00476BCA">
      <w:pPr>
        <w:pStyle w:val="a3"/>
      </w:pPr>
      <w:r>
        <w:t xml:space="preserve">　　『跳食跳人』，「越井越灶，跳食跳人」，這個跟上一句都有關係，跳過去，越，越過，跨越過去。我們對食物也要恭敬，我們要靠食物來養我們的身體，不能在食物上面這樣跳過去。也不能從人的身上跳過去，那對人也不敬。這個兩句都是講，要敬人，要敬事、敬物。所以，《禮記》講「毋不敬」，我們對什麼都要恭敬。再看下面：</w:t>
      </w:r>
      <w:r>
        <w:t xml:space="preserve"> </w:t>
      </w:r>
    </w:p>
    <w:p w14:paraId="4EE1F143" w14:textId="77777777" w:rsidR="00476BCA" w:rsidRDefault="00476BCA">
      <w:pPr>
        <w:pStyle w:val="a3"/>
      </w:pPr>
      <w:r>
        <w:t xml:space="preserve">　　【損子墮胎。】</w:t>
      </w:r>
      <w:r>
        <w:t xml:space="preserve"> </w:t>
      </w:r>
    </w:p>
    <w:p w14:paraId="4CF180FD" w14:textId="77777777" w:rsidR="00476BCA" w:rsidRDefault="00476BCA">
      <w:pPr>
        <w:pStyle w:val="a3"/>
      </w:pPr>
      <w:r>
        <w:t xml:space="preserve">　　這條古代也有，比較少，現在很多、很普遍。特別現在有很多國家法律通過墮胎合法化，現在墮胎就更多了。以前墮胎是不合法，要受法律處分，就比較少，現在合法了，那就更多了。我記得在家的時候，那個時候好像已經有圖書館，我去聽經，聽我們老和尚講《地藏經》。那年剛好台灣立法院通過墮胎合法化，那天晚上我聽師父講經，師父就講，今天在立法院舉手贊成通過墮胎合法的立法委員，地獄上都有名冊了，都註冊了。因為通過了，他就要背這個因果，後面墮胎的人，帳他都有一分。現在世界上有很多國家都是墮胎合法，那就造罪業造很重。現在好像只有伊斯蘭教的國家沒有墮胎。</w:t>
      </w:r>
      <w:r>
        <w:t xml:space="preserve"> </w:t>
      </w:r>
    </w:p>
    <w:p w14:paraId="67EE4818" w14:textId="77777777" w:rsidR="00476BCA" w:rsidRDefault="00476BCA">
      <w:pPr>
        <w:pStyle w:val="a3"/>
      </w:pPr>
      <w:r>
        <w:t xml:space="preserve">　　過去大陸實行一胎，台灣政府鼓勵人家最多兩胎，一個不算少，兩個恰恰好。以前我外婆聽到這個，我外婆就罵，她說一個，如果那個死了怎麼辦，就沒有了。我外婆就講，生了兒子也不要你養，你管人家那麼多幹什麼！老人就是希望多子多孫，以前農業社會就是希望多子多孫。她講得也沒錯，一個，那個死了就沒有了。像我母親</w:t>
      </w:r>
      <w:r>
        <w:lastRenderedPageBreak/>
        <w:t>生十個，死了四個，還剩六個。所以，我外婆講，一個死了就沒有了，怎麼可以給人家限制？</w:t>
      </w:r>
      <w:r>
        <w:t xml:space="preserve"> </w:t>
      </w:r>
    </w:p>
    <w:p w14:paraId="3B50A6EC" w14:textId="77777777" w:rsidR="00476BCA" w:rsidRDefault="00476BCA">
      <w:pPr>
        <w:pStyle w:val="a3"/>
      </w:pPr>
      <w:r>
        <w:t xml:space="preserve">　　現在台灣發現問題出來了，老人多於年輕人，兩個年輕人要去負擔四個老人。現在大陸也發現這個現象，所以現在政策改了。以前我看李炳南老居士講的《論語》，他就是說這個政策是錯的，以後就知道，他老人家四、五十年前他就講以後就知道，現在真的，那些有智慧的人講的都沒錯。他說怕人太多沒得吃，實在講，他能生到這個世間來，總是有他的福分，一枝草一點露，生態它會自然平衡去調整，你違背自然，那問題就出來了。像馬來西亞那些華僑，原來華僑比馬來人多，現在華人都不生，馬來人他拼命生，現在馬來人比較多，現在如果投票，你也投輸了。李老師講，人多一些，他也會移民到外國。外國，像澳洲這個地方那麼大，人那麼少，比台灣人口還少，比台灣土地大兩百倍，那還怕沒地方嗎？到這個地方來。所以，李老師講，全世界都有中國人，那有什麼不好？是不是？所以，我很贊成他的看法，我支持。只有天主教反對墮胎，在台灣天主教一直宣導不能墮胎的，天主教，所以我都捐錢給天主教，這個跟我們佛教講的有相應。</w:t>
      </w:r>
      <w:r>
        <w:t xml:space="preserve"> </w:t>
      </w:r>
    </w:p>
    <w:p w14:paraId="20207C49" w14:textId="77777777" w:rsidR="00476BCA" w:rsidRDefault="00476BCA">
      <w:pPr>
        <w:pStyle w:val="a3"/>
      </w:pPr>
      <w:r>
        <w:t xml:space="preserve">　　墮胎這個事情在現在非常嚴重，非常多，總是還是要教育。現代學西方的教育，這個問題都會出來。總是在婚姻之前，不管婚姻前、婚姻後，都有墮胎的。早年我在華藏圖書館也有接到電話，有女眾說她要墮胎，問我可以不可以？我說當然不可以。她就講出很多理由，如果這個小孩生出來缺一隻腳那怎麼辦？我說沒有生出來妳怎麼知道？給我講這些沒道理的。如果眼睛瞎了怎麼辦？給我鬧了半天。後來我說如果是妳，人家把妳墮掉，妳願不願意？後來我這麼一問，她就沒話講。人總是那麼自私。</w:t>
      </w:r>
      <w:r>
        <w:t xml:space="preserve"> </w:t>
      </w:r>
    </w:p>
    <w:p w14:paraId="194CBA1D" w14:textId="77777777" w:rsidR="00476BCA" w:rsidRDefault="00476BCA">
      <w:pPr>
        <w:pStyle w:val="a3"/>
      </w:pPr>
      <w:r>
        <w:t xml:space="preserve">　　墮胎殺人，不但殺人，殺自己兒女。在《五戒相經》裡面講，有一個星期的身孕，懷孕了墮掉，你故意把他墮掉，就犯不可悔罪，不通懺悔，在小乘戒不通懺悔，小乘戒是作法懺，不通懺悔，必須要大乘的取相懺、無生懺。所以，我們看到傳統文化很多論壇，也有很多學習傳統文化的女眾很有勇氣，在論壇上公開向大眾懺悔，也哭了，這個叫發露懺悔，這個叫作法懺。作法懺，不可悔罪作法懺懺不掉，必須要大乘的取相懺跟無生懺。所以，墮胎這個罪很重，這個一定要避免。</w:t>
      </w:r>
      <w:r>
        <w:t xml:space="preserve"> </w:t>
      </w:r>
    </w:p>
    <w:p w14:paraId="2F8CA9DA" w14:textId="77777777" w:rsidR="00476BCA" w:rsidRDefault="00476BCA">
      <w:pPr>
        <w:pStyle w:val="a3"/>
      </w:pPr>
      <w:r>
        <w:t xml:space="preserve">　　【行多隱僻。】</w:t>
      </w:r>
      <w:r>
        <w:t xml:space="preserve"> </w:t>
      </w:r>
    </w:p>
    <w:p w14:paraId="425CD654" w14:textId="77777777" w:rsidR="00476BCA" w:rsidRDefault="00476BCA">
      <w:pPr>
        <w:pStyle w:val="a3"/>
      </w:pPr>
      <w:r>
        <w:t xml:space="preserve">　　他的行為，我們一般講很隱密、很怪僻，那個行為隱密、怪僻。現在很多人有一種好像心理變態，所以他的行為隱密也很怪僻。現在社會上這種心理變態的人很多，這個都是罪業之相，造罪業之相。所以我們行為應該要光明正大。</w:t>
      </w:r>
      <w:r>
        <w:t xml:space="preserve"> </w:t>
      </w:r>
    </w:p>
    <w:p w14:paraId="7E972EF3" w14:textId="77777777" w:rsidR="00476BCA" w:rsidRDefault="00476BCA">
      <w:pPr>
        <w:pStyle w:val="a3"/>
      </w:pPr>
      <w:r>
        <w:t xml:space="preserve">　　【晦臘歌舞。】</w:t>
      </w:r>
      <w:r>
        <w:t xml:space="preserve"> </w:t>
      </w:r>
    </w:p>
    <w:p w14:paraId="08F129B3" w14:textId="77777777" w:rsidR="00476BCA" w:rsidRDefault="00476BCA">
      <w:pPr>
        <w:pStyle w:val="a3"/>
      </w:pPr>
      <w:r>
        <w:t xml:space="preserve">　　月底叫『晦』，每年最後一個月，十二月叫『臘』。所以十二月，在我們中國傳統民曆叫臘月，臘月就是一年的最後一個月。「晦」就是每個月月底最後一天。每個月最後一天，跟每年最後一個月，在這個時間不適合去唱歌跳舞，會耽誤了正經的事情，在這個時間不適合。現代人也不懂這些，他也不知道什麼晦、什麼臘，反正他想要去娛樂，唱歌跳舞，天天都有。所以，我們學了《感應篇》，我們要知道去避免，我們傳統民曆每個月最後一天，還有每年十二月這個月，我們就辦正經事情，不要去娛樂、去歌舞，要處理正事。</w:t>
      </w:r>
      <w:r>
        <w:t xml:space="preserve"> </w:t>
      </w:r>
    </w:p>
    <w:p w14:paraId="26D9709A" w14:textId="77777777" w:rsidR="00476BCA" w:rsidRDefault="00476BCA">
      <w:pPr>
        <w:pStyle w:val="a3"/>
      </w:pPr>
      <w:r>
        <w:lastRenderedPageBreak/>
        <w:t xml:space="preserve">　　【朔旦號怒。】</w:t>
      </w:r>
      <w:r>
        <w:t xml:space="preserve"> </w:t>
      </w:r>
    </w:p>
    <w:p w14:paraId="7EC17CBD" w14:textId="77777777" w:rsidR="00476BCA" w:rsidRDefault="00476BCA">
      <w:pPr>
        <w:pStyle w:val="a3"/>
      </w:pPr>
      <w:r>
        <w:t xml:space="preserve">　　這個跟上面一句也有相關，『朔』就是每個月的初一，「朔」就是初一，望就是十五，初一、十五。我們一般寺院初一、十五都會有個法會，或者上午供，供佛菩薩，初一、十五。初一是一個月的開始，『旦』就是每天早晨，早上、清晨。每個月的第一天，每天的早晨，這個非常重要。我們俗話講「一日之計在於晨」，我們一天，今天這一天計畫做什麼就是在早上，所以早上就很重要，要計畫今天做什麼事。「一年之計在於春」，一年之計，四季，春天要計畫這年要做什麼事，我們現在人有行事曆，要安排行程。像我現在每年都要安排行程，這個月要去哪裡、做什麼，都要安排。「一生之計在於勤」，我們一生之計在於勤。一日之計在於晨，清晨起來就『號怒』，「號」就是大聲叫，「怒」就是怒吼，號哭，今天就很不吉利。</w:t>
      </w:r>
      <w:r>
        <w:t xml:space="preserve"> </w:t>
      </w:r>
    </w:p>
    <w:p w14:paraId="5FDB52B9" w14:textId="77777777" w:rsidR="00476BCA" w:rsidRDefault="00476BCA">
      <w:pPr>
        <w:pStyle w:val="a3"/>
      </w:pPr>
      <w:r>
        <w:t xml:space="preserve">　　所以，早上起來我們要有平和之氣，人跟人見面要喜氣迎人。我們不是說對人家怎麼去諂媚去怎麼笑，就是你要一個祥和喜氣迎人，喜氣迎人這天的氣氛就很吉祥。每天大家住在這裡，學員大家看到打個招呼，大家互相問好，大家互相關懷，用喜氣歡喜來迎接別人，今天就會很好。不要早上起來一個臉就臭臭的，好像昨天沒睡好，今天一天都不太舒服。這個很重要。所以，喜氣迎人。所以，我們說做善事，這個在《感應篇彙編》前面講，養心之法，就是早上起來也沒有怎麼做善事，你就保持這個心心平氣和，見到人喜氣迎人，這個就是善事。這個大家都能做，不用花錢的，這個就是善事。你給人家生歡喜心，就是你對他的供養，這是好事、善事。所以好事、善事怎麼修？一天到晚，時時刻刻都可以修的，你懂得怎麼修，那時時刻刻都可以修，做好事不用花錢。早晨大家要懂得打招呼。現在我住的那個房子，我們隔壁鄰居都是洋人，對我們都很好，都會跟我們打招呼；我們不在，垃圾桶都會幫我們拉出去，我們這個鄰居還不錯。我們再看下面：</w:t>
      </w:r>
      <w:r>
        <w:t xml:space="preserve"> </w:t>
      </w:r>
    </w:p>
    <w:p w14:paraId="7C016AFB" w14:textId="77777777" w:rsidR="00476BCA" w:rsidRDefault="00476BCA">
      <w:pPr>
        <w:pStyle w:val="a3"/>
      </w:pPr>
      <w:r>
        <w:t xml:space="preserve">　　【對北涕唾及溺。對灶吟詠及哭。】</w:t>
      </w:r>
      <w:r>
        <w:t xml:space="preserve"> </w:t>
      </w:r>
    </w:p>
    <w:p w14:paraId="5D720EFA" w14:textId="77777777" w:rsidR="00476BCA" w:rsidRDefault="00476BCA">
      <w:pPr>
        <w:pStyle w:val="a3"/>
      </w:pPr>
      <w:r>
        <w:t xml:space="preserve">　　這個兩句也是一對。北方就是上方，不能對「北方擤鼻涕、吐痰、大小便」，這是大不敬，也不衛生。這個就是衛生，不能隨便涕唾，吐痰、大小便，特別對北方更是要避免。所以我們要到一個比較隱密的地方，不能對著北方。現在有洗手間，或者是比較偏僻的地方，不能對北。</w:t>
      </w:r>
      <w:r>
        <w:t xml:space="preserve"> </w:t>
      </w:r>
    </w:p>
    <w:p w14:paraId="7BB566F5" w14:textId="77777777" w:rsidR="00476BCA" w:rsidRDefault="00476BCA">
      <w:pPr>
        <w:pStyle w:val="a3"/>
      </w:pPr>
      <w:r>
        <w:t xml:space="preserve">　　『對灶吟詠及哭』，「灶」有灶神，不能在灶的面前吟詩歌詠，或者在灶的面前哭泣，這個也是對灶神很不恭敬。</w:t>
      </w:r>
      <w:r>
        <w:t xml:space="preserve"> </w:t>
      </w:r>
    </w:p>
    <w:p w14:paraId="793BB28C" w14:textId="77777777" w:rsidR="00476BCA" w:rsidRDefault="00476BCA">
      <w:pPr>
        <w:pStyle w:val="a3"/>
      </w:pPr>
      <w:r>
        <w:t xml:space="preserve">　　【又以灶火燒香。穢柴作食。】</w:t>
      </w:r>
      <w:r>
        <w:t xml:space="preserve"> </w:t>
      </w:r>
    </w:p>
    <w:p w14:paraId="023D9448" w14:textId="77777777" w:rsidR="00476BCA" w:rsidRDefault="00476BCA">
      <w:pPr>
        <w:pStyle w:val="a3"/>
      </w:pPr>
      <w:r>
        <w:t xml:space="preserve">　　『灶火燒香』，不能拿灶的火來燒香，來點香來供佛菩薩、供神明，這個就不可以。灶火是燒飲食的，你不能拿那個火來燒香，你要燒香要另外備用。應該現在沒有灶了，現在都是瓦斯爐，瓦斯爐就是古時候的灶。現在你要拜佛，或者拜神明、拜祖先，你不要那個香拿到燒菜的瓦斯爐上，然後把它一點，那個就屬於灶火，那就不恭敬了。你另外用打火機、火柴點就好，不要拿到煮飯地方去那邊點個香，這個是對佛菩薩不敬。</w:t>
      </w:r>
      <w:r>
        <w:t xml:space="preserve"> </w:t>
      </w:r>
    </w:p>
    <w:p w14:paraId="0F6E4588" w14:textId="77777777" w:rsidR="00476BCA" w:rsidRDefault="00476BCA">
      <w:pPr>
        <w:pStyle w:val="a3"/>
      </w:pPr>
      <w:r>
        <w:lastRenderedPageBreak/>
        <w:t xml:space="preserve">　　『穢柴作食』，「穢」就是不乾淨的柴火，去燒飯煮菜。不能用「污穢不潔淨之木柴燒飯菜」，不好的木柴燒飯菜那也是有毒，也不衛生，要用乾淨的柴火來燒。因為古時候用陶瓷鍋，用木柴燒的飯是特別好吃的，那個鍋燒的特別好吃，以前我們燒木柴。現在都是用天然氣、用瓦斯，實在講那個瓦斯是有毒的。實在講是不好，但是現在也沒辦法，如果我們自己能夠用柴火來燒是最好。所以，大家可以實驗實驗，用柴火燒的飯菜特別香。我每次回到雙溪山上，聞到那些木柴的香味，聞了就很舒服。但是我們那邊不是用木柴燒菜的，燒菜還是用天然氣，那個木柴在燒熱水給大家洗澡的，如果調整一下那就很好了。我們再看下面：</w:t>
      </w:r>
      <w:r>
        <w:t xml:space="preserve"> </w:t>
      </w:r>
    </w:p>
    <w:p w14:paraId="146E2ECE" w14:textId="77777777" w:rsidR="00476BCA" w:rsidRDefault="00476BCA">
      <w:pPr>
        <w:pStyle w:val="a3"/>
      </w:pPr>
      <w:r>
        <w:t xml:space="preserve">　　【夜起裸露。八節行刑。】</w:t>
      </w:r>
      <w:r>
        <w:t xml:space="preserve"> </w:t>
      </w:r>
    </w:p>
    <w:p w14:paraId="62064863" w14:textId="77777777" w:rsidR="00476BCA" w:rsidRDefault="00476BCA">
      <w:pPr>
        <w:pStyle w:val="a3"/>
      </w:pPr>
      <w:r>
        <w:t xml:space="preserve">　　晚上起來我們應該穿個睡衣，不能裸露身體，這個對鬼神也不敬。『八節行刑』，這個八節就是「一年八大節氣：四立、二分、二至」，立春、立夏、立秋、立冬，四立，春分、秋分、夏至、冬至，這個就八節，八個節氣。這八個節氣這天就不能去處死犯人，這條是屬於法院方面的，法官這個要避免。古代我們中國傳統都有根據這個禮，你處死罪犯也不是隨便哪個時間都能處死，在傳統的就是秋決，秋天，秋代表肅殺。你在春天去處死犯人，那就很不吉利，所以必定是在秋天。現代人也不懂，亂殺，所以就招感不吉祥的氣氛。我們再看下面：</w:t>
      </w:r>
      <w:r>
        <w:t xml:space="preserve"> </w:t>
      </w:r>
    </w:p>
    <w:p w14:paraId="2613D69B" w14:textId="77777777" w:rsidR="00476BCA" w:rsidRDefault="00476BCA">
      <w:pPr>
        <w:pStyle w:val="a3"/>
      </w:pPr>
      <w:r>
        <w:t xml:space="preserve">　　【唾流星。指虹霓。】</w:t>
      </w:r>
      <w:r>
        <w:t xml:space="preserve"> </w:t>
      </w:r>
    </w:p>
    <w:p w14:paraId="621CCD93" w14:textId="77777777" w:rsidR="00476BCA" w:rsidRDefault="00476BCA">
      <w:pPr>
        <w:pStyle w:val="a3"/>
      </w:pPr>
      <w:r>
        <w:t xml:space="preserve">　　『流星』是天上的一個天象，我們看到「流星」，我們尊敬，我們合掌，我們學佛的人合掌念個佛號。不要對它吐痰，這個是大不敬，自己造罪業。『虹霓』就是彩虹，手不要去指著彩虹，這是對天象的一個恭敬。我們看到彩虹，我們念佛人就合掌念阿彌陀佛，這個是最好的，最殊勝的。看到流星、看到彩虹，我們都合掌。</w:t>
      </w:r>
      <w:r>
        <w:t xml:space="preserve"> </w:t>
      </w:r>
    </w:p>
    <w:p w14:paraId="0607755F" w14:textId="77777777" w:rsidR="00476BCA" w:rsidRDefault="00476BCA">
      <w:pPr>
        <w:pStyle w:val="a3"/>
      </w:pPr>
      <w:r>
        <w:t xml:space="preserve">　　【輒指三光。久視日月。】</w:t>
      </w:r>
      <w:r>
        <w:t xml:space="preserve"> </w:t>
      </w:r>
    </w:p>
    <w:p w14:paraId="672E5F61" w14:textId="77777777" w:rsidR="00476BCA" w:rsidRDefault="00476BCA">
      <w:pPr>
        <w:pStyle w:val="a3"/>
      </w:pPr>
      <w:r>
        <w:t xml:space="preserve">　　『三光』就是日、月、星，用手指頭去指著，這個也是對日月星三光不恭敬。以前我們小時候也不懂，看到天上的星星就用手指頭去指，後來讀了《感應篇》才知道，這是不可以的。我們現在看到星星就不要用手指頭去指，你合掌念阿彌陀佛，這個星星看了就法喜充滿。你指著它，好像對它指指點點的，好像我們要罵一個人就指著他，對它就是很不尊重，何況對天地要尊重、要恭敬。日月不能看太久，太陽大概大家也不能看太久，除非你去戴個太陽眼鏡，不然你看了，你眼睛受不了。我們開車陽光照過來，把遮光板就要趕快拉下來。太陽，日不太可能久視。『久視日月』，只有黃昏的時候，要下山的時候，還有日出，陽光不是很強，這個時候可以看得很久。有的人去看日出，太陽出來，一直看一直看，就久視；太陽要下山，看黃昏的晚霞，非常漂亮，一直看一直看，看很久，這個也是不敬，這個也有罪過，一般人他也不懂。</w:t>
      </w:r>
      <w:r>
        <w:t xml:space="preserve"> </w:t>
      </w:r>
    </w:p>
    <w:p w14:paraId="790DE9F8" w14:textId="77777777" w:rsidR="00476BCA" w:rsidRDefault="00476BCA">
      <w:pPr>
        <w:pStyle w:val="a3"/>
      </w:pPr>
      <w:r>
        <w:t xml:space="preserve">　　念佛人，我現在澳洲都常常會看到陽光，太陽起來，早上看到它從東方起來，我就合掌「東方淨琉璃世界藥師琉璃光如來」。看到陽光，如果我們跟人家去旅遊去看日出，人家在那邊看了半天，我們念佛人就合掌，你就念藥師佛，那就不但沒有罪過，還有功德。念完藥師佛，發個願「當願眾生遠離病苦，身心安樂」，這樣你就有功德，不但沒有罪過，還有功德。不懂的人，他就有罪過。一樣在看日出，果報不一</w:t>
      </w:r>
      <w:r>
        <w:lastRenderedPageBreak/>
        <w:t>樣。看日落也是一樣的，看到太陽要下山，我們《觀經》十六觀第一觀叫日觀，觀落日懸鼓，太陽快下山了，好像一個鼓懸在空中。我們修觀想的人就是要看那個太陽，《觀經》十六觀第一觀就是教我們觀想太陽，眼睛閉著太陽在眼前，眼睛睜開太陽在眼前。以前我也觀過，但是太陽一下山就不見了，就沒有了。</w:t>
      </w:r>
      <w:r>
        <w:t xml:space="preserve"> </w:t>
      </w:r>
    </w:p>
    <w:p w14:paraId="25D5D837" w14:textId="77777777" w:rsidR="00476BCA" w:rsidRDefault="00476BCA">
      <w:pPr>
        <w:pStyle w:val="a3"/>
      </w:pPr>
      <w:r>
        <w:t xml:space="preserve">　　現在我如果開車，看到剛好前面是西方，太陽要下山，紅紅的晚霞很漂亮，我就合掌「南無西方極樂世界阿彌陀佛」，那是我們的家鄉，這樣你看久了也沒關係，有功德，還可以往生西方極樂世界。所以，這個跟一般不懂的人看就不一樣，一般人我們也勸他這樣念就好，這樣就避免了。在《藥師經》裡面講，日有日光菩薩，月有月光菩薩。晚上看月亮，或者八月十五中秋節賞月，人家在指指點點的，我們就合掌念月光菩薩，這個在《藥師經》裡面有，有日光菩薩、有月光菩薩。我們如果看就是念佛菩薩的聖號，不但沒有罪過，還有功德，一般人不懂他就造罪業。</w:t>
      </w:r>
      <w:r>
        <w:t xml:space="preserve"> </w:t>
      </w:r>
    </w:p>
    <w:p w14:paraId="17D4790B" w14:textId="77777777" w:rsidR="00476BCA" w:rsidRDefault="00476BCA">
      <w:pPr>
        <w:pStyle w:val="a3"/>
      </w:pPr>
      <w:r>
        <w:t xml:space="preserve">　　我年輕的時候，美國太空人登入月球，阿姆斯壯，我大概十幾歲的時候，登入月球，電視有直播，那時候我們看到了，人類登入月球，美國國旗插到月球上面。後來最近這些年我在想，看到《感應篇》這個，久視日月就不行，還跑到月亮上面去踏著，那這個罪要怎麼算。後來我就想，那個太空人恐怕會有問題，我看到這個我就聯想到太空人阿姆斯壯。後來果然不出我所料，最近我看網路電視新聞，</w:t>
      </w:r>
      <w:r>
        <w:t>YOUTUBE</w:t>
      </w:r>
      <w:r>
        <w:t>，網路電視，就有個新聞說，那個標題就寫著，你知道為什麼阿姆斯壯太空人現在都沒有聽人提到，他們怎麼沒有第二次再上月球？我就點來看，看了這個新聞，就說這兩個太空人後來精神不正常，跟我所預料的也相應了。為什麼？因為太空人上去，不但沒有給地球上帶來好處，而且帶來一些負面作用。什麼負面作用？上去國旗一插，然後宣布上帝死亡，上帝沒有了。西方人都信基督教、信天主教，信上帝，現在上去沒看到上帝，上帝死亡。所以，西方人現在很多人他也不信宗教了，不信宗教，人往往就肆無忌憚，什麼壞事他都想得出來，他都做得出來。你說他有功德還是有罪過？所以，這個也是要讀這些聖賢書我們才懂。我們再看下面這句：</w:t>
      </w:r>
      <w:r>
        <w:t xml:space="preserve"> </w:t>
      </w:r>
    </w:p>
    <w:p w14:paraId="4D346447" w14:textId="77777777" w:rsidR="00476BCA" w:rsidRDefault="00476BCA">
      <w:pPr>
        <w:pStyle w:val="a3"/>
      </w:pPr>
      <w:r>
        <w:t xml:space="preserve">　　【春月燎獵。對北惡罵。無故殺龜打蛇。】</w:t>
      </w:r>
      <w:r>
        <w:t xml:space="preserve"> </w:t>
      </w:r>
    </w:p>
    <w:p w14:paraId="6DF7C3FE" w14:textId="77777777" w:rsidR="00476BCA" w:rsidRDefault="00476BCA">
      <w:pPr>
        <w:pStyle w:val="a3"/>
      </w:pPr>
      <w:r>
        <w:t xml:space="preserve">　　『春月』就是春天，春天有三個月，一年四季，一季三個月。春天三個月，春季，『燎』就是去燒山、燒森林；『獵』就是打獵，捕走獸，去打獵。春季這個季節就不可以去燒山、去打獵，燒山、打獵造的殺生業很重。而且又在春季裡面，春天是萬物生長的時候，正要生長，你去給它破壞，殺了它的生機，這個很不好，造殺生的罪業，又在春季，那罪就更重。</w:t>
      </w:r>
      <w:r>
        <w:t xml:space="preserve"> </w:t>
      </w:r>
    </w:p>
    <w:p w14:paraId="5526DD0F" w14:textId="77777777" w:rsidR="00476BCA" w:rsidRDefault="00476BCA">
      <w:pPr>
        <w:pStyle w:val="a3"/>
      </w:pPr>
      <w:r>
        <w:t xml:space="preserve">　　『對北惡罵』，這裡又講到北方，北方是上方，北方我們要恭敬，怎麼可以「向北方口出惡言」去惡罵？</w:t>
      </w:r>
      <w:r>
        <w:t xml:space="preserve"> </w:t>
      </w:r>
    </w:p>
    <w:p w14:paraId="4EFB76F8" w14:textId="77777777" w:rsidR="00476BCA" w:rsidRDefault="00476BCA">
      <w:pPr>
        <w:pStyle w:val="a3"/>
      </w:pPr>
      <w:r>
        <w:t xml:space="preserve">　　『無故殺龜打蛇』，無緣無故去殺龜打蛇，殺傷烏龜，去打蛇。烏龜壽命很長，如果你不去殺害牠，壽命很長。你去殺烏龜，那很不吉利的，很不好。這裡講「無故」，就是無緣無故，你去殺烏龜、去打蛇。蛇牠沒有來侵犯我們，我們也不要去侵犯牠，除非牠來傷人、侵犯人，或者跑到你的房子裡面來，把牠趕出去。以前我們在古晉報恩念佛堂，有一次，聽悟忍師講，好像一條蛇，很大，大蟒蛇，跑到佛堂裡面去了。剛好那時候莊傳師去住在那邊，莊傳師那時候好像還沒出家，住在那邊。莊傳師在俗家他也當過義務的消防隊員，在台灣消防隊員不但要救火，還要救人，還要毒</w:t>
      </w:r>
      <w:r>
        <w:lastRenderedPageBreak/>
        <w:t>蛇猛獸老虎出來都要去抓的，都要學這些技術。剛好，莊傳師抓那條蛇抓去放生，也不能去打牠。那是遇到我們學佛的人，不會去傷害牠。因此，我們要普勸社會大眾，無故不要「殺龜打蛇」，這些都必須要講因果。</w:t>
      </w:r>
      <w:r>
        <w:t xml:space="preserve"> </w:t>
      </w:r>
    </w:p>
    <w:p w14:paraId="200FDEDD" w14:textId="77777777" w:rsidR="00476BCA" w:rsidRDefault="00476BCA">
      <w:pPr>
        <w:pStyle w:val="a3"/>
      </w:pPr>
      <w:r>
        <w:t xml:space="preserve">　　以上「諸惡章」也列出一百七十幾條的事項，都屬於惡業，我們要避免。太上老君跟我們講，欲求長生者，先須避之，我們要求長生不老，身體健康，以上列出來這些惡業我們不能去造，要避免。「諸惡章」我們就學習到此地。</w:t>
      </w:r>
      <w:r>
        <w:t xml:space="preserve"> </w:t>
      </w:r>
    </w:p>
    <w:p w14:paraId="1BE584CD" w14:textId="77777777" w:rsidR="00476BCA" w:rsidRDefault="00476BCA">
      <w:pPr>
        <w:pStyle w:val="a3"/>
      </w:pPr>
      <w:r>
        <w:t xml:space="preserve">　　下面看第七，「惡報章」，因為造了惡業就有惡報。前面「積善章」，我們修善有善報。這裡講造惡業有什麼樣的惡報，我們請看經文：</w:t>
      </w:r>
      <w:r>
        <w:t xml:space="preserve"> </w:t>
      </w:r>
    </w:p>
    <w:p w14:paraId="4F246F02" w14:textId="77777777" w:rsidR="00476BCA" w:rsidRDefault="00476BCA">
      <w:pPr>
        <w:pStyle w:val="a3"/>
      </w:pPr>
      <w:r>
        <w:t xml:space="preserve">　　【如是等罪。司命隨其輕重。奪其紀算。算盡則死。死有餘責。乃殃及子孫。】</w:t>
      </w:r>
      <w:r>
        <w:t xml:space="preserve"> </w:t>
      </w:r>
    </w:p>
    <w:p w14:paraId="43C384F4" w14:textId="77777777" w:rsidR="00476BCA" w:rsidRDefault="00476BCA">
      <w:pPr>
        <w:pStyle w:val="a3"/>
      </w:pPr>
      <w:r>
        <w:t xml:space="preserve">　　到這裡是一段，這是「惡報章」的第一段。『如是等罪』，就是以上講的，「諸惡章」所列出來一百七十項的罪業。如果去造、去犯了，『司命隨其輕重』，這個司命之神，前面列舉出幾個代表的神明，按照各人所犯的罪輕重大小，來奪紀奪算，大則奪紀，小則奪算。如果這個罪犯得重大，那就奪一紀，甚至奪兩紀。一紀就是十二年，壽命減少十二年叫奪一紀。罪業比較輕的奪一算，一算就是我們壽命一百天，一百天叫一算，就扣掉一算。根據犯罪的輕重大小，來奪取人的紀算，就減掉人的壽命。『算盡則死』，算盡就是我們俗話講祿盡人亡，他的福祿沒有了，在佛法講，他的福報沒有了，都用光了，被扣掉了，算盡了。都一直造惡業，也沒有做好事，只有支出，沒有收入，用完了，福報享盡了，「算盡則死」。造罪業，一直減少自己的壽命。『死有餘責』，死了之後還有剩餘的罪責，『乃殃及子孫』，還會牽累到他的子孫，就是由子孫承當災禍的餘報，連累到子孫。</w:t>
      </w:r>
      <w:r>
        <w:t xml:space="preserve"> </w:t>
      </w:r>
    </w:p>
    <w:p w14:paraId="3ED06DB1" w14:textId="77777777" w:rsidR="00476BCA" w:rsidRDefault="00476BCA">
      <w:pPr>
        <w:pStyle w:val="a3"/>
      </w:pPr>
      <w:r>
        <w:t xml:space="preserve">　　看到這句我們也很自然會想到，造罪業，各人造罪各人承當，子孫是無辜的，怎麼會去連累到他家的子孫？實在講不是一家人，不入一家門，那個子孫會受災殃，也是跟他上面的父母、祖父母有共業，造等同的罪業，等流罪，等同的罪業，所以才會到他家來投胎。這個也不是定數，我們下午講「輕秤小升」那個公案，那個偷人家斤兩的，買進來秤得比較重，賣出去秤得比較輕，偷人家的斤兩這樣致富的，還交代他兒子繼續用這個方法才能賺錢。他兒子有良心、有善根，知道自己父親這個事情是不對的，表面答應他父親，他父親死了就把它改過來，不再騙人。結果他兩個兒子就死了，他心很不平，神給他託夢，說你不要不平，因為你改變你父親那個騙人的生意，原來上帝派兩個敗家子到你家，要敗到你家破人亡，財產都散光了還不打緊，連人都死了，家破人亡。現在你改過來了，上帝派兩個好兒子給你，你家不但不會破敗，而且會非常興旺。所以，定數當中也有不定，如果他兒子繼續照他父親這樣去騙人，那就是這裡講的，他的兒子、孫子就遭殃了；他改過來，把他父親那個惡業改過來，轉成善業，他災殃就沒有了，就得到福報。</w:t>
      </w:r>
      <w:r>
        <w:t xml:space="preserve"> </w:t>
      </w:r>
    </w:p>
    <w:p w14:paraId="5D0CEC1A" w14:textId="77777777" w:rsidR="00476BCA" w:rsidRDefault="00476BCA">
      <w:pPr>
        <w:pStyle w:val="a3"/>
      </w:pPr>
      <w:r>
        <w:t xml:space="preserve">　　這個公案也是可以給我們這裡一個對照，所以大家讀到這句就不會有疑惑了。這個命運是可以改造的，關鍵他要有因緣接受這種傳統文化聖賢教育、佛菩薩的教育，他有善根，能夠接受，能夠依教奉行，他就能改造命運。</w:t>
      </w:r>
      <w:r>
        <w:t xml:space="preserve"> </w:t>
      </w:r>
    </w:p>
    <w:p w14:paraId="53CA8240" w14:textId="77777777" w:rsidR="00476BCA" w:rsidRDefault="00476BCA">
      <w:pPr>
        <w:pStyle w:val="a3"/>
      </w:pPr>
      <w:r>
        <w:t xml:space="preserve">　　【又諸橫取人財者。乃計其妻子家口以當之。漸至死喪。若不死喪。則有水火盜賊，遺亡器物。疾病口舌諸事。以當妄取之值。】</w:t>
      </w:r>
      <w:r>
        <w:t xml:space="preserve"> </w:t>
      </w:r>
    </w:p>
    <w:p w14:paraId="1AF3C52B" w14:textId="77777777" w:rsidR="00476BCA" w:rsidRDefault="00476BCA">
      <w:pPr>
        <w:pStyle w:val="a3"/>
      </w:pPr>
      <w:r>
        <w:lastRenderedPageBreak/>
        <w:t xml:space="preserve">　　這段又給我們講，『諸橫取人財』，「諸」就是很多手段、惡勢力，或者不正當的方式，「橫」就是蠻橫無理去奪取別人的財物，這個叫橫取。現在這個社會有些經濟犯罪的也很多，那種手段非常多，他想不勞而獲，把別人辛辛苦苦賺來的錢財，用不正當的手段變成他的。我們過去也常常看到新聞報紙報的，經濟風暴就是有人在操作，那年好像東南亞損失很慘重，聽說新加坡有很多富商，一夜之間財產就被人家拿走了，就沒有了，受不了就跳樓自殺了。像這類的都屬於這條，用種種手段橫取人財。取得這個財產，他能不能得到受用？不但得不到，還惹了一身災殃。我們看下面，用這樣手段得到人家的財物，會得什麼果報？『乃計其妻子家口以當之』，就是橫取的人他自己本身會受到災禍去抵消，他家的妻子、家人，也受到他的連累，他橫取人財，拿回家妻子、家人也都享用，用到這些錢，這個錢不好用，用了之後就有果報。</w:t>
      </w:r>
      <w:r>
        <w:t xml:space="preserve"> </w:t>
      </w:r>
    </w:p>
    <w:p w14:paraId="14DFB606" w14:textId="77777777" w:rsidR="00476BCA" w:rsidRDefault="00476BCA">
      <w:pPr>
        <w:pStyle w:val="a3"/>
      </w:pPr>
      <w:r>
        <w:t xml:space="preserve">　　下面就講果報，什麼果報？『漸至死喪』，人會死，前面講奪其紀算，壽命減少，「或以死喪之災消禍」。你說橫取人財，壽命減少，那有什麼意義？恐怕那個錢財都用不到，人就死了。『若不死喪』，如果沒有死，『則有水火盜賊，遺亡器物』。沒有死喪，會有水災，把你這個不法的財物淹沒、漂流；或者火災，失火了，一把火，也可以把億萬財產一下子燒光光；再來就是盜賊，你盜別人的，別人也盜你的，我們一般講黑吃黑，這屬於偷盜，有盜賊；「遺亡器物」，遺就是遺失，亡就是沒有了，你這些財物也都遺失，也不存在。不但得不到受用，還要自己去死喪，遭遇水火盜賊這些災禍，還要家人去抵。如果沒有遇到水火盜賊，就會生病，『疾病口舌諸事』，「口舌」就是是非，「疾病」，會生病。你說橫取人財得到這樣的果報，是得不償失，還有疾病、官司、口舌這些事情一直出現。『以當妄取之值』，這個報應輕重剛好跟你「橫取他人錢財的價值相等」。</w:t>
      </w:r>
      <w:r>
        <w:t xml:space="preserve"> </w:t>
      </w:r>
    </w:p>
    <w:p w14:paraId="6556CEE2" w14:textId="77777777" w:rsidR="00476BCA" w:rsidRDefault="00476BCA">
      <w:pPr>
        <w:pStyle w:val="a3"/>
      </w:pPr>
      <w:r>
        <w:t xml:space="preserve">　　以前小時候聽大人講故事，說古時候有龍銀。大家有看過嗎？龍銀，現在是古董了，當中穿一個孔，那個銀一塊很大，古時候都用繩子串起來，一串一串的。聽說龍銀會飛的，我是沒有看過，但是以前聽大人講故事，說龍銀會飛的。有一天，有個農夫在田裡耕田，趕著牛在田裡耕田，耕田就有一根鞭子。忽然他的頭上飛過一串龍銀，他看到頭上有一串龍銀，他就想用牛鞭子把它往上一打，希望那一串龍銀把它打下來，那他就發財了。結果他一打，只掉了一個，其他的也就飛走了，掉了一個。那龍銀很重，掉下來剛好砸到他的腳，腳就受傷了。受傷了，那就要找醫生醫，就拿龍銀去賣錢，龍銀的錢花完了，他腳才好。所以，我就想到小時候聽這個故事，聽大人講故事，這個故事我記得很清楚。現在讀到這一句，「以當妄取之值」，就是以前有發生這樣的一個故事，那個腳去砸了一個傷口，然後拿那個錢去給醫生醫治，錢花完了，腳就好了。他得了那個龍銀不但沒有好處，而且還受傷，真的是得不償失。所以，不能橫取人財。這是取財。下面這是屬於講殺人：</w:t>
      </w:r>
      <w:r>
        <w:t xml:space="preserve"> </w:t>
      </w:r>
    </w:p>
    <w:p w14:paraId="4E4B919D" w14:textId="77777777" w:rsidR="00476BCA" w:rsidRDefault="00476BCA">
      <w:pPr>
        <w:pStyle w:val="a3"/>
      </w:pPr>
      <w:r>
        <w:t xml:space="preserve">　　【又妄殺人者。是易刀兵而相殺也。】</w:t>
      </w:r>
      <w:r>
        <w:t xml:space="preserve"> </w:t>
      </w:r>
    </w:p>
    <w:p w14:paraId="441E01E3" w14:textId="77777777" w:rsidR="00476BCA" w:rsidRDefault="00476BCA">
      <w:pPr>
        <w:pStyle w:val="a3"/>
      </w:pPr>
      <w:r>
        <w:t xml:space="preserve">　　這一條是講「冤枉殺人」，當官的或者是軍隊，戰爭冤枉殺人，殺害無辜，這個有果報的，這個會引起刀兵（就是戰爭），『是易刀兵而相殺』。現在世界上的戰爭很多這種去冤枉殺人的，冤枉殺人，冤冤相報，互相殺害，這是「易刀兵而相殺」。所以，美國發展這些尖端的武器實在是不好，老子講，「佳兵者，不祥之器」，不是吉祥的東西，那是造業的。賣軍火給人，這是殺人，亂殺人，所以引起很多戰爭。而且現在這個戰爭的形態又改變了，恐怖戰爭，防不勝防。這些都是屬於這句『妄殺人者』帶來的果報，就是冤冤相報。我們再看下面：</w:t>
      </w:r>
      <w:r>
        <w:t xml:space="preserve"> </w:t>
      </w:r>
    </w:p>
    <w:p w14:paraId="4E3B30BD" w14:textId="77777777" w:rsidR="00476BCA" w:rsidRDefault="00476BCA">
      <w:pPr>
        <w:pStyle w:val="a3"/>
      </w:pPr>
      <w:r>
        <w:t xml:space="preserve">　　【取非義之財者。譬如漏脯救飢。鳩酒止渴。非不暫飽。死亦及之。】</w:t>
      </w:r>
      <w:r>
        <w:t xml:space="preserve"> </w:t>
      </w:r>
    </w:p>
    <w:p w14:paraId="4FC9A33E" w14:textId="77777777" w:rsidR="00476BCA" w:rsidRDefault="00476BCA">
      <w:pPr>
        <w:pStyle w:val="a3"/>
      </w:pPr>
      <w:r>
        <w:t xml:space="preserve">　　這段給我們做個總結。我們奪取『非義之財』，不義之財，『譬如漏脯救飢』，「漏脯」就是那個肉有毒的，有毒的肉你把它吃了來充飢，喝有毒的酒來解渴，『非不暫飽』，不但你不能暫時得到飽足，『死亦及之』，馬上就死了。不但不能飽，馬上就死了，這個真的是得不償失，這個是勸誡我們不可以取「非義之財」。</w:t>
      </w:r>
      <w:r>
        <w:t xml:space="preserve"> </w:t>
      </w:r>
    </w:p>
    <w:p w14:paraId="05886089" w14:textId="77777777" w:rsidR="00476BCA" w:rsidRDefault="00476BCA">
      <w:pPr>
        <w:pStyle w:val="a3"/>
      </w:pPr>
      <w:r>
        <w:t xml:space="preserve">　　這段是「惡報章」，講造了以上的罪業，就有這些果報，這些果報是屬於人間的花報，如果照佛經講，死了以後那個果報就會更慘，墮三惡道。「惡報章」我們學習到此地。</w:t>
      </w:r>
      <w:r>
        <w:t xml:space="preserve"> </w:t>
      </w:r>
    </w:p>
    <w:p w14:paraId="5BEC2788" w14:textId="77777777" w:rsidR="00476BCA" w:rsidRDefault="00476BCA">
      <w:pPr>
        <w:pStyle w:val="a3"/>
      </w:pPr>
      <w:r>
        <w:t xml:space="preserve">　　我們再學習下面，「指微章第八」：</w:t>
      </w:r>
      <w:r>
        <w:t xml:space="preserve"> </w:t>
      </w:r>
    </w:p>
    <w:p w14:paraId="0DB57C5A" w14:textId="77777777" w:rsidR="00476BCA" w:rsidRDefault="00476BCA">
      <w:pPr>
        <w:pStyle w:val="a3"/>
      </w:pPr>
      <w:r>
        <w:t xml:space="preserve">　　【夫心起於善。善雖未為。而吉神已隨之。或心起於惡。惡雖未為。而凶神已隨之。】</w:t>
      </w:r>
      <w:r>
        <w:t xml:space="preserve"> </w:t>
      </w:r>
    </w:p>
    <w:p w14:paraId="06704A69" w14:textId="77777777" w:rsidR="00476BCA" w:rsidRDefault="00476BCA">
      <w:pPr>
        <w:pStyle w:val="a3"/>
      </w:pPr>
      <w:r>
        <w:t xml:space="preserve">　　『夫』是一個語助詞。就是我們人心起一個善念，善雖然還沒有做，而吉神已經跟隨我們了。『或心起於惡，惡雖未為，而凶神已隨之』。我們心起一個惡念，惡事還沒有做，凶神已經跟隨我們了。在《感應篇彙編》也講了一個公案，有一個元自實先生，一元、二元的元，自己的自，實在的實。有一天，一大早帶個刀子要去殺一個姓繆的，經過一個軒轅廟，軒轅廟就是供黃帝的，廟祝一大早起來要誦經，看到有個人從廟門口走過去，後面跟了好幾百個凶神惡煞，跟了一堆；沒多久看到這個人又繞回來，這次回來後面跟著好幾百個護法善神。他看到覺得很奇怪，就找他來問，就問他剛才是發生什麼事情，你去什麼地方？元自實就跟廟祝講，他說剛才我要去殺個姓繆的，他對不起我，我要去報仇。但是走到他家門口，忽然想到這個姓繆的，他家裡還有個八十幾歲的老母，他下面還有妻子、兒女，兒女還小，他想一想，對不起我的人只有姓繆的一個人，如果我把他殺了，他上面的老母親，下面的妻子兒女誰來奉養，殺了他一個人不是等於殺了他一家嗎？他想到這裡，就放下報仇的念頭，就回來了，放棄了，不報復了。</w:t>
      </w:r>
      <w:r>
        <w:t xml:space="preserve"> </w:t>
      </w:r>
    </w:p>
    <w:p w14:paraId="1CE35D16" w14:textId="77777777" w:rsidR="00476BCA" w:rsidRDefault="00476BCA">
      <w:pPr>
        <w:pStyle w:val="a3"/>
      </w:pPr>
      <w:r>
        <w:t xml:space="preserve">　　廟祝聽他這麼一講，就跟他講，他說我明白了，他說你知道嗎？剛才你氣沖沖要去殺姓繆的，我看到你後面跟了好幾百個凶神惡煞，都跟著你。你繞回來，你一念善生起來，能夠為他家人著想，替你仇人的家人想，你那個善念生起來了，你後面跟了好幾百個護法善神。所以，廟祝就跟他講，從今以後你努力斷惡修善，將來你的前途無限的光明。後來元自實聽到廟祝這麼一講，他自己也是全身冒冷汗，動個惡念，就馬上跟著一堆的凶神惡煞，回心轉意生起善念，馬上跟了很多的護法善神，吉神。</w:t>
      </w:r>
      <w:r>
        <w:t xml:space="preserve"> </w:t>
      </w:r>
    </w:p>
    <w:p w14:paraId="5976DEA5" w14:textId="77777777" w:rsidR="00476BCA" w:rsidRDefault="00476BCA">
      <w:pPr>
        <w:pStyle w:val="a3"/>
      </w:pPr>
      <w:r>
        <w:t xml:space="preserve">　　《太上感應篇》第一句就「禍福無門，惟人自召」，禍跟福沒有門路，都是人自己招來的。人怎麼招來？人心招感來的，人心起善念招感福，起惡念招感禍。我們現在要求護法善神、吉神保護我們，就不能起惡念，不能害人，不能自私自利，要起善念，那吉神他就保護你了，你沒有求他，他也來保護你。如果心裡常懷惡念，一直求吉神來保護，吉神很想保護，但是不相應，你後面跟著都是凶神。所以，這個道理我們要懂，念頭很重要。根據這個道理我們知道，你念佛那就佛菩薩來了，念貪瞋痴那就是凶神惡煞來了。所以，我們修行在起心動念修，觀察我們的起心動念。</w:t>
      </w:r>
      <w:r>
        <w:t xml:space="preserve"> </w:t>
      </w:r>
    </w:p>
    <w:p w14:paraId="40484EFC" w14:textId="77777777" w:rsidR="00476BCA" w:rsidRDefault="00476BCA">
      <w:pPr>
        <w:pStyle w:val="a3"/>
      </w:pPr>
      <w:r>
        <w:t xml:space="preserve">　　我們再看下面這一章，「悔過章第九」：</w:t>
      </w:r>
      <w:r>
        <w:t xml:space="preserve"> </w:t>
      </w:r>
    </w:p>
    <w:p w14:paraId="310AFABB" w14:textId="77777777" w:rsidR="00476BCA" w:rsidRDefault="00476BCA">
      <w:pPr>
        <w:pStyle w:val="a3"/>
      </w:pPr>
      <w:r>
        <w:t xml:space="preserve">　　【其有曾行惡事。後自改悔。諸惡莫作。眾善奉行。久久必獲吉慶。所謂轉禍為福也。】</w:t>
      </w:r>
      <w:r>
        <w:t xml:space="preserve"> </w:t>
      </w:r>
    </w:p>
    <w:p w14:paraId="0D41A1F7" w14:textId="77777777" w:rsidR="00476BCA" w:rsidRDefault="00476BCA">
      <w:pPr>
        <w:pStyle w:val="a3"/>
      </w:pPr>
      <w:r>
        <w:t xml:space="preserve">　　儒釋道三教，還有包括其他宗教，都允許人悔過，懺悔、改過。『其有曾行惡事』，曾經造前面列出來的一百七十項的罪業，曾經造過，『後自改悔』，現在學了《感應篇》，我們明白了，改過來了。從現在開始，『諸惡莫作』，不但大惡不做，小惡也不做；『眾善奉行』，不但大善要修，小善也要修，路上有個石頭妨礙人走路，我們把它搬開，這個小善也要修。所以大小善都要修，大小惡都不要做，「諸惡莫作，眾善奉行」。我們能夠這樣來修學，『久久必獲吉慶』，「久久」就是告訴我們時間要久。不要做個一天，怎麼還沒有感應，做個二、三天就想要得果報，這個未免太急了一點，都還沒有做到什麼好事，就想要得到這個果報。所以要有長遠心，要有耐心斷惡修善，必須要時間長久這樣做，「必獲吉慶」。我們過去造了那麼多的罪業，當然也需要時間來改過，這個罪業消除，我們福報它就現前。所以，久久必獲吉慶，『所謂轉禍為福也』，我們能夠改過修善就能轉禍為福。</w:t>
      </w:r>
      <w:r>
        <w:t xml:space="preserve"> </w:t>
      </w:r>
    </w:p>
    <w:p w14:paraId="29EF45E4" w14:textId="77777777" w:rsidR="00476BCA" w:rsidRDefault="00476BCA">
      <w:pPr>
        <w:pStyle w:val="a3"/>
      </w:pPr>
      <w:r>
        <w:t xml:space="preserve">　　最後一章，「力行章第十」：</w:t>
      </w:r>
      <w:r>
        <w:t xml:space="preserve"> </w:t>
      </w:r>
    </w:p>
    <w:p w14:paraId="5B590867" w14:textId="77777777" w:rsidR="00476BCA" w:rsidRDefault="00476BCA">
      <w:pPr>
        <w:pStyle w:val="a3"/>
      </w:pPr>
      <w:r>
        <w:t xml:space="preserve">　　【故吉人語善。視善。行善。一日有三善。三年天必降之福。凶人語惡。視惡。行惡。一日有三惡。三年天必降之禍。胡不勉而行之。】</w:t>
      </w:r>
      <w:r>
        <w:t xml:space="preserve"> </w:t>
      </w:r>
    </w:p>
    <w:p w14:paraId="01A449B0" w14:textId="77777777" w:rsidR="00476BCA" w:rsidRDefault="00476BCA">
      <w:pPr>
        <w:pStyle w:val="a3"/>
      </w:pPr>
      <w:r>
        <w:t xml:space="preserve">　　最後這章「力行」，是勸勉我們努力行善。『故』，就是以上講的這些道理。『吉人語善、視善、行善』，我們每天就是修這三條，「語」就是我們講話講好話，不要一天到晚講不好的話，說好話，多說好話，多說有意義的話，不要講些沒有意義的。我們語善，每天大家討論《弟子規》、《感應篇》，講這些話都是善的，不要去講殺盜淫妄的那些話，語言要修善。《無量壽經》佛也給我們講，「善護口業，不譏他過」，我們不要去講人家的過失，別人有好處我們讚歎，他有過我們也不要去批評他。「視善」，就是我們看的，過去好像有印四隻猴子，非禮勿動，非禮勿視，非禮勿言，非禮勿聽，四勿。我們不該看的東西我們不要去看，那個不好的不要去看，看好的。現在手機很方便，不好的內容比較多，好的內容比較少，我們要選擇善的來看，不好的就不要看，看了我們肯定會受影響。我們選擇好的，像傳統文化，教《弟子規》的、教《常禮》的，多看這方面的。另外一方面，多看時勢報導新聞、國家的施政，看看這些，不要看一些不好的。包括報章雜誌，那些不好的內容我們也不要去看，看了肯定也受影響。現在手機就是很嚴重的一個問題，我們挑善的來看。「行善」，就是專做善事。我們每天你就用這三條，我們身體上做的是善的，我們</w:t>
      </w:r>
      <w:r>
        <w:t>看的也是善的，我們講的也是善的，你一天有三善，修多久就有福報？修三年。『一日有三善，三年天必降之福』，這個「必」就是很肯定的，必定會降福給你，你只要保持這樣，每天語善、視善、行善，天天這樣修，三年你就感受到福報了。</w:t>
      </w:r>
      <w:r>
        <w:t xml:space="preserve"> </w:t>
      </w:r>
    </w:p>
    <w:p w14:paraId="16AB987E" w14:textId="77777777" w:rsidR="00476BCA" w:rsidRDefault="00476BCA">
      <w:pPr>
        <w:pStyle w:val="a3"/>
      </w:pPr>
      <w:r>
        <w:t xml:space="preserve">　　『凶人語惡、視惡、行惡，一日有三惡，三年天必降之禍』。「凶人」，就是惡人，言語惡，造口業，講壞話。「視惡」，專門看不好的，專門看不好的東西，我們心就不定。如果我們專門看好的，幫助我們心善、心定；看不好的，我們受影響，心不定，心也不善。所以，眼睛看的避免看惡的事情，我們做的也避免做不好的事情。如果惡人看看不好的，做壞事，講壞話，「一日有三惡，三年天必降之禍」。一天累積下來都沒有修善，一天有三個惡，三年天也必定降禍下來，時間是三年。</w:t>
      </w:r>
      <w:r>
        <w:t xml:space="preserve"> </w:t>
      </w:r>
    </w:p>
    <w:p w14:paraId="5005CC0D" w14:textId="77777777" w:rsidR="00476BCA" w:rsidRDefault="00476BCA">
      <w:pPr>
        <w:pStyle w:val="a3"/>
      </w:pPr>
      <w:r>
        <w:t xml:space="preserve">　　『胡不勉而行之』，這個是太上勉勵大家，為什麼不勉力實行《感應篇》呢？三年就有效果了，大家修三年。大家如果發心修《感應篇》修三年，大家來學院這裡修三年，你原來來這裡沒有什麼福報，回去你父母看到，怎麼現在帶個福相回來了！因為你累積三年了，每天接觸都是善的，回去人就變樣子了。所以這個因緣諸位同學大家要珍惜。</w:t>
      </w:r>
      <w:r>
        <w:t xml:space="preserve"> </w:t>
      </w:r>
    </w:p>
    <w:p w14:paraId="0971EF7F" w14:textId="77777777" w:rsidR="00476BCA" w:rsidRDefault="00476BCA">
      <w:pPr>
        <w:pStyle w:val="a3"/>
      </w:pPr>
      <w:r>
        <w:t xml:space="preserve">　　我們《太上感應篇》到這裡就圓滿了，這次很簡單的，只是給大家做一個參考</w:t>
      </w:r>
      <w:r>
        <w:t xml:space="preserve">，希望大家自己有空多讀誦，能夠背誦那就更好。讀誦幫助我們修定，讀書千遍，自義自見；聽講幫助我們理解，在生活當中怎麼去做。所以解跟行要並進，行解要相應。這裡有法師講經，莊師是講《了凡四訓》，勝師是講《無量壽經》，這是最殊勝的。法師大德講經，大家都來一起學習，這個非常殊勝的因緣，非常難得。我們這裡圓滿了，等一下還有同修要問一些問題，我們就提前十分鐘下課，因為明天還有法會。非常感恩大家的發心，我們法師在這裡領眾，我們居士大德在這裡護法，我們同學發心在這裡學習，祝大家業障消除，福慧增長，六時吉祥，身心安樂，法喜充滿，我們下次再見了。阿彌陀佛。　　</w:t>
      </w:r>
    </w:p>
    <w:sectPr w:rsidR="00476B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E787" w14:textId="77777777" w:rsidR="00476BCA" w:rsidRDefault="00476BCA" w:rsidP="000538C7">
      <w:r>
        <w:separator/>
      </w:r>
    </w:p>
  </w:endnote>
  <w:endnote w:type="continuationSeparator" w:id="0">
    <w:p w14:paraId="44C6168A" w14:textId="77777777" w:rsidR="00476BCA" w:rsidRDefault="00476BCA" w:rsidP="00053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89F00" w14:textId="77777777" w:rsidR="00476BCA" w:rsidRDefault="00476BCA" w:rsidP="000538C7">
      <w:r>
        <w:separator/>
      </w:r>
    </w:p>
  </w:footnote>
  <w:footnote w:type="continuationSeparator" w:id="0">
    <w:p w14:paraId="0FE5CA96" w14:textId="77777777" w:rsidR="00476BCA" w:rsidRDefault="00476BCA" w:rsidP="000538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C7"/>
    <w:rsid w:val="000538C7"/>
    <w:rsid w:val="00476B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B08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38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38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38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38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2428</Words>
  <Characters>13840</Characters>
  <Application>Microsoft Office Word</Application>
  <DocSecurity>0</DocSecurity>
  <Lines>115</Lines>
  <Paragraphs>32</Paragraphs>
  <ScaleCrop>false</ScaleCrop>
  <Company/>
  <LinksUpToDate>false</LinksUpToDate>
  <CharactersWithSpaces>16236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