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99DC" w14:textId="77777777" w:rsidR="00A0189C" w:rsidRDefault="00A0189C">
      <w:r>
        <w:t xml:space="preserve">太上感應篇直講第五回　　悟道法師主講　　（第一集）　　</w:t>
      </w:r>
      <w:r>
        <w:t>2018/4/18</w:t>
      </w:r>
      <w:r>
        <w:t xml:space="preserve">　　中國福州大覺寺　　檔名：</w:t>
      </w:r>
      <w:r>
        <w:t xml:space="preserve">WD19-032-0001 </w:t>
      </w:r>
    </w:p>
    <w:p w14:paraId="1D685228" w14:textId="77777777" w:rsidR="00A0189C" w:rsidRDefault="00A0189C">
      <w:pPr>
        <w:pStyle w:val="a3"/>
      </w:pPr>
      <w:r>
        <w:t xml:space="preserve">　　尊敬的諸位法師、諸位同修大德，大家上午好，阿彌陀佛！今天因緣非常難得，我們大覺寺當家師請悟道來大覺寺，跟大家一起學習《太上感應篇》。首先我們先將《感應篇》來念一遍，我念一句，大家跟著我念一句，我念完之後大家再念。我們現在，《太上感應篇》：</w:t>
      </w:r>
      <w:r>
        <w:t xml:space="preserve"> </w:t>
      </w:r>
    </w:p>
    <w:p w14:paraId="46249C14" w14:textId="77777777" w:rsidR="00A0189C" w:rsidRDefault="00A0189C">
      <w:pPr>
        <w:pStyle w:val="a3"/>
      </w:pPr>
      <w:r>
        <w:t xml:space="preserve">　　【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</w:t>
      </w:r>
      <w:r>
        <w:t>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呵風罵雨。鬥合爭訟。妄逐朋黨。用妻妾語。違父母訓。得新忘故。口是心非。貪冒於財。欺罔其上。造作惡語。讒毀平人。毀人稱直。罵神稱正。</w:t>
      </w:r>
      <w:r>
        <w:t>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計其妻子家口以</w:t>
      </w:r>
      <w:r>
        <w:lastRenderedPageBreak/>
        <w:t>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</w:t>
      </w:r>
      <w:r>
        <w:t>三年天必降之福。凶人語惡。視惡。行惡。一日有三惡。三年天必降之禍。胡不勉而行之。】</w:t>
      </w:r>
      <w:r>
        <w:t xml:space="preserve"> </w:t>
      </w:r>
    </w:p>
    <w:p w14:paraId="0584730D" w14:textId="77777777" w:rsidR="00A0189C" w:rsidRDefault="00A0189C">
      <w:pPr>
        <w:pStyle w:val="a3"/>
      </w:pPr>
      <w:r>
        <w:t xml:space="preserve">　　《太上感應篇》。好，我們讀誦了一遍《太上感應篇》的原文。這個《感應篇》是道家的，我們學佛的人，在佛門裡面，由佛弟子來讀誦《感應篇》，有些佛門的弟子就會覺得很奇怪，我們學佛，皈依三寶了，為什麼還讀外道的經書？早年在台灣佛教界也有這個疑問。過去家師淨老和尚在台灣、海外也都講過《太上感應篇》，就有佛教的法師質疑，為什麼出家人要講道家的？當時我們淨老回答，這是我們中國佛教淨宗十三祖印光祖師提倡的。</w:t>
      </w:r>
      <w:r>
        <w:t xml:space="preserve"> </w:t>
      </w:r>
    </w:p>
    <w:p w14:paraId="453E6DA6" w14:textId="77777777" w:rsidR="00A0189C" w:rsidRDefault="00A0189C">
      <w:pPr>
        <w:pStyle w:val="a3"/>
      </w:pPr>
      <w:r>
        <w:t xml:space="preserve">　　印祖一生三本書印最多，第一部就是《了凡四訓》，第二本就是《太上感應篇》，第三本就是《安士全書》，這三本書講的就是因果教育。印祖提倡這三部書，這三本書雖然不是佛經，但是講的意思跟佛經完全是相應的。這三本書所講的，就是經典裡面講的五戒十善詳細的說明。我們受了五戒、修十善，實在講，修的也不知道對不對，用這三本書來補充說明。這三本書的內容講的就是斷惡修善，「諸惡莫作，眾善奉行」。所以我們一定要懂得四依法，第一個「依法不依人」，第二「依義不依語」，第三「依了義不依不了義」，第四「依智不依識」。「法」就是經典，我們皈依三寶，佛法僧，法是經典，以經典做為基本的依據。這三本書所講的內容，跟佛經講的五戒十善相不相應？意思一樣不一樣？我們仔細去看，完全一樣，而且講的比五戒十善更詳細。一般人受了五戒、受了十善，不知道怎麼去持這個戒。印光祖師知道現代的人不懂得戒，受了戒也不懂，不懂，怎麼去受持？所以在當時他就看到這個問題，以這三本書來代替戒律。印祖也有寫序文，寫了二、三次的序文，我們時間的關係，留在以後有時間大家再一起來學習。這次有一天時間，我們有三、四個小時時間，很簡單的講，時間上也算很趕，我們只能採取比較重點式的，大家來學習</w:t>
      </w:r>
      <w:r>
        <w:t>。</w:t>
      </w:r>
      <w:r>
        <w:t xml:space="preserve"> </w:t>
      </w:r>
    </w:p>
    <w:p w14:paraId="07014E6D" w14:textId="77777777" w:rsidR="00A0189C" w:rsidRDefault="00A0189C">
      <w:pPr>
        <w:pStyle w:val="a3"/>
      </w:pPr>
      <w:r>
        <w:t xml:space="preserve">　　《太上感應篇》是道家的，道家主要是修仙，所以我們剛才有念到，要求天仙，你要立一千三百善；要求地仙，要立三百善。也就是說，道家要修成仙，仙有天仙、地仙，那個層次不一樣，天仙比較高，所以他立的善就多；地仙層次比較低，立的善就比較少，三百善。也就是說，我們要去修仙，必須有這個基礎跟條件；如果沒有這個條件，你去修仙，道家也有很多法門，修也不會成就。我們學佛，印祖在序文裡面也給我們開示，道家他只是求成仙，成仙還在六道裡面，沒出六道；我們學佛的人，能夠把五戒十善，諸惡莫作、眾善奉行，以這個基礎、這個功德來迴向求生西方，這一生必定往生極樂世界去作佛，不是只有作仙。所以雖然這是人天善法，但是如果我們發大心，我們發願成佛，這就變成我們成佛的基礎，這一點我們也必須明瞭。</w:t>
      </w:r>
      <w:r>
        <w:t xml:space="preserve"> </w:t>
      </w:r>
    </w:p>
    <w:p w14:paraId="582A6C42" w14:textId="77777777" w:rsidR="00A0189C" w:rsidRDefault="00A0189C">
      <w:pPr>
        <w:pStyle w:val="a3"/>
      </w:pPr>
      <w:r>
        <w:t xml:space="preserve">　　好，下面我們來看經文。《太上感應篇》開頭，『太上曰﹕禍福無門，惟人自召』。「太上」有兩個意思，一個是指太上老君，道家的太上老君，我們一般講稱「老子」；另外一個意思，就是警惕我們不可以忽視的意思，太上曰，就是我們不能疏忽、輕視，把《感應篇》不當一回事，就是警惕我們不可以忽視這篇所講的內容。「曰」就是講話的意思。這個曰，它跟日期的日很像，但日期那個日，那個口比較長；這個曰比較四方形，這個曰就是我們中文字，嘴巴，當中一橫就是舌頭，開口講</w:t>
      </w:r>
      <w:r>
        <w:lastRenderedPageBreak/>
        <w:t>話看到舌頭叫曰。也可以說老子說，或者太上老君說，這個都可以。最重要是下面說什麼內容，這個我們要注意，不能疏忽。一開頭兩句話就跟我們講，「禍福無門，惟人自召」。這兩句跟佛經講的意思一樣不一樣？完全一樣，一點差別都沒有。佛法講，善惡果報都是自作自受，一個人得禍得福，都是自己製造出來的，跟別人沒有關係，跟上帝沒有關係，跟閻羅王也沒有關係，禍福都是自己找來的，所以叫禍福無門，不是誰給我們的。這兩句所講的，開宗明義，跟佛經講的意思是完全相應的。下面再給我們說明，為什麼禍福無門，惟人自召？都是人自己找來的。</w:t>
      </w:r>
      <w:r>
        <w:t xml:space="preserve"> </w:t>
      </w:r>
    </w:p>
    <w:p w14:paraId="6E8816CF" w14:textId="77777777" w:rsidR="00A0189C" w:rsidRDefault="00A0189C">
      <w:pPr>
        <w:pStyle w:val="a3"/>
      </w:pPr>
      <w:r>
        <w:t xml:space="preserve">　　『善惡之報，如影隨形。是以天地有司過之神，依人所犯輕重，以奪人算』。這講到天地鬼神，「有司過之神」，司就是管理，專門管理罪過的神明，天地間有司過之神。鬼神他沒有權力給我們降福降禍，禍福是自己造作的，司過之神他只是根據我們人修善或者是造惡，根據人的善惡，他來賞罰，不是他個人的權力。所以神明依照人所犯的罪過輕重，「以奪人算」。譬如說殺生這一條，佛列為五戒十善的第一條；同樣殺生，罪也有輕重不同，譬如說你殺死一隻螞蟻，這個有罪，是殺生，殺死一個人也是殺生。對象不一樣，動機不一樣，罪的輕重也就不一樣，這就像戒律裡面講的開遮持犯。所以這個戒，戒是禁戒，律是法律，我們這個世間有法律，但是天地之間也有法律，這個法律叫因果律，因果的定律。</w:t>
      </w:r>
      <w:r>
        <w:t xml:space="preserve"> </w:t>
      </w:r>
    </w:p>
    <w:p w14:paraId="75E0068C" w14:textId="77777777" w:rsidR="00A0189C" w:rsidRDefault="00A0189C">
      <w:pPr>
        <w:pStyle w:val="a3"/>
      </w:pPr>
      <w:r>
        <w:t xml:space="preserve">　　我們犯的罪過有輕重，司過之神依照人所犯輕重，以奪人算，奪就是奪取，就是把它扣掉。這個算，就是我們在世間活一百天叫一算，如果造了惡業，被司過之神奪算，奪一算就少掉一百天，奪兩算就少掉二百天。如果惡業造多了，這個算一直減少，壽命一直扣掉，福報一直扣掉。『算減則貧耗』，這個算一直減少，在生活當中遭遇到就很貧窮，「耗」是損耗，家裡很多事情都很不如意。『多逢憂患』，很多憂慮，「患」是災患，也就是遇到很多不如意的事情發生。『人皆惡之』，人看到就厭惡，不願意跟他接近。『刑禍隨之』，「刑禍」就是世間法律，刑禍也跟著來了，被判刑，被抓去關了。『吉慶避之』，好事都沒有，吉祥的事情他都沒分；『惡星災之』，惡星就來了，降災禍到自己家裡來。『算盡則死』，一算是一百天，如果一直造惡業，一直減一直減，減到沒有就死了。譬如說這一生應該活一百歲，一直減，造的惡業很多、很大，大概四五十歲、五六十歲也就死了，甚至有的更早，三四十歲死的也不少。不是他本來壽命那麼短，是這一生造惡業，壽命減掉了。這一段就是跟我們講，人在世間修善造惡，都有司過之神依照人犯的罪過來奪其紀算。</w:t>
      </w:r>
      <w:r>
        <w:t xml:space="preserve"> </w:t>
      </w:r>
    </w:p>
    <w:p w14:paraId="2E6812BC" w14:textId="77777777" w:rsidR="00A0189C" w:rsidRDefault="00A0189C">
      <w:pPr>
        <w:pStyle w:val="a3"/>
      </w:pPr>
      <w:r>
        <w:t xml:space="preserve">　　下面就給我們舉出幾個神來代表。神很多，特別在《華嚴經》、在《地藏經》，那個神眾非常多的，無量無邊，這裡舉出幾個代表。『又有三台北斗神君，在人頭上，錄人罪惡，奪其紀算』，三台北斗神君在我們人頭上，「錄人罪惡」，造罪業，奪紀奪算。這個「紀」，一紀就是十二年，如果造重大的罪業奪一紀，就是壽命減掉十二年，小的罪業減掉一百天。這是三台北斗神君。『又有三尸神，在人身中，每到庚申日，輒上詣天曹，言人罪過。月晦之日，灶神亦然』。這段就是舉四個神明做代表，三台，還有北斗。我小時候常聽我母親講，「舉頭三尺有神明」。小時候大人教訓我們小孩不可以做壞事，說「舉頭三尺有神明」，這句話就是出在《太上感應篇》。所以三台北斗神君都是在我們人的頭上，在記錄我們人造的罪惡，來奪紀算。</w:t>
      </w:r>
      <w:r>
        <w:t xml:space="preserve"> </w:t>
      </w:r>
    </w:p>
    <w:p w14:paraId="69A38319" w14:textId="77777777" w:rsidR="00A0189C" w:rsidRDefault="00A0189C">
      <w:pPr>
        <w:pStyle w:val="a3"/>
      </w:pPr>
      <w:r>
        <w:t xml:space="preserve">　　「又有三尸神」，在我們人的身體裡面。這個《華嚴經》也有講，《華嚴經》講，我們人出生就有兩個神跟著我們，一個同生，一個同名；一個記善，一個記惡。三尸神就是分布在我們身體三個部位，我們頭部到胸這裡是上尸，中尸就是腹部，下尸就是我們腹部以下的，分布在我們人的身體上中下三個部分，在我們人的身體當中。這個三尸神，我到日本東京去，我住的精舍後面有間寺院叫藥師寺，小小的，供藥師如來的，它外面有個牌子，供著道家的三尸神。所以道教也很早就傳到日本去了，他們那邊寺院裡面有供三尸神。「庚申日」就是我們傳統的民曆，每六十天就有一天是庚申日。大家去查我們傳統的民曆，六十天就有一天是庚申日。這一天，三尸神他就上天，到天曹去，到玉皇大帝那邊去匯報人間造的罪過。</w:t>
      </w:r>
      <w:r>
        <w:t xml:space="preserve"> </w:t>
      </w:r>
    </w:p>
    <w:p w14:paraId="40E936E4" w14:textId="77777777" w:rsidR="00A0189C" w:rsidRDefault="00A0189C">
      <w:pPr>
        <w:pStyle w:val="a3"/>
      </w:pPr>
      <w:r>
        <w:t xml:space="preserve">　　三尸神都是趁我們人睡覺的時候他上天的，因此以前有些修道的，道教的一些道士，他在庚申日這天晚上就不睡覺；不睡覺，三尸神就跑不出去，他造的罪業，他就沒辦法去向上帝報告。但是三尸神你守住了，還有其他的神，其他的神還有很多，不是只有三尸神。所以在《感應篇彙編》就有個評論說，如果你不做壞事，你怕什麼三尸神去講什麼？所以這個心態就不對。做了壞事，然後到庚申日怕三尸神上天去報告、去匯報，我那天晚上不睡覺，三尸神出不去，這個心態也是不對的。只要不造惡，也就不必要擔心三尸神去講壞話了。</w:t>
      </w:r>
      <w:r>
        <w:t xml:space="preserve"> </w:t>
      </w:r>
    </w:p>
    <w:p w14:paraId="4DEB9661" w14:textId="77777777" w:rsidR="00A0189C" w:rsidRDefault="00A0189C">
      <w:pPr>
        <w:pStyle w:val="a3"/>
      </w:pPr>
      <w:r>
        <w:t xml:space="preserve">　　「月晦」也是我們傳統民曆，就是每個月最後一天，最後一天「灶神亦然」，灶神也會上天去匯報人間的罪過。我們看到《俞淨意公遇灶神記》，明朝俞淨意，他的本名叫俞都，後來遇到灶神，發願改過。灶神給他指點，他的意惡太重，善事都是敷衍了事，沒有一樁落實，所以雖然結個文昌社，在做很多善事，都不是真的。意惡很重，惡念太重，就是我們經典上講貪瞋痴慢那個惡念很重。所以被司過之神記過減算，生了九個兒女，死了七個，一個失蹤，就剩下一個女兒，他的妻子哭兒女哭到眼睛瞎掉，遭到這麼嚴重的果報。他心很不平，做這麼多好事，怎麼得這種果報？他也常常寫疏文，請灶神上報上帝，他做了這麼多好事，怎麼他家遭遇這麼悽慘的果報？貧窮潦倒，考進士都考不上，兒女死了七個，一個失蹤，妻子哭兒女哭到眼睛瞎了，這種打擊實在是非常非常嚴重的。他對灶神很恭敬，後來果然感應灶神現身，在他四十七歲那年除夕夜來給他指點。他也是有善根，所以灶神給他指點，他才恍然大悟，原來以前以為自己都在做好事，實際上都在造惡業。所以從那個時候開始改過向善，修三年，整個命運改過來了。</w:t>
      </w:r>
      <w:r>
        <w:t xml:space="preserve"> </w:t>
      </w:r>
    </w:p>
    <w:p w14:paraId="61F4E100" w14:textId="77777777" w:rsidR="00A0189C" w:rsidRDefault="00A0189C">
      <w:pPr>
        <w:pStyle w:val="a3"/>
      </w:pPr>
      <w:r>
        <w:t xml:space="preserve">　　灶神，我小時候看到我外婆、我母親她們都是燒灶的，都要拜灶神，對灶神很恭敬的。特別我外婆，那個灶不能亂擺東西，要打掃得乾乾淨淨，對灶神很恭敬。在福建閩南這一帶供灶神的很多，還有其他省分，好像在南方這一帶就比較多。我們現在沒有灶，是不是就沒灶神了？一樣有！這個灶就是管飲食的，管一家人命運的。你現在有瓦斯爐燒火、燒菜，一樣有灶神。</w:t>
      </w:r>
      <w:r>
        <w:t xml:space="preserve"> </w:t>
      </w:r>
    </w:p>
    <w:p w14:paraId="0A68AE12" w14:textId="77777777" w:rsidR="00A0189C" w:rsidRDefault="00A0189C">
      <w:pPr>
        <w:pStyle w:val="a3"/>
      </w:pPr>
      <w:r>
        <w:t xml:space="preserve">　　以上舉出幾位神明代表，實際上不止，實際上是非常多的。神明，陰間這個鬼神就跟陽間一樣，好像政府部門那個執事不一樣。在台灣高雄左營有一個城隍廟，清朝時代建的，那個城隍廟裡面，我看是在全台灣所有城隍廟最完整的，它一司一司的那些神都供出來，我都給它拍照拍下來。有司賞善罰惡的；還有瘟疫司，散布傳染病的；還有管生孩子的，還有管福祿的，十幾個司，就好像我們陽間政府部門一樣。所以神也不止這幾位，這邊舉出的是個代表。</w:t>
      </w:r>
      <w:r>
        <w:t xml:space="preserve"> </w:t>
      </w:r>
    </w:p>
    <w:p w14:paraId="6CEA9FAF" w14:textId="77777777" w:rsidR="00A0189C" w:rsidRDefault="00A0189C">
      <w:pPr>
        <w:pStyle w:val="a3"/>
      </w:pPr>
      <w:r>
        <w:t xml:space="preserve">　　下面講，『凡人有過，大則奪紀，小則奪算』。「凡人」，這兩個字也有兩個意思。這個凡人，我們根據佛經上講，我們六道凡夫，我們現在在六道裡面的人道，我們是凡夫、凡人，不是聖人，是凡人。以佛經來講，六道裡面的凡夫，我們在六道裡面的人道。另外一個意思，就是凡是人類，凡是人。像《弟子規》講，「凡是人，皆須愛」，凡是人就是說，只要他是人。我們地球上人的種類也很多，有黑人、有白人、有黃種人，人的種類、族群就很多，特別又有少數民族，就非常多。《太上感應篇》是不是只針對中國人？外國人就沒有神在記錄了嗎？記過了嗎？一樣的，凡是人都一樣，所以「凡人有過」。</w:t>
      </w:r>
      <w:r>
        <w:t xml:space="preserve"> </w:t>
      </w:r>
    </w:p>
    <w:p w14:paraId="7FFCF0C9" w14:textId="77777777" w:rsidR="00A0189C" w:rsidRDefault="00A0189C">
      <w:pPr>
        <w:pStyle w:val="a3"/>
      </w:pPr>
      <w:r>
        <w:t xml:space="preserve">　　這一句我們也可以引用《地藏菩薩本願經》，大家如果有讀過《地藏經》的同修就應該都很熟悉一段經文，《地藏經》講，造了地獄的罪業，不管是富貴貧賤、羌胡夷狄（羌胡夷狄就是外國人，他不是漢族的，漢族以外的），統統一樣，只要造了罪業，都是要下地獄的。我們舉出個例子，譬如說中國人殺生有罪，那外國人殺生就沒罪了嗎？一樣的，沒有例外的。所以《地藏經》講「羌胡夷狄、老幼貴賤」，只要犯了那個業，果報都一樣；跟此地講的凡人有過，凡是人，只要造了惡業都一樣，都有司過之神。中國有司過之神，外國也有司過之神，好像中國這個地方有警察，外國就沒警察了嗎？一樣有。所以凡人有過，「大則奪紀，小則奪算」。大就是犯重大的罪過，奪一紀，就是壽命減掉十二年；小則奪算，小就是罪比較輕的，奪一算或者二算，奪一算就是壽命減掉一百天。這裡就是給我們提出一個警惕，不要造罪業。</w:t>
      </w:r>
      <w:r>
        <w:t xml:space="preserve"> </w:t>
      </w:r>
    </w:p>
    <w:p w14:paraId="25AE44BC" w14:textId="77777777" w:rsidR="00A0189C" w:rsidRDefault="00A0189C">
      <w:pPr>
        <w:pStyle w:val="a3"/>
      </w:pPr>
      <w:r>
        <w:t xml:space="preserve">　　下面這句講，『其過大小，有數百事』。後面造惡業這一章會提到，「有數百事」，後面列出來是一百七十條，罪過的事情有一百七十條。『欲求長生者，先須避之』。道家就是求長生不老，修仙，求長生不老。我們一般人雖然不是說去修道、要修仙，但是求健康長壽總是大多數人都希求的。很少人希望自己短命、多病、趕快死，大概一般人很少，大部分希望說能夠健康長壽。雖然不是要求成神仙，一般這個希求還是人之常情，中國人、外國人大概都一樣，希望健康長壽的人比較普遍。道家當然他層次更高，他長生不老，天仙他還可以超居洞天，他可以不吃不喝，精神很好，也有神通。修道家的人要求長生，他的目的就是求長生；你要求長生，後面講的那個造罪業的事情必須先避開，不要去造那個業，造了那個業就是障礙，障礙你修長生之道。</w:t>
      </w:r>
      <w:r>
        <w:t xml:space="preserve"> </w:t>
      </w:r>
    </w:p>
    <w:p w14:paraId="298FA190" w14:textId="77777777" w:rsidR="00A0189C" w:rsidRDefault="00A0189C">
      <w:pPr>
        <w:pStyle w:val="a3"/>
      </w:pPr>
      <w:r>
        <w:t xml:space="preserve">　　我們再看下面，『是道則進，非道則退，不履邪徑，不欺暗室』，這四句就是講一個原則。「是道」我們就進，是道就是善的，我們就進，我們就進善道；「非道」就是惡道，惡道我們就退，惡道不退就到三惡道去了。是道就是人天善道，我們要取人天善道，不能去取三惡道，三惡道我們要退出來，善道我們要前進。我們再看下面，「不履邪徑，不欺暗室」。不履邪徑就是邪路、邪惡的道路，不走那個路，也就是不去造惡業，不好的事情不去做。不欺暗室，這條非常重要，也很不容易。如果有人看到，自己不敢做壞事；如果沒人看到，可能就會去做壞事。在暗室沒有人知道，不欺就是說沒有人看到的，也是不敢做壞事，就不欺暗室。</w:t>
      </w:r>
      <w:r>
        <w:t xml:space="preserve"> </w:t>
      </w:r>
    </w:p>
    <w:p w14:paraId="0635CCCF" w14:textId="77777777" w:rsidR="00A0189C" w:rsidRDefault="00A0189C">
      <w:pPr>
        <w:pStyle w:val="a3"/>
      </w:pPr>
      <w:r>
        <w:t xml:space="preserve">　　『積德累功』，積德累功就是我們修積功德，要去積累，要不斷的累積。怎麼累積？下面講的就舉出這些例子。『慈心於物』，第一個就是從慈心於物，這句就是五戒十善講的不殺生，不殺生就是慈悲心。它這不是講慈心於人，對象只有人；它是物，包括人、包括畜生、包括植物礦物，都要以一個慈心來對待，不能以惡心，要以慈心。對人對事對物，統統要以慈心，一個慈悲心。所以我們寺院一進門，第一個看到就是彌勒菩薩，彌勒菩薩叫「慈氏」，慈氏就是慈悲。</w:t>
      </w:r>
      <w:r>
        <w:t xml:space="preserve"> </w:t>
      </w:r>
    </w:p>
    <w:p w14:paraId="58FEDD37" w14:textId="77777777" w:rsidR="00A0189C" w:rsidRDefault="00A0189C">
      <w:pPr>
        <w:pStyle w:val="a3"/>
      </w:pPr>
      <w:r>
        <w:t xml:space="preserve">　　下面講『忠孝友悌』，這是我們中國傳統文化的根本，就是教忠教孝，對國家盡忠，對父母盡孝，友愛兄弟，忠孝友悌。『正己化人』，我們自己修正了，才能去感化別人；自己沒有修好，就不能去感化別人。所以什麼都是從自己做起，自己先做起，才能去感化別人。『矜孤恤寡』，孤寡也是很可憐，我們要有憐憫心，要去幫助他。『敬老懷幼』，尊敬老人，關懷幼小。特別現在講養老育幼，這個幼，小孩要教育，教育非常重要；對老人，要照顧他晚年的生活，讓他過一個幸福的晚年，「敬老懷幼」。對幼小的小孩要去教育，特別現在提倡的傳統文化的教育。</w:t>
      </w:r>
      <w:r>
        <w:t xml:space="preserve"> </w:t>
      </w:r>
    </w:p>
    <w:p w14:paraId="447973C7" w14:textId="77777777" w:rsidR="00A0189C" w:rsidRDefault="00A0189C">
      <w:pPr>
        <w:pStyle w:val="a3"/>
      </w:pPr>
      <w:r>
        <w:t xml:space="preserve">　　『昆蟲草木，猶不可傷』。這個「昆蟲」，昆是能飛的，像蚊子、蝴蝶，能飛的是昆；蟲是在地上爬的，這些爬蟲類的，昆蟲，這是動物，動物舉出比較小的。比較小的動物都不可以傷害，這就是我們佛門講不殺生，連那個螞蟻、蟑螂也不可以傷害，蚊子這些也不可以傷害。「草木」是無情的，是植物，也不可以任意去毀傷。草也是有草神的，在《華嚴經》講草木神，都有神明。所以在比丘戒裡面有一條，如果有路，就不能踏草皮走過去。不能故意，這邊就有一條路，你從那個草地上走過去，這就不可以；除非沒有路，沒有路就沒辦法。這也是養慈悲心，看到小草長起來，也不忍心去傷害它。樹木，在《戒經》上講，凡是有一個人的高度的樹都有樹神，樹神住在那裡，你也不能隨便去砍伐這個樹木。所以在比丘戒也有一條，就是如果比丘要去搭個茅蓬，在山上要砍樹，有一人高以上的樹，三天前就要去給他念咒迴向，請他搬家，三天後才能去砍。這是講動物、植物，很小的都不可以任意的去損傷，其他大的當然就更不可以去損傷。這個也是養慈悲心，也是屬於不殺生這條戒。</w:t>
      </w:r>
      <w:r>
        <w:t xml:space="preserve"> </w:t>
      </w:r>
    </w:p>
    <w:p w14:paraId="025B693F" w14:textId="77777777" w:rsidR="00A0189C" w:rsidRDefault="00A0189C">
      <w:pPr>
        <w:pStyle w:val="a3"/>
      </w:pPr>
      <w:r>
        <w:t xml:space="preserve">　　『宜憫人之凶</w:t>
      </w:r>
      <w:r>
        <w:t>，樂人之善，濟人之急，救人之危』。「憫」就是憐憫，他遇到凶災，我們要有同情心，要去安慰他，要幫助他。不能幸災樂禍，看到他遇到凶災，在旁邊叫好，這個心地就不好，應該要有憐憫心。「樂人之善」，別人做的善事我們隨喜，佛門叫隨喜。「濟人之急，救人之危」，這是救濟。這個濟，我們一般說社會做慈濟事業的。人遇到急難，我們要去幫助他，救濟。我們在生活當中急事，很多方面，譬如遇到災難，當然救濟災難；或者在生活上，他所需要的，迫切需要的。譬如說以前我小時候，我們家住在大馬路旁邊。以前交通不便，很多人沒錢坐車，都是走路的，從南部走到北部、北部走到南部，走了很遠也沒有，以前也沒有那麼多商店，沒有像現在便利商店那麼多，去買個飲料什麼的。所以我母親就燒一壼茶，很大壼的，放在路邊奉茶，放個杯子，給過路的行人。特別是夏天很炎熱，走到那裡，他口很渴，他急需要喝水、喝茶。我們想一想，走那麼遠，那麼辛苦，看到那個茶，好像荒漠甘泉，那個是他急需要的。有些人他有些金錢上的困難，緊急的，也需要去幫助他。</w:t>
      </w:r>
      <w:r>
        <w:t xml:space="preserve"> </w:t>
      </w:r>
    </w:p>
    <w:p w14:paraId="07E14219" w14:textId="77777777" w:rsidR="00A0189C" w:rsidRDefault="00A0189C">
      <w:pPr>
        <w:pStyle w:val="a3"/>
      </w:pPr>
      <w:r>
        <w:t xml:space="preserve">　　但是這方面就是救急不救貧，緊急、一時的困難幫助他疏困，但是如果他貧，你沒有辦法一直去救濟他。譬如說有些人他就是好吃懶做，他沒得吃，你供養他吃，他還是一樣，他還是貧。所以這個根本還是在教育，教他怎麼自力更生，那才是根本之道。所以救濟只是救急難、一時的，不是長久的，你就沒辦法，所以救急不救貧。凡是人有緊急的事情，都要去幫助他，譬如生病，他最急的是什麼？醫藥，那這是很急的；或者人有急事，在趕車、趕飛機，你提供個交通工具，那也是應急，這也是濟人之急。還有上衛生間，人家緊急了，你家裡有，提供給他，那也是應急。所以人家有緊急，我們就要適時幫助他。</w:t>
      </w:r>
      <w:r>
        <w:t xml:space="preserve"> </w:t>
      </w:r>
    </w:p>
    <w:p w14:paraId="67B17300" w14:textId="77777777" w:rsidR="00A0189C" w:rsidRDefault="00A0189C">
      <w:pPr>
        <w:pStyle w:val="a3"/>
      </w:pPr>
      <w:r>
        <w:t xml:space="preserve">　　「救人之危」，就是人有危險，要趕快救。譬如說人掉到水裡面去了，你可以趕快打電話給警察、給救難人員來救他。如果你自己不會游泳，你不要跳下去賠一命，兩個人統統死，這是錯了。或者看到路上有車禍，趕快撥電話，現在手機很方便，這個大家都可以做得到的。</w:t>
      </w:r>
      <w:r>
        <w:t xml:space="preserve"> </w:t>
      </w:r>
    </w:p>
    <w:p w14:paraId="1D95C77F" w14:textId="77777777" w:rsidR="00A0189C" w:rsidRDefault="00A0189C">
      <w:pPr>
        <w:pStyle w:val="a3"/>
      </w:pPr>
      <w:r>
        <w:t xml:space="preserve">　　『見人之得，如己之得；見人之失，如己之失』，這也是屬於隨喜功德。看到人家得到榮華富貴、得到名利，就好像自己得到一樣，替他歡喜；看到人家有損失，譬如說人家的錢被偷了、被搶了，我們也感覺好像我們自己受到損失一樣，對他有同情心，絕對不能幸災樂禍。見人有好處，也不能去嫉妒障礙，人家得好處也是他修的。</w:t>
      </w:r>
      <w:r>
        <w:t xml:space="preserve"> </w:t>
      </w:r>
    </w:p>
    <w:p w14:paraId="16130B09" w14:textId="77777777" w:rsidR="00A0189C" w:rsidRDefault="00A0189C">
      <w:pPr>
        <w:pStyle w:val="a3"/>
      </w:pPr>
      <w:r>
        <w:t xml:space="preserve">　　『不彰人短，不炫己長』。因為「人非聖賢，孰能無過」。「彰」是彰顯。現在有人都是講人家的短處，唯恐天下不知道，登報紙、登雜誌，把人家的短處都宣揚出來，那個就不好。「不炫己長」，也不誇耀自己的長處，自己不誇耀自己。</w:t>
      </w:r>
      <w:r>
        <w:t xml:space="preserve"> </w:t>
      </w:r>
    </w:p>
    <w:p w14:paraId="739B1F13" w14:textId="77777777" w:rsidR="00A0189C" w:rsidRDefault="00A0189C">
      <w:pPr>
        <w:pStyle w:val="a3"/>
      </w:pPr>
      <w:r>
        <w:t xml:space="preserve">　　『遏惡揚善』。惡事我們盡量不去宣傳，我們宣傳善的，這樣社會風氣才會改善。現在報章雜誌很多都是遏善揚惡，剛好是顛倒，所謂「好事不出門，惡事傳千里」，不好的事情，報章雜誌登得很大，大家都知道，好事沒有人表揚。這樣做好事的人就少了，幹壞事的人就多了，幹壞事出名就很快。所以要改善社會風氣，這一句就非常重要，應該「遏惡揚善」。惡的事情要遏止，不要去宣揚，也不要去鼓勵人家造惡業。有惡業應該去阻止，不要讓他造惡業。表揚他善的那方面，惡的那方面不能去表揚。</w:t>
      </w:r>
      <w:r>
        <w:t xml:space="preserve"> </w:t>
      </w:r>
    </w:p>
    <w:p w14:paraId="21040EB2" w14:textId="77777777" w:rsidR="00A0189C" w:rsidRDefault="00A0189C">
      <w:pPr>
        <w:pStyle w:val="a3"/>
      </w:pPr>
      <w:r>
        <w:t xml:space="preserve">　　『推多取少』。特別是合夥做生意、做事業的，如果合夥做生意，我們總是多一些給對方，我們少拿一點，我看走到哪裡，人家都很願意跟我們合作，他佔到便宜；如果我們要拿多的，他拿少一點，我看沒有人會跟我們合作。所以合作的事情很難做，為什麼？大家都要拿多，沒有人要拿少，都不願意吃虧，都想要佔便宜。這裡講「推多取少」，那就很多人樂意跟我們合作。</w:t>
      </w:r>
      <w:r>
        <w:t xml:space="preserve"> </w:t>
      </w:r>
    </w:p>
    <w:p w14:paraId="33B480A1" w14:textId="77777777" w:rsidR="00A0189C" w:rsidRDefault="00A0189C">
      <w:pPr>
        <w:pStyle w:val="a3"/>
      </w:pPr>
      <w:r>
        <w:t xml:space="preserve">　　『受辱不怨』，「受辱不怨」就是對侮辱不生怨恨心，這就是菩薩六度裡面修忍辱。這個忍辱，最近我們淨老和尚提倡看海賢老和尚的光盤，海賢老和尚也是一個很典型的受辱不怨，真的是修菩薩忍辱度，這是值得我們學習的。那個電工跟他收錢，他就問一下，怎麼這個月比上個月多那麼多？問這一句就不行，就被打兩個耳光，老和尚趕快把錢拿出來給他。那些居士、護法要去找他理論，他勸他們不要，算了，出家人要修忍辱。這是受辱不怨，給我們表法，這也是我們要學習的。『受寵若驚』，受到人家的寵愛，我們不要得意忘形，要「受寵若驚」，更要戰戰兢兢，這樣才不會失敗；如果受寵就很得意，可能很快的問題就來了。</w:t>
      </w:r>
      <w:r>
        <w:t xml:space="preserve"> </w:t>
      </w:r>
    </w:p>
    <w:p w14:paraId="2EB782A5" w14:textId="77777777" w:rsidR="00A0189C" w:rsidRDefault="00A0189C">
      <w:pPr>
        <w:pStyle w:val="a3"/>
      </w:pPr>
      <w:r>
        <w:t xml:space="preserve">　　『施恩不求報，與人不追悔』，就是布施給別人的恩惠不求別人報答，布施給人的財物也不去追討，也不後悔。給人家就給人家，不要後悔，也不要再去跟人家要回來，這才是真正做善。我們一定要相信因果，善有善報，惡有惡報。</w:t>
      </w:r>
      <w:r>
        <w:t xml:space="preserve"> </w:t>
      </w:r>
    </w:p>
    <w:p w14:paraId="511BCBD5" w14:textId="77777777" w:rsidR="00A0189C" w:rsidRDefault="00A0189C">
      <w:pPr>
        <w:pStyle w:val="a3"/>
      </w:pPr>
      <w:r>
        <w:t xml:space="preserve">　　『所謂善人，人皆敬之，天道祐之，福祿隨之，眾邪遠之，神明衛之。所作必成，神仙可冀』。善人，人都尊敬他，天道也會保佑他，福祿也跟隨著他，那些邪神邪鬼都遠離他，這些眾神靈都保衛他，給他做護法，他這一生也就平平安安。「所作必成」，他做什麼事，必定能成功。因為都是做好事，有護法善神保佑、護持，在人間大家對他很尊重、很恭敬，很信任他，都願意幫助他，當然他做什麼事情都能成就。不但做什麼事情都可以成就，「神仙可冀」，你要求做神仙都可以達到。</w:t>
      </w:r>
      <w:r>
        <w:t xml:space="preserve"> </w:t>
      </w:r>
    </w:p>
    <w:p w14:paraId="326786B1" w14:textId="77777777" w:rsidR="00A0189C" w:rsidRDefault="00A0189C">
      <w:pPr>
        <w:pStyle w:val="a3"/>
      </w:pPr>
      <w:r>
        <w:t xml:space="preserve">　　『欲求天仙者，當立一千三百善』。我們要求做天仙，天仙那個層次比較高，可以飛昇，騎著鶴飛上去。在我們中國歷代，修仙成就的也不少，有成就。『欲求地仙者，當立三百善』，要修三百件善事。這個修善，可以根據袁了凡先生記功過格這樣來累積，看你要求什麼，可以這樣來修。我們學佛也是要這樣修，譬如說我們念佛人，我們想要打佛七，要達到一心不亂，那也要修善。譬如說我們要修到事一心，你要修一千三百善，功夫成片也要修個三百善。所以過去早年在台北華藏圖書館，淨老和尚常常給我們早餐開示。因為當時我們出家眾，有一些都是只有讀大學，沒有做過家事的；出家，我們師父要求什麼都要學，什麼都要會。大家在家裡沒做事，都父母供養好好的，現在要出家，什麼都要做，自己要煮飯這些。大家出家，總覺得我出家就是要去念佛，求一心不亂，常常有這個念頭。所以我們老和尚看出我們的想法，就跟我們講，他說你福報修夠了，你去念四個月就成就了。他看出我們沒福報。他說沒有福報，你去打佛七打看看，打下去，業障現前了。的確是這樣，不要說打精進七業障現前，就是打一般佛七，我都看到很多什麼附體的，這個那個的都來了，都業障現前。所以積德累功，不管修世出世間法，都是必備的條件。</w:t>
      </w:r>
      <w:r>
        <w:t xml:space="preserve"> </w:t>
      </w:r>
    </w:p>
    <w:p w14:paraId="48A705BF" w14:textId="77777777" w:rsidR="00A0189C" w:rsidRDefault="00A0189C">
      <w:pPr>
        <w:pStyle w:val="a3"/>
      </w:pPr>
      <w:r>
        <w:t xml:space="preserve">　　好，我們這節課時間到了，這段剛好是一個段落。以上是講積善章，列出這些善事，我們要來累積，累積一千三百善或三百善；下面就講諸惡章，什麼是惡業就列出來。我們下午兩點再來繼續學習下面這段。　　</w:t>
      </w:r>
    </w:p>
    <w:sectPr w:rsidR="00A018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13E7" w14:textId="77777777" w:rsidR="00A0189C" w:rsidRDefault="00A0189C" w:rsidP="00BC1164">
      <w:r>
        <w:separator/>
      </w:r>
    </w:p>
  </w:endnote>
  <w:endnote w:type="continuationSeparator" w:id="0">
    <w:p w14:paraId="7020E6EA" w14:textId="77777777" w:rsidR="00A0189C" w:rsidRDefault="00A0189C" w:rsidP="00BC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6E5E" w14:textId="77777777" w:rsidR="00A0189C" w:rsidRDefault="00A0189C" w:rsidP="00BC1164">
      <w:r>
        <w:separator/>
      </w:r>
    </w:p>
  </w:footnote>
  <w:footnote w:type="continuationSeparator" w:id="0">
    <w:p w14:paraId="7979CC82" w14:textId="77777777" w:rsidR="00A0189C" w:rsidRDefault="00A0189C" w:rsidP="00BC1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64"/>
    <w:rsid w:val="007931EE"/>
    <w:rsid w:val="00A0189C"/>
    <w:rsid w:val="00BC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D97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1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1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1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1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