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E7CA1" w14:textId="77777777" w:rsidR="00B01DEF" w:rsidRDefault="00B01DEF">
      <w:r>
        <w:t>俞淨意公遇灶神記</w:t>
      </w:r>
      <w:r>
        <w:t>—</w:t>
      </w:r>
      <w:r>
        <w:t xml:space="preserve">如法的放生　　悟道法師主講　　（第四集）　　</w:t>
      </w:r>
      <w:r>
        <w:t>2022/8/10</w:t>
      </w:r>
      <w:r>
        <w:t xml:space="preserve">　　救國團復興青年活動中心　　檔名：</w:t>
      </w:r>
      <w:r>
        <w:t xml:space="preserve">WD19-035-0004 </w:t>
      </w:r>
    </w:p>
    <w:p w14:paraId="5510184F" w14:textId="77777777" w:rsidR="00B01DEF" w:rsidRDefault="00B01DEF">
      <w:pPr>
        <w:pStyle w:val="a3"/>
      </w:pPr>
      <w:r>
        <w:t xml:space="preserve">　　《俞淨意公遇灶神記》。尊敬的劉理事長、諸位老師、諸位同學，及網路前的同學，大家好。阿彌陀佛！請放掌。我們接著來學習《俞淨意公遇灶神記》。這堂課有同學提出兩個問題，我們簡單答覆一下。</w:t>
      </w:r>
      <w:r>
        <w:t xml:space="preserve"> </w:t>
      </w:r>
    </w:p>
    <w:p w14:paraId="65817726" w14:textId="77777777" w:rsidR="00B01DEF" w:rsidRDefault="00B01DEF">
      <w:pPr>
        <w:pStyle w:val="a3"/>
      </w:pPr>
      <w:r>
        <w:t xml:space="preserve">　　請教悟道法師，在家裡有佛菩薩之相關佛像、衣服、字紙、圖片，是否用焚化、燒金紙之金爐，或乾淨塑膠袋恭恭敬敬包裝後，隨一般垃圾丟棄，是否如法？謝謝師父。</w:t>
      </w:r>
      <w:r>
        <w:t xml:space="preserve"> </w:t>
      </w:r>
    </w:p>
    <w:p w14:paraId="32C4CE96" w14:textId="77777777" w:rsidR="00B01DEF" w:rsidRDefault="00B01DEF">
      <w:pPr>
        <w:pStyle w:val="a3"/>
      </w:pPr>
      <w:r>
        <w:t xml:space="preserve">　　這是勇組同學的一個提問。我們焚化之後，用塑膠袋包了是可以的，乾淨的塑膠袋，但是也不適合放在一般的垃圾桶。這個根據印光祖師，他是勸我們要放在深海裡面，這個可能要請漁民，海釣船，像我們去外海放生的時候，然後你一起集中去沉到海底。或者你埋在山上，山上比較沒有人去踩的地方，樹下，挖個洞把它埋下去。一個是在山上，人跡比較不常到的地方，挖一個坑埋起來，另外一個就是沉到海底。另外寺院也有焚化爐，這個也是可以的。總之我們是盡量，現在這個時代要做到完全如法也很難。你看我們現在，比如說你是住賓館，就是一個餐巾紙它都印了很多字，那你怎麼辦？雜誌印出來、報紙印出來佛像。我們主要還是有這個心，我們是盡量。當然你要做到百分之百也是很難，除非這些人不要這樣亂印，但是我們現在也無法去控制，叫他不要印。你看我最常看到的就是報紙印出來，什麼觀音菩薩聖誕、地藏菩薩聖誕，他就把佛像印在報紙上，然後你們趕快來助印，功德很大。那個報紙一印出來，那是幾十萬份、幾百萬份的，你怎麼去收？你也收不完。所以我們也只能就我們自己，我們自己家裡、自己道場，勸家人要這樣來處理。如果多的話，可能你去燒也不方便。如果少，一、二張燒，當然這個是比較容易；如果一旦多，你也</w:t>
      </w:r>
      <w:r>
        <w:t>不方便燒。所以大部分我們道場的處理都是做回收，回收做再生紙，就是不要隨便給它丟垃圾桶，那個有字的紙不要丟垃圾桶，這樣處理就好了。</w:t>
      </w:r>
      <w:r>
        <w:t xml:space="preserve"> </w:t>
      </w:r>
    </w:p>
    <w:p w14:paraId="43362BE8" w14:textId="77777777" w:rsidR="00B01DEF" w:rsidRDefault="00B01DEF">
      <w:pPr>
        <w:pStyle w:val="a3"/>
      </w:pPr>
      <w:r>
        <w:t xml:space="preserve">　　現在要燒，你也不是隨便都可以燒的。我們台灣還好一點，你到外國，根本你就不能燒的，那個管得很嚴格的，不是說你隨便想燒就燒的。就像我們做法會，不都燒牌位、燒疏文，牌位要化？有一年我在日本東京做法會，太和淨宗學會請的，他就在他們租的那個佛堂化牌位，就燒牌位，燒了之後煙就起來了，然後警察、消防隊全部來了，人家去報案說那邊有人放火。後來我就跟孫會長講，我說護法神沒有請來，警察全部請來了。鄰居去報，說那邊有人放火，放火是社會重大的刑案，所以警察也來了、消防隊也來了。後來才給他們解釋，說我們是做法會燒牌位。現在又是在這種大樓，你要燒一點東西都不太方便，都要到一個比較特定的地點才能去焚化。如果少量，煙不多，好像自己燒個幾張金紙，那是還可以。現在環境也不同，所以我們盡量。像第一天來，我在這裡住的這個房間，洗手間馬桶它都有一張紙，上面就有字，我就把它拿到外面客廳的垃圾桶，我就不丟在衛生間，衛生間那個都是丟衛生紙的，我們就盡量這樣做。</w:t>
      </w:r>
      <w:r>
        <w:t xml:space="preserve"> </w:t>
      </w:r>
    </w:p>
    <w:p w14:paraId="103F2DD7" w14:textId="77777777" w:rsidR="00B01DEF" w:rsidRDefault="00B01DEF">
      <w:pPr>
        <w:pStyle w:val="a3"/>
      </w:pPr>
      <w:r>
        <w:t xml:space="preserve">　　好，下面這個問題：師父好，學生每日會將誦經、念佛功德迴向給歷代祖先、師長及累劫累世冤親債主。《地藏經》有云，「捨一得萬報」，迴向法界所獲利益不可思議。若迴向法界，學生的九賢七祖、累世冤親能得利益否？該如何迴向才如法？請師父慈悲開示。</w:t>
      </w:r>
      <w:r>
        <w:t xml:space="preserve"> </w:t>
      </w:r>
    </w:p>
    <w:p w14:paraId="62CE3A50" w14:textId="77777777" w:rsidR="00B01DEF" w:rsidRDefault="00B01DEF">
      <w:pPr>
        <w:pStyle w:val="a3"/>
      </w:pPr>
      <w:r>
        <w:lastRenderedPageBreak/>
        <w:t xml:space="preserve">　　這是智班的一個黃同學請問。這個迴向要怎麼樣才如法？迴向有三方面：迴自向他、迴因向果、迴小向大，這個都是迴向的意義。迴是迴轉，向是向一個對象、向一個目標、向一個方向。迴自向他，你現在問的就是迴向給自己的歷代祖先，累世的父母師長、冤親債主等等的，就跟自己有緣的一切眾生，就是把自己誦經、念佛的功德迴向給他們。這個迴向，我們現在的話講也叫分享，我的功德跟你分享，這個意思。所以自己修的功德迴向給自己的祖先、父母師長、有緣的眾生，這是迴自向他，把自己修的迴向給他。還有迴小向大，就是小因大果，你心量大，你修的因很小，但是你得的果報很大。如果你布施一毛錢、一塊錢，你迴向法界一切眾生，那就大了。這個迴向，如果要講到深入的就是三輪體空，像《了凡四訓》講，你布施一文錢，它那個功德都是無量無邊的。三輪體空，內沒有自己布施的我，外沒有布施的對象，中間也不執著我布施多少錢、布施什麼東西，不執著這個相，心裡不放這個相。但是事上他的確是做了布施，自己做了布施，也有對象、也有當中布施的這些東西。事上有，心上不著這個相，這個福報就大了，這種迴向是迴小向大。迴因向果，就是說我做這個布施，或者誦經、念佛，你要求什麼結果？你要求什麼？有的人求升官</w:t>
      </w:r>
      <w:r>
        <w:t>發財，有的求兒女考上好的學校，有的求事業順利，有的求身體健康，有的人求證果。求成佛這個是最圓滿的，我們念佛人求往生西方，我現在修的這個，我不求人天福報，我迴向求生西方極樂世界品位增上，迴向這個，這些都是屬於迴因向果。迴自向他、迴小向大、迴因向果，這個迴向都可以做的。你看到路上一隻狗、貓被車撞死了，一隻動物被撞死了，你念十句佛號迴向，求佛慈悲接引牠往生極樂世界，這個都可以迴向。</w:t>
      </w:r>
      <w:r>
        <w:t xml:space="preserve"> </w:t>
      </w:r>
    </w:p>
    <w:p w14:paraId="1CA00B85" w14:textId="77777777" w:rsidR="00B01DEF" w:rsidRDefault="00B01DEF">
      <w:pPr>
        <w:pStyle w:val="a3"/>
      </w:pPr>
      <w:r>
        <w:t xml:space="preserve">　　所以迴向有個別迴向，還有總迴向。個別迴向就是說我個人，比如說我的歷代祖先、父母師長，跟我有緣的眾生，這個是我個別迴向。另外還有特定對象，我現在針對哪一個人、哪一樁事情，我來迴向這樁事情。比如說發生一個災難，然後我們迴向這個特定的對象、這個因緣。舉出一個例子，比如說我們現在做三時繫念，現在俄烏戰爭還沒結束，還在打，打仗天天都有死人，所以我們疏文都會「迴向俄烏戰爭死難眾亡靈」，這就是一個比較特定的對象。戰爭是不是只有俄烏在戰？其他地方也有。其他地方也有，我們念一個「全球戰爭死難眾亡靈」，全球就是反正這個地球上全部的都涵蓋在裡面，這個就是涵蓋性的。你特別把它挑出來，哪個地區，這個比較特定對象，這個比較個別的。所以迴向當中有總、有別，有總迴向、個別迴向。個別迴向對象就很多了，或者你自己的家屬剛剛過世，那就是迴向給他，你誦經、念佛就迴向給他，這是個別迴向，個別迴向對象就很多。總迴向就包括過去、現在、未來，全部都有。比如說我們常常念迴向偈，「願以此功德，莊嚴佛淨土，上報四重恩」，這個是總迴向。所以有總迴向、有個別迴向，每一次的因緣不一樣，有時候我們個別迴向的對象也不同。關鍵怎麼樣做如法？只要有恭敬心，誠心誠意的來迴向</w:t>
      </w:r>
      <w:r>
        <w:t>就如法。好，這個問題我們就簡單回答到這裡。</w:t>
      </w:r>
      <w:r>
        <w:t xml:space="preserve"> </w:t>
      </w:r>
    </w:p>
    <w:p w14:paraId="42E6BBD7" w14:textId="77777777" w:rsidR="00B01DEF" w:rsidRDefault="00B01DEF">
      <w:pPr>
        <w:pStyle w:val="a3"/>
      </w:pPr>
      <w:r>
        <w:t xml:space="preserve">　　接下來請大家翻開經本。我這個是舊的《講記》，跟大家現在手上拿的課本可能頁碼不一樣，不過這個文章不長，我念一念，大家對一對地方，不難找到。我們上一堂課講到惜字紙，這堂課接下來就講到放生了。請看這個文：</w:t>
      </w:r>
      <w:r>
        <w:t xml:space="preserve"> </w:t>
      </w:r>
    </w:p>
    <w:p w14:paraId="28C10EBC" w14:textId="77777777" w:rsidR="00B01DEF" w:rsidRDefault="00B01DEF">
      <w:pPr>
        <w:pStyle w:val="a3"/>
      </w:pPr>
      <w:r>
        <w:t xml:space="preserve">　　【社中每月放生。君隨班奔逐。因人成事。倘諸人不舉。君亦浮沉而已。其實慈悲之念。並未動於中也。】</w:t>
      </w:r>
      <w:r>
        <w:t xml:space="preserve"> </w:t>
      </w:r>
    </w:p>
    <w:p w14:paraId="115EFDCB" w14:textId="77777777" w:rsidR="00B01DEF" w:rsidRDefault="00B01DEF">
      <w:pPr>
        <w:pStyle w:val="a3"/>
      </w:pPr>
      <w:r>
        <w:t xml:space="preserve">　　這個張先生給俞先生講放生一條，他就說你家裡遭遇這麼悽慘，生了九個兒女，死了七個、失蹤一個，生活艱難，三餐不繼，功名不遂，考試都考不上。你怨天尤</w:t>
      </w:r>
      <w:r>
        <w:lastRenderedPageBreak/>
        <w:t>人，每一年在臘月三十都寫疏文，請灶神爺帶到上帝那邊去，向上帝報告，我做這麼多好事，怎麼我得到這麼慘的果報？這個疏文難免就心不平，他自己也沒有反省、也沒有懺悔的意思。前面張先生給他舉出來，他還是不服氣。張先生給他講，你專務虛名，你只是搞個虛名，不是真正要做好事，你沒有那個心。他不服，他說聽說我們陽間的人做一點點善事，鬼神都記得很清楚；做了這麼多年，難道都是虛名嗎？難道沒有一樁善事是實際上去做的嗎？當然他不服。張先生就再給他舉出一個具體的例子，就是惜字這一條，你平常是怎麼做的？舉出來。那是自己定的，文昌社這個社團自己定的規條，第一條惜字，你是怎麼做的？第二條就講到放生，『社中每月放生』，他們這個社團每個月也有辦放生。放生是好事，在佛門裡面，五戒十善第一條都是不殺生。不殺是消極的，放生是積極的；不但不殺生，還放生。動物將要被宰殺，你買來放，等於一個人被判死刑，快被殺了，然後你把他釋放了，你說他那個心情是怎麼樣的？動物也是一樣，動物跟人是一樣的。所以戒殺放生會得到健康長壽的果報。</w:t>
      </w:r>
      <w:r>
        <w:t xml:space="preserve"> </w:t>
      </w:r>
    </w:p>
    <w:p w14:paraId="043B10C5" w14:textId="77777777" w:rsidR="00B01DEF" w:rsidRDefault="00B01DEF">
      <w:pPr>
        <w:pStyle w:val="a3"/>
      </w:pPr>
      <w:r>
        <w:t xml:space="preserve">　　「社中每月放生」，『君隨班奔逐，因人成事』。修善是什麼事都要從心地發出來，就是你真正有這個心要去做，要從真心發出來。這裡張先生再給他講，你放生這一條，別人提倡要這麼做，你就跟著隨喜去做，人家不做你也不做，你也沒有那個心要去做。所以就跟他講，你的心裡真正有慈悲，真正你想要放生嗎？你是不是真正有這個慈悲心，憐憫那些動物要被宰殺那種可憐的情況，生起這個慈悲心去放生？還是人家一提倡，我們就跟著大家去放？自己沒有這個心，只是看到別人做，心裡也隨喜、歡喜；別人不做，自己沒有想要做，所以這個也不是出於真心。你是跟著人家在跑的，不是出於自己的真心，你自己沒有生這個慈悲心。隨喜當中也沒有盡到力量。隨喜功德也是要盡心盡力，去幫助人家完成這件善事，希望這件善事能夠完成，這個也才叫隨喜。所以隨喜也是要盡心盡力去協助、幫助，這個才叫隨喜，沒有盡到心力也不能叫做隨喜。所以你並沒有真實慈悲之念，你內心根本都沒有生過一點慈悲心。在外面你還標榜著我是個仁慈之人，你看我每個月都在放生，我都參加，實際上心裡毫無仁慈。這個張先生把他舉出來，你心裡都沒有慈悲心，沒有仁慈之心，跟著人家去放一放。</w:t>
      </w:r>
      <w:r>
        <w:t xml:space="preserve"> </w:t>
      </w:r>
    </w:p>
    <w:p w14:paraId="68FEF5A2" w14:textId="77777777" w:rsidR="00B01DEF" w:rsidRDefault="00B01DEF">
      <w:pPr>
        <w:pStyle w:val="a3"/>
      </w:pPr>
      <w:r>
        <w:t xml:space="preserve">　　這個事情我們有很多人也是這樣，過去我們也都辦了放生。講到放生，我在這裡補充一些，這個放生，當然主要還是要有慈悲心，這是一個真正的發心。真正你會去可憐那個動物，想到那個動物牠要被宰，牠那一種心情，就想到我們自己如果被人家抓去，一個刀架在脖子上要砍下去，我們是什麼樣的心情？你這樣去觀想，這個慈悲心就會生起來了。這個叫慈悲觀，五停心觀裡面講慈悲觀。《安士全書．文昌帝君陰騭文》後面第二篇就是「萬善先資」。講「萬善先資」，我在日本好像有講了一段，沒講完。因為日本那邊殺生也滿嚴重，這個殺生大概現在中國、台灣、日本、韓國這些地方，好像在世界上，這個殺生是比歐美要多。所以過去有人講，中國人天上飛的不吃飛機，那也就是說，只要不是飛機，其他都可以吃的；地上爬的不吃火車，火車、汽車不能吃的；水裡游的不吃輪船。所以中國人殺生，我學了佛之後觀察一下，的確是比外國人要嚴重。</w:t>
      </w:r>
      <w:r>
        <w:t xml:space="preserve"> </w:t>
      </w:r>
    </w:p>
    <w:p w14:paraId="18223E2B" w14:textId="77777777" w:rsidR="00B01DEF" w:rsidRDefault="00B01DEF">
      <w:pPr>
        <w:pStyle w:val="a3"/>
      </w:pPr>
      <w:r>
        <w:t xml:space="preserve">　　古大德講，「欲知世上刀兵劫，但聽屠門夜半聲」，刀兵劫就是戰爭。你要知道這個世間為什麼會有戰爭？你去屠宰場聽聽那個動物被宰殺的慘叫聲你就明白了。這個世間為什麼會有戰爭？就是你殺生吃肉來的。冤冤相報，你現在殺牠、吃牠，將來換牠來殺我們、吃我們，六道輪迴就是這樣。《楞嚴經》佛給我們講，「人死為羊，羊死為人」，互相輪迴，互相酬償，互相報復。所謂「吃牠半斤，還牠八兩」，羊死了，牠那個罪業受滿了，牠要到人間來作人；我們人罪業造多了，死了去投胎做羊，然後下次碰到，好，上一次你殺我吃我，這次換我殺你吃你，就這麼一回事。如果你沒有脫離六道輪迴，互相殺、互相吃，冤冤相報真的是沒完沒了。所以念佛求生西方極樂世界，這個問題才能徹底解決，不然你在六道輪迴，過去世我們殺了多少眾生、吃了多少眾生？因緣際會，果報就現前，他就報復。所以很苦，六道輪迴真苦。在六道，你沒有出六道，要保平安，就是第一個不要殺生。所以刀兵劫是殺生來的。再來就是瘟疫。現在新冠狀病毒的瘟疫好像比過去都嚴重，到現在第三年都還沒解除。因為殺業太重，現在不但殺生，殺人，現在墮胎多少！那就更嚴重了。瘟疫還是花報，果報都在地獄，大家去讀《地藏經》就知道，地獄出來還有餘報。昨天</w:t>
      </w:r>
      <w:r>
        <w:t>我們聽老和尚開示有講，現世還沒有果報，現前就有花報，果報在三途，三惡道。三惡道出來，罪受滿了出來，到人間來還有餘報，餘波盪漾，還有餘報，這個問題很麻煩。所以為什麼五戒第一條戒是不殺生？這裡講，不但不殺生，還要放生。</w:t>
      </w:r>
      <w:r>
        <w:t xml:space="preserve"> </w:t>
      </w:r>
    </w:p>
    <w:p w14:paraId="74B7A3D3" w14:textId="77777777" w:rsidR="00B01DEF" w:rsidRDefault="00B01DEF">
      <w:pPr>
        <w:pStyle w:val="a3"/>
      </w:pPr>
      <w:r>
        <w:t xml:space="preserve">　　過去放生，我們也做了很多。放生也要學習的，不然有的人他是發好心要去放生，但是事情做出來卻是害生。這個早年我剛出家，在佛陀教育基金會，他們也是每個月都有辦放生。剛開始大家很發心，買了很多人家養的什麼，台語叫拉仔（蛤蜊），那個國語怎麼講我不知道，一布袋，還有鳥、魚等等的，買了很多，然後送到十二樓佛堂去迴向，迴向了半天，我看那個烏都被踩死一半了。還有當時我們每一個月都有放鳥、水族類的，買人家養的，一放就死。鳥就要先一個月前要到南部去訂，去鳥店訂，說我們下個月要放一千隻，到時候你要貨交給我們。他店裡原來沒有鳥，那我們去跟他訂一千隻，他要不要去抓？他就拼命抓，不然人家要放生，抓來給你放生。後來我們老和尚聽到，他說不可以這樣的，不能去訂的。他說訂，那你不是鼓勵人家去抓嗎？所以後來我們老和尚講，你不定期、不定點去買，到市場看能活的、有生命力，可以的，你買去放，不然你放了就死了沒有意義，你不是放生，是放死，那個就失去放生的意義。過去台中蓮社早年，也有人他就是專門抓這個要去賣給學佛的人放生，所以就有人抓烏龜，到台中蓮社就在那邊擺下來要殺烏龜，蓮友大家看到，趕快拿錢跟他買了放生。第一次帶一隻來，第二次兩隻，大家買了又放了，第</w:t>
      </w:r>
      <w:r>
        <w:t>三次帶三隻。然後李老師說，他要殺就讓他殺，不然下一次恐怕十幾隻、二十隻都來了。你現在跟他買就是鼓勵他趕快去抓，他有生意，他有錢賺，他就抓得愈多，這個放生就不如法。就像這裡講的，你放生不如法，也是涵蓋在這個裡面。這個是我補充說明的。</w:t>
      </w:r>
      <w:r>
        <w:t xml:space="preserve"> </w:t>
      </w:r>
    </w:p>
    <w:p w14:paraId="4414DC4C" w14:textId="77777777" w:rsidR="00B01DEF" w:rsidRDefault="00B01DEF">
      <w:pPr>
        <w:pStyle w:val="a3"/>
      </w:pPr>
      <w:r>
        <w:t xml:space="preserve">　　《了凡四訓．積善之方》也有講到，有的人他是惡心而行善事，有的是善心而行惡事。他的心不好，他是自私自利的，但是他事情做出來卻是對大家會有幫助的，做出來是好事；有的人他的心很好，做出來對大家有傷害。善心而行惡事、惡心而行善事，這個都要去分辨的。《印光大師文鈔》裡面也有開示這個放生，印祖說一個放生池，大家買很多魚去放，如果有一個人他很好心，他去買一條鯊魚把牠放下去，大家想一想，那條鯊魚放下去，那其他的小魚不都被牠吃光了嗎？印光大師就舉出一個比喻，他說你很好心，你放一個強盜到一個善良的村莊，這個村莊的人統統被這個強盜殺光、搶光了。這個放生池，你去買一條鯊魚來把牠放下去，你是好心，但是那些魚統統被這條鯊魚吃光了，好像放個強盜在一個善良的村莊一樣。</w:t>
      </w:r>
      <w:r>
        <w:t xml:space="preserve"> </w:t>
      </w:r>
    </w:p>
    <w:p w14:paraId="6F54392E" w14:textId="77777777" w:rsidR="00B01DEF" w:rsidRDefault="00B01DEF">
      <w:pPr>
        <w:pStyle w:val="a3"/>
      </w:pPr>
      <w:r>
        <w:t xml:space="preserve">　　還有現在政府規定這個放生，規定得也很嚴格，現在你就不能亂放了，你亂放，抓到還被處罰。他是怕你破壞自然生態，你買的生物跟這個地區的自然生態不一樣的，你放了，你會破壞這個自然生態。所以過去我們在澳洲布里斯本放生，布里斯本的市政府有規定，你要放生，你要先跟他報。你要買去放，他要問你，你要買鹹水的還是半鹹半淡的？還是淡水的？你要先一個月前向他報，我們預定買哪一種的。買鹹水的，你要放到外海去。布里斯本那個河也有，有的地方也是一半鹹水、一半淡水的，有一些魚牠是適合放在鹹水跟淡水的這一種，有一些是內地的魚，淡水魚你要放在淡水的。你跟他報了之後，他就指定你在哪個地方放。你不能看到有海、有河，就把牠倒下去，這個不可以的，抓到會被處罰的。這個也是要學習的，所以現在放生也不太容易，放生也要學習很多常識。</w:t>
      </w:r>
      <w:r>
        <w:t xml:space="preserve"> </w:t>
      </w:r>
    </w:p>
    <w:p w14:paraId="0D22974B" w14:textId="77777777" w:rsidR="00B01DEF" w:rsidRDefault="00B01DEF">
      <w:pPr>
        <w:pStyle w:val="a3"/>
      </w:pPr>
      <w:r>
        <w:t xml:space="preserve">　　後來佛陀教育基金會他們放生很有經驗，就改放野生動物，原住民抓的野生動物。有一次莊行師以前在家的時候，他是在佛陀教育基金會當放生組長，然後好像就到復興這個地方，三峽這些山區，原住民有抓的野生的猴子，野生猴子有很凶的。有一次家長帶了很多小朋友，大家去放生旅遊，等於是放生郊遊，到山上去放猴子，放野生動物，然後他說，他放了有一隻猴子，好像滿老的，但是放了很凶，牠都回頭把他抓傷了。莊行師他去放，被猴子抓傷，牠不但不報恩，還攻擊你。莊行師說，還好是抓到我，很多小朋友去，如果給人家抓到一個，那我們就對他們家長很難交代。所以從那個時候開始，也不再隨便敢放那些野生動物了。所以這些常識都要學習，要有經驗的。</w:t>
      </w:r>
      <w:r>
        <w:t xml:space="preserve"> </w:t>
      </w:r>
    </w:p>
    <w:p w14:paraId="0312DC36" w14:textId="77777777" w:rsidR="00B01DEF" w:rsidRDefault="00B01DEF">
      <w:pPr>
        <w:pStyle w:val="a3"/>
      </w:pPr>
      <w:r>
        <w:t xml:space="preserve">　　我們現在也有放生，放生現在都是要到外海，就是說我們也不定時、不定期去放，到基隆八斗子那邊去買，買了就請海釣船，然後我們人跟著出去，到外海去放。以前我們在岸邊就倒下去，我們每一次辦放生活動，幾百人、上千人參加的，很多人喜歡參加。很多人喜歡參加，是不是每一個人都很有慈悲心？不見得。像這裡講，他是隨喜跟著大家去看看，覺得不錯。所以放生真的是要有慈悲心。後來我們在放生款裡面就註明，加上一個護生，就是放生款有放生的，也涵蓋護生的，也涵蓋你放生這些費用。以前我出家那個時候，佛陀教育基金會他們做的真是，一分一毫都是，你放生就是用在放生。比如說人家捐了，這次收了二萬三千三百三十塊錢，全部放生，放到光光的。後來沒有算到的，用車載、人出去這些油錢費用，這些沒有算到，沒有算到那誰要出這個錢？後來就加上這個費用，包括在這個裡面了。這些也是我們要學習的地方。</w:t>
      </w:r>
      <w:r>
        <w:t xml:space="preserve"> </w:t>
      </w:r>
    </w:p>
    <w:p w14:paraId="0596AD6E" w14:textId="77777777" w:rsidR="00B01DEF" w:rsidRDefault="00B01DEF">
      <w:pPr>
        <w:pStyle w:val="a3"/>
      </w:pPr>
      <w:r>
        <w:t xml:space="preserve">　　所以我們現在放生都是比較小型的，還有主要做跟戒殺放生有相關的這些善事，像印《護生畫集》，這等於是文宣，勸大家要相信因果，不要殺生，這個也包括在放生的範圍裡面。所以我們放生現在又加個護生，護生就是做這些戒殺放生的因果教育，文宣這些作品也都包含在這個裡面。另外鼓勵大家吃素，也是間接的一種放生，戒殺放生。因為大部分去捕抓這些動物都是為了吃，大部分，提倡素食是不是就也屬於放生、護生？是。所以有一些素食餐廳，過去不管大小，我都是鼓勵他們經營，也常常去消費，讓他生意能做下去。鼓勵素食，這個也是屬於放生。所以放生，大家如果有意願要放生，可以跟我們華藏聯繫，我們這幾年也做得有一點經驗；不敢說很有經驗，起碼吃到很多虧，也學了很多經驗。下面這段講：</w:t>
      </w:r>
      <w:r>
        <w:t xml:space="preserve"> </w:t>
      </w:r>
    </w:p>
    <w:p w14:paraId="00881615" w14:textId="77777777" w:rsidR="00B01DEF" w:rsidRDefault="00B01DEF">
      <w:pPr>
        <w:pStyle w:val="a3"/>
      </w:pPr>
      <w:r>
        <w:t xml:space="preserve">　　【且君家蝦蟹之類。亦登於庖。彼獨非生命耶。】</w:t>
      </w:r>
      <w:r>
        <w:t xml:space="preserve"> </w:t>
      </w:r>
    </w:p>
    <w:p w14:paraId="7FC3C1D0" w14:textId="77777777" w:rsidR="00B01DEF" w:rsidRDefault="00B01DEF">
      <w:pPr>
        <w:pStyle w:val="a3"/>
      </w:pPr>
      <w:r>
        <w:t xml:space="preserve">　　他說你跟著人家放生，你根本也沒有慈悲心，人家做你才做，人家不做你也不做。而且你說放生，但是你自己家裡的廚房，你自己還在吃蝦、吃螃蟹這一類的。『亦登於庖』，「庖」就是廚房，你依然有蝦蟹這一類，這些也是生命，你依舊還是要吃眾生的血肉。我們從這裡看，文昌社可能不是長素，大概一個月吃幾天素。佛陀時代有吃五淨肉、三淨肉，就是不殺生，吃現成的。三淨肉就是第一個是不為我殺，不為我一個人殺的；不見殺，動物被宰殺的現場你不是親眼看到的；不聞殺，動物被宰殺的慘叫聲你沒聽到。儒家也是有這個，「惻隱之心，人皆有之」，「君子遠庖廚」，「聞其聲，不忍食其肉」，聽到被宰殺那種慘叫聲，你還忍心去吃牠的肉嗎？就不忍心去吃了，儒家也是有這樣的。所以吃三淨肉也是比較養慈悲心，不能吃長素，《了凡四訓》有講，那就吃三淨肉。</w:t>
      </w:r>
      <w:r>
        <w:t xml:space="preserve"> </w:t>
      </w:r>
    </w:p>
    <w:p w14:paraId="13EF413B" w14:textId="77777777" w:rsidR="00B01DEF" w:rsidRDefault="00B01DEF">
      <w:pPr>
        <w:pStyle w:val="a3"/>
      </w:pPr>
      <w:r>
        <w:t xml:space="preserve">　　從三淨肉進一步提升，吃花素，就是不是每一天吃。吃花素，比如說我一天吃早上的。像我父親以前在世，他也是殺生吃肉很厲害，我從小跟他殺生吃肉，所以我體弱多病，如果沒有學佛，大概已經不曉得死到哪裡去了，今天大概不會坐在這裡跟大家講話了。殺生吃肉，田裡抓泥鰍，我父親說這個要活炸才好吃。你說這個果報，我們看了《地藏經》，這個都是地獄罪，不懂。後來我們學佛，一直勸一直勸，後來他接受了，吃早上的早齋，初一、十五就是三淨肉。這個吃三淨肉也是他看到我一個姑丈，我一個姑丈住在內壢，原來住汐止，後來搬到內壢來，房子買在內壢。我一個大表哥從小就體弱多病，他就到神廟去許願，說我這個大兒子如果能夠撫養成人，將來結婚，我就殺一隻豬公來答謝神明。他許這個是惡願，這不是善願、不是好願，是惡願。果然我大表哥三十歲那一年經過媒人的介紹結婚了，結婚那個時候請我父親來，他就還願，他自己去買一隻豬公。那個時候大概四十幾年前了，我們家那個時候住在汐止，那個時候快車還是很少，普通車，平快的，從汐止坐到內壢，大概也要坐一、二個小時。所以前一天就請我父親到他家來住，說明天我要殺豬公祭拜，後天他兒子結婚。那我父親就接受邀請，下來了。</w:t>
      </w:r>
      <w:r>
        <w:t xml:space="preserve"> </w:t>
      </w:r>
    </w:p>
    <w:p w14:paraId="5CA62583" w14:textId="77777777" w:rsidR="00B01DEF" w:rsidRDefault="00B01DEF">
      <w:pPr>
        <w:pStyle w:val="a3"/>
      </w:pPr>
      <w:r>
        <w:t xml:space="preserve">　　那天他也沒有請道士，人家殺豬公也要道士念一念那個祈禱文、疏文這一類的，他也沒有，他就自己拜一拜就殺了。殺了之後，那一天晚上辦了幾十桌的宴席，宴席到了一半，他就帶我大表哥，新郎新娘就敬酒，一桌一桌敬酒，敬到一半突然倒地，口吐白沫，送到台北馬偕醫院，第二天下午就走了。第一天辦喜事，第二天辦喪事。我父親回來他就給我們講，以後我做生日千萬不要給我殺豬公，你那個姑丈，我親眼見到，第一天殺豬公，第二天結婚，他就倒下去，第三天他就走了。我們就利用這個機會，那來吃素。吃素還不行，所以後來的條件談到初一、十五整天的，一直到他往生，我說這樣也比以前進步了，有改善。</w:t>
      </w:r>
      <w:r>
        <w:t xml:space="preserve"> </w:t>
      </w:r>
    </w:p>
    <w:p w14:paraId="6CF9EB74" w14:textId="77777777" w:rsidR="00B01DEF" w:rsidRDefault="00B01DEF">
      <w:pPr>
        <w:pStyle w:val="a3"/>
      </w:pPr>
      <w:r>
        <w:t xml:space="preserve">　　所以吃三淨肉，不見殺、不聞殺、不為我殺，就是你不要到餐廳買活的。我看我們這條街活魚、活蝦；在大陸上，羊當場宰、當場煮的，我們看了心裡也很難過。就是最好到市場買現成的。佛陀時代這個五淨肉，三淨肉之外加上自己死的，還有動物吃剩下的，這兩種大概現代人不敢吃，不衛生，所以吃三淨肉。這個蝦蟹之類，也有一些餐廳，我看都是活的，活活就煮，現場煮，那個就不是三淨肉。三淨肉就是牠已經死了，那個冰凍的拿出來，那個是三淨肉，活的那個就不是三淨肉。</w:t>
      </w:r>
      <w:r>
        <w:t xml:space="preserve"> </w:t>
      </w:r>
    </w:p>
    <w:p w14:paraId="4ACAAB50" w14:textId="77777777" w:rsidR="00B01DEF" w:rsidRDefault="00B01DEF">
      <w:pPr>
        <w:pStyle w:val="a3"/>
      </w:pPr>
      <w:r>
        <w:t xml:space="preserve">　　這個就是說，『彼獨非生命耶』，那個也是生命。特別蝦跟蟹，要死很痛苦的。在《安士全書．萬善先資》有一個公案叫「蟹山受報」，有一個人專門抓螃蟹去賣的，去吃螃蟹、殺螃蟹，後來墮到蟹山地獄。有一年我在日本東京講課，我就講「萬善先資」。那個時候大陸有一個居士跟我去，他住在上海，離江蘇不遠，江蘇好像很有名的是大閘蟹。以前我也吃很多，也很愛吃，蝦蟹我也吃很多，所以我到澳洲看那個洋人吃蟹這麼大，紅紅的，我看到了我還會想吃，那個習氣還會上來。但是你真正叫我吃，我現在是吃不下了，因為吃了三十八年的素食，現在聞到那個腥味會自然排斥。那個習氣會想吃，但是當你要吃的時候你會自然排斥，因為吃素吃了三十八年，不習慣那個味道了。以前我是味道愈腥愈好，就怕不夠腥。所以我父親就給我講，你好像貓一樣，貓喜歡吃那個腥味很重的。以前吃沒感覺，現在吃了三十八年的素食，現在不要說去吃，有時候聞到就不太適應，自然排斥了。所以那個居士他很喜歡吃大閘蟹，聽我講了「蟹山受報」，回去就不敢再吃了。</w:t>
      </w:r>
      <w:r>
        <w:t xml:space="preserve"> </w:t>
      </w:r>
    </w:p>
    <w:p w14:paraId="5C1B04BC" w14:textId="77777777" w:rsidR="00B01DEF" w:rsidRDefault="00B01DEF">
      <w:pPr>
        <w:pStyle w:val="a3"/>
      </w:pPr>
      <w:r>
        <w:t xml:space="preserve">　　澳洲有一個居士也很有趣，他說在澳洲吃太貴了，吃一碗陽春麵，我們這邊頂多是二十塊、三十塊，頂多五十塊大不了，在那邊要兩百塊台幣，而且還沒有我們這邊煮的好吃。所以他兒子放暑假，他說他都帶他兒子回來基隆廟口吃肉羹。有一次他也很老實給我講，他說師父，要向你懺悔，帶我兒子回來到基隆廟口吃肉羹。他說我回澳洲再懺悔，因為在澳洲他是放生組長，一面放生，一面吃肉。但是我們要接引大眾，也是要從這裡開始。他還不能完全長素，我們是鼓勵你來放生，你來吃花素，慢慢去戒掉，我們還是鼓勵。不是說你不能吃長素，你就不要來了，那就斷了人家修善的路，這個也不對。我們還是盡量鼓勵，不能吃長素的吃花素，或者偶爾吃一餐素也好。參加放生，原來沒有慈悲心，放久了，大概慈悲心也慢慢會生起來。</w:t>
      </w:r>
      <w:r>
        <w:t xml:space="preserve"> </w:t>
      </w:r>
    </w:p>
    <w:p w14:paraId="139196FC" w14:textId="77777777" w:rsidR="00B01DEF" w:rsidRDefault="00B01DEF">
      <w:pPr>
        <w:pStyle w:val="a3"/>
      </w:pPr>
      <w:r>
        <w:t xml:space="preserve">　　另外就是多聽這些因果教育的公案、故事，特別《安士全書．萬善先資》，看了你真的會怵目驚心。有一個「賣齋立斃」，這個很奇特的公案。一個人吃長素吃了三年，他的脖子長一個瘤，他就覺得佛講的吃素有什麼功德，我吃素還不是長一個瘤？我們現在講腫瘤，長了一個腫瘤。吃素有什麼用？他就在公開的場合講，吃素也沒有什麼功德，我吃了三年還不是照樣長瘤？不吃了，明天開始開葷了。這就好像我們現在人吃素得了癌症，那就改吃肉。旁邊有個人聽到了，他說你明天開始不再繼續吃素了，那你這三年吃素的功德能不能賣給我？吃一天算多少，我付你錢，然後寫一個合約，你願不願意？他覺得可以，竟然我吃素還有人要花錢買，他就答應了，一天多少錢，然後三年多少錢，就給他了，買賣那張收據就交給買的那個人。賣齋這個人，那天晚上就做了個夢，黑白無常就把他抓走了。黑白無常跟他講，你的壽命八個月前就到了，你八個月前就該死了，因為你吃素吃三年，延壽延到現在，重業輕報，給你長一個瘤，你才能活到現在，不然你早就死了。你現在三年的齋都賣掉了，你已經倒貼了，馬上要抓走。這個人聽了大吃一驚，他說拜託拜託，你給我寬限一天，我這個錢趕快還給那個人，把那個收據拿回來，我繼續要吃素。黑白無常也通融</w:t>
      </w:r>
      <w:r>
        <w:t>，好，就給你一天的時間。結果第二天趕快去找那個人，錢要退還給他，那個收據要回來。就找到那個人，那個人說對不起，我昨天回去就在佛前迴向，就化掉了。那個人一聽，馬上就兩眼一瞪、腳一伸就死了。這叫「賣齋立斃」。所以吃素有功德，大家如果平常你在家沒有吃素，你這幾天來，我們都準備素食給你吃，你在這裡吃一個便當就有功德了，那是真的。所以以後我們可以選《安士全書．萬善先資》來跟大家分享，以後我們辦這個因果教育，現在做這個很重要的。</w:t>
      </w:r>
      <w:r>
        <w:t xml:space="preserve"> </w:t>
      </w:r>
    </w:p>
    <w:p w14:paraId="535A1098" w14:textId="77777777" w:rsidR="00B01DEF" w:rsidRDefault="00B01DEF">
      <w:pPr>
        <w:pStyle w:val="a3"/>
      </w:pPr>
      <w:r>
        <w:t xml:space="preserve">　　這條是講放生，放生戒殺你也沒有落實。我們再看下面：</w:t>
      </w:r>
      <w:r>
        <w:t xml:space="preserve"> </w:t>
      </w:r>
    </w:p>
    <w:p w14:paraId="413B8943" w14:textId="77777777" w:rsidR="00B01DEF" w:rsidRDefault="00B01DEF">
      <w:pPr>
        <w:pStyle w:val="a3"/>
      </w:pPr>
      <w:r>
        <w:t xml:space="preserve">　　【若口過一節。】</w:t>
      </w:r>
      <w:r>
        <w:t xml:space="preserve"> </w:t>
      </w:r>
    </w:p>
    <w:p w14:paraId="240D945A" w14:textId="77777777" w:rsidR="00B01DEF" w:rsidRDefault="00B01DEF">
      <w:pPr>
        <w:pStyle w:val="a3"/>
      </w:pPr>
      <w:r>
        <w:t xml:space="preserve">　　『口過』就是口業，前面屬於身業。身口意三業，殺盜淫妄這是屬於身業；口過就是講妄語、惡口、兩舌、綺語，這是口過。這個文昌社也規定要戒口過，不要打妄語，不兩舌、不惡口、不綺語。</w:t>
      </w:r>
      <w:r>
        <w:t xml:space="preserve"> </w:t>
      </w:r>
    </w:p>
    <w:p w14:paraId="3800FF56" w14:textId="77777777" w:rsidR="00B01DEF" w:rsidRDefault="00B01DEF">
      <w:pPr>
        <w:pStyle w:val="a3"/>
      </w:pPr>
      <w:r>
        <w:t xml:space="preserve">　　【君語言敏妙。談者常傾倒於君。】</w:t>
      </w:r>
      <w:r>
        <w:t xml:space="preserve"> </w:t>
      </w:r>
    </w:p>
    <w:p w14:paraId="19505A64" w14:textId="77777777" w:rsidR="00B01DEF" w:rsidRDefault="00B01DEF">
      <w:pPr>
        <w:pStyle w:val="a3"/>
      </w:pPr>
      <w:r>
        <w:t xml:space="preserve">　　就是說你很會講話，口才很好。你的語言很敏妙，跟你談話的人，大家都被你壓倒了，沒有辦法跟你辯了，你沒有道理，你也可以辯到有道理。這個俞先生他能言善道，又有才學，很會說風涼話去諷刺人，這就是我們現在講酸，很會去酸人。這個俞先生如果在我們現在，大概是屬於名嘴這一類的。什麼叫名嘴？講不好聽就是造口業，現在我們社會上講名嘴就是造口業的。俞先生就是我們現在講叫名嘴，很會講話，死的能講成活的，黑的能講成白的。而且他用的詞句非常巧妙，所以大家聽到的時候都被他折服，無法跟他辯解。他有口才、辯才，無理的事情他也能變成有道理。現在我們看到電視上那些名嘴不都這樣嗎？有的人他很會講，特別到選舉的時候，都講一些話去騙選民、騙選票。這個就造口業，將來墮地獄，墮拔舌地獄，那不是開玩笑的。所以你看這個俞先生，他有強詞奪理的本事，沒有道理他可以講成有道理，沒有人能夠跟他辨論。下面講：</w:t>
      </w:r>
      <w:r>
        <w:t xml:space="preserve"> </w:t>
      </w:r>
    </w:p>
    <w:p w14:paraId="3AA86121" w14:textId="77777777" w:rsidR="00B01DEF" w:rsidRDefault="00B01DEF">
      <w:pPr>
        <w:pStyle w:val="a3"/>
      </w:pPr>
      <w:r>
        <w:t xml:space="preserve">　　【君彼時出口。心亦自知傷厚。】</w:t>
      </w:r>
      <w:r>
        <w:t xml:space="preserve"> </w:t>
      </w:r>
    </w:p>
    <w:p w14:paraId="68A30EAB" w14:textId="77777777" w:rsidR="00B01DEF" w:rsidRDefault="00B01DEF">
      <w:pPr>
        <w:pStyle w:val="a3"/>
      </w:pPr>
      <w:r>
        <w:t xml:space="preserve">　　他還是有一點善根。他雖然批評人、說人、酸人，又說得很痛快，可是他自己還是有一點良心，他也覺得我這樣講好像比較刻薄，有傷厚道，應該不能這樣講，但是他習氣已經養成了。所以《無量壽經》三業把口業擺在第一個，「善護口業，不譏他過」，口業最容易造。他也感覺自己說話太刻薄，好勝心強，不輸人。還好他還有這點良心，也是為今後轉禍為福的一個機緣，他遇到灶神，他也才能改變。如果連這一點都沒有，我看佛菩薩來都沒有用，他也不會懺悔。所以他有這個善根，不然灶神到家跟他講，他也不會聽受，灶神也就不會來了。來了、講了，你不接受，來了沒有用，對你沒有幫助。『自知傷厚』，他自己也知道有傷厚道，這個人還是可以教的，他還有良心在，不是完全沒有良心，可以回頭。在四十七歲機緣成熟，灶神現身到他家，就把他的迷夢給點醒了。</w:t>
      </w:r>
      <w:r>
        <w:t xml:space="preserve"> </w:t>
      </w:r>
    </w:p>
    <w:p w14:paraId="5276B499" w14:textId="77777777" w:rsidR="00B01DEF" w:rsidRDefault="00B01DEF">
      <w:pPr>
        <w:pStyle w:val="a3"/>
      </w:pPr>
      <w:r>
        <w:t xml:space="preserve">　　【但於朋談慣熟中。】</w:t>
      </w:r>
      <w:r>
        <w:t xml:space="preserve"> </w:t>
      </w:r>
    </w:p>
    <w:p w14:paraId="2EFB42CD" w14:textId="77777777" w:rsidR="00B01DEF" w:rsidRDefault="00B01DEF">
      <w:pPr>
        <w:pStyle w:val="a3"/>
      </w:pPr>
      <w:r>
        <w:t xml:space="preserve">　　『朋談慣熟中』，就是在很熟悉的人、朋友當中。</w:t>
      </w:r>
      <w:r>
        <w:t xml:space="preserve"> </w:t>
      </w:r>
    </w:p>
    <w:p w14:paraId="783E778E" w14:textId="77777777" w:rsidR="00B01DEF" w:rsidRDefault="00B01DEF">
      <w:pPr>
        <w:pStyle w:val="a3"/>
      </w:pPr>
      <w:r>
        <w:t xml:space="preserve">　　【隨風訕笑。不能禁止。舌鋒所及。觸怒鬼神。陰惡之註。不知凡幾。乃猶以簡厚自居。吾誰欺。欺天乎。】</w:t>
      </w:r>
      <w:r>
        <w:t xml:space="preserve"> </w:t>
      </w:r>
    </w:p>
    <w:p w14:paraId="0F7D6E90" w14:textId="77777777" w:rsidR="00B01DEF" w:rsidRDefault="00B01DEF">
      <w:pPr>
        <w:pStyle w:val="a3"/>
      </w:pPr>
      <w:r>
        <w:t xml:space="preserve">　　這個是講妄語之過，在與朋友談論當中言語不讓人，不讓就是大毛病。我們讀《了凡四訓》末後一篇「謙德之效」，懂得謙虛都是吉祥的，反過來就是不能忍讓，不能忍讓就是不謙虛。所以《易經》講，「滿招損，謙受益」，這個就是自滿自大。一個人言行如此，人都討厭他，鬼神也都厭惡他。所以說『陰惡之註，不知凡幾』，就是陰間給你註惡業不曉得註多少了，你的口業天天造，造那麼多。在《地藏經》講，「閻浮提眾生，舉止動念無不是業，無不是罪」，自己一天到晚造罪業，自己還不知道，還以為自己做很多好事。還以『簡厚自居』，還認為自己很厚道，是個好人。你能欺騙誰呢？能夠欺騙天嗎？所以『吾誰欺，欺天乎』，能夠欺騙誰？實在講，人都是自欺，自欺才會欺人。首先欺騙自己，先欺騙自己才會欺騙別人。</w:t>
      </w:r>
      <w:r>
        <w:t xml:space="preserve"> </w:t>
      </w:r>
    </w:p>
    <w:p w14:paraId="5A07340C" w14:textId="77777777" w:rsidR="00B01DEF" w:rsidRDefault="00B01DEF">
      <w:pPr>
        <w:pStyle w:val="a3"/>
      </w:pPr>
      <w:r>
        <w:t xml:space="preserve">　　這一條是講口過，你口業造得很重，還以為你自己很厚道。張先生又說，文昌社的規條要戒口過，那你是怎麼戒的？你平常怎麼講話的？也具體把它指出來。我們再看下面：</w:t>
      </w:r>
      <w:r>
        <w:t xml:space="preserve"> </w:t>
      </w:r>
    </w:p>
    <w:p w14:paraId="616490DE" w14:textId="77777777" w:rsidR="00B01DEF" w:rsidRDefault="00B01DEF">
      <w:pPr>
        <w:pStyle w:val="a3"/>
      </w:pPr>
      <w:r>
        <w:t xml:space="preserve">　　【邪淫雖無實跡。君見人家美子女。必熟視之。心即搖搖不能遣。但無邪緣相湊耳。君自反身當其境。能如魯男子乎。遂謂終身無邪色。可對天地鬼神。真妄也。】</w:t>
      </w:r>
      <w:r>
        <w:t xml:space="preserve"> </w:t>
      </w:r>
    </w:p>
    <w:p w14:paraId="6A166CB0" w14:textId="77777777" w:rsidR="00B01DEF" w:rsidRDefault="00B01DEF">
      <w:pPr>
        <w:pStyle w:val="a3"/>
      </w:pPr>
      <w:r>
        <w:t xml:space="preserve">　　這是舉出意惡當中最重的邪淫。俞先生雖然沒有邪淫的實跡，沒有做過邪淫的事情，也就是我們現在講他沒有外遇，但是他心裡有這個意思、有這個意念，只不過沒有那個邪緣去湊合。如果有那個邪的因緣、那個機會，你能保持得住嗎？因為你平常起心動念都起邪念，只是在事上沒有這個緣；如果有這個緣，恐怕你也無法避免邪淫這個業。所以張先生給他講，你沒有這個事，但是有這個心，只不過無緣而已，沒有這個因緣而已。所以叫他自己認真反省反省，如果因緣湊合，你能不能像魯男子一樣？「魯男子」是《孔子家語》裡面的一段記載，春秋時代魯國有一個人，確確實實做到不動心。三更半夜下大雨，一個女子敲門，叫他讓她進去避雨，他就是不開門。那女子跟他講，你何不學柳下惠坐懷不亂？他說我一定亂，不行！柳下惠可以，我不可以，我沒有辦法，我沒有那個功夫，始終不開門。所以孔子很讚歎他，說他學柳下惠學得是很像的。所以你能像魯男子，確確實實不動心，那才是真正『終身無邪色，可對天地鬼神』，但是這個你做不到，你仍然有邪念，真是自欺欺人。</w:t>
      </w:r>
      <w:r>
        <w:t xml:space="preserve"> </w:t>
      </w:r>
    </w:p>
    <w:p w14:paraId="7954862F" w14:textId="77777777" w:rsidR="00B01DEF" w:rsidRDefault="00B01DEF">
      <w:pPr>
        <w:pStyle w:val="a3"/>
      </w:pPr>
      <w:r>
        <w:t xml:space="preserve">　　以上就舉出幾個例子給他點出來，一個惜字紙，一個放生，一個口過，一個邪淫。當然他們的規條很多，這裡舉出幾條。</w:t>
      </w:r>
      <w:r>
        <w:t xml:space="preserve"> </w:t>
      </w:r>
    </w:p>
    <w:p w14:paraId="3AACA8A5" w14:textId="77777777" w:rsidR="00B01DEF" w:rsidRDefault="00B01DEF">
      <w:pPr>
        <w:pStyle w:val="a3"/>
      </w:pPr>
      <w:r>
        <w:t xml:space="preserve">　　【此君之規條誓行者。尚然如此。何況其餘。】</w:t>
      </w:r>
      <w:r>
        <w:t xml:space="preserve"> </w:t>
      </w:r>
    </w:p>
    <w:p w14:paraId="0CCE8741" w14:textId="77777777" w:rsidR="00B01DEF" w:rsidRDefault="00B01DEF">
      <w:pPr>
        <w:pStyle w:val="a3"/>
      </w:pPr>
      <w:r>
        <w:t xml:space="preserve">　　就說你自己規定的尚且這樣，那自己沒有規定的就可想而知了。所以張公給他講，文昌社定的規條你都做不到，其他就不必說了。由此可知，張先生給他所說的「專務虛名」，那的確是事實，不假，你只是想務一個虛名而已，沒有一樁事情真正去落實。一條一條把它列舉出來，這個時候俞先生無話可說，的確他平常就是這樣的。</w:t>
      </w:r>
      <w:r>
        <w:t xml:space="preserve"> </w:t>
      </w:r>
    </w:p>
    <w:p w14:paraId="6A277CC3" w14:textId="77777777" w:rsidR="00B01DEF" w:rsidRDefault="00B01DEF">
      <w:pPr>
        <w:pStyle w:val="a3"/>
      </w:pPr>
      <w:r>
        <w:t xml:space="preserve">　　【君連歲所焚之疏。悉陳於天。】</w:t>
      </w:r>
      <w:r>
        <w:t xml:space="preserve"> </w:t>
      </w:r>
    </w:p>
    <w:p w14:paraId="07EA2EDE" w14:textId="77777777" w:rsidR="00B01DEF" w:rsidRDefault="00B01DEF">
      <w:pPr>
        <w:pStyle w:val="a3"/>
      </w:pPr>
      <w:r>
        <w:t xml:space="preserve">　　他說你每年臘月三十，你所寫的疏文，灶神爺都有幫你送到天上呈交給天帝（天上的玉皇大帝），都有呈上去，不是沒有給你呈上去，都有。</w:t>
      </w:r>
      <w:r>
        <w:t xml:space="preserve"> </w:t>
      </w:r>
    </w:p>
    <w:p w14:paraId="3E14AEF3" w14:textId="77777777" w:rsidR="00B01DEF" w:rsidRDefault="00B01DEF">
      <w:pPr>
        <w:pStyle w:val="a3"/>
      </w:pPr>
      <w:r>
        <w:t xml:space="preserve">　　【上帝命日游使者。察君善惡。數年無一善行可記。】</w:t>
      </w:r>
      <w:r>
        <w:t xml:space="preserve"> </w:t>
      </w:r>
    </w:p>
    <w:p w14:paraId="3A8871E0" w14:textId="77777777" w:rsidR="00B01DEF" w:rsidRDefault="00B01DEF">
      <w:pPr>
        <w:pStyle w:val="a3"/>
      </w:pPr>
      <w:r>
        <w:t xml:space="preserve">　　『日游使者』，有日游，也有夜游。天地鬼神很多，大家如果讀佛經，讀《地藏經》、《華嚴經》，那鬼神列出來的種類很多很多。這是舉出一個代表，「日游」就是白天在巡遊的，來觀察人間善惡的，夜間有夜間的；就好像我們現在白天有警察，晚上也有警察。『察君善惡，數年無一善行可記』，就是觀察你的善惡，你這麼多年沒有一件善事可以記的。因為你做的都是務虛名，沒有一件善事是真正去落實的。</w:t>
      </w:r>
      <w:r>
        <w:t xml:space="preserve"> </w:t>
      </w:r>
    </w:p>
    <w:p w14:paraId="1F8570CC" w14:textId="77777777" w:rsidR="00B01DEF" w:rsidRDefault="00B01DEF">
      <w:pPr>
        <w:pStyle w:val="a3"/>
      </w:pPr>
      <w:r>
        <w:t xml:space="preserve">　　《了凡四訓》末後有一章講，「舉頭三尺有神明」，這個我們要相信。這是《太上感應篇》講的，《太上感應篇》也列出鬼神，灶神也是在《太上感應篇》的，灶神、三尸神等等的。所以這些鬼神充滿著世間，心地要是不正，必然走入邪道。邪教的佛堂、神壇也很多，那些都跟邪神、惡鬼感應，這些確實也妨礙了正法的弘傳。神也有正神、也有邪神，跟人一樣，人有正人君子，有好人、有壞人。所以鬼神之事真有！可見上帝對俞先生並不是不關心，很關心，都有派日游使者來觀察他的善惡，天天派這些尊神來考察，這些年當中沒有一樁善事可以記錄。</w:t>
      </w:r>
      <w:r>
        <w:t xml:space="preserve"> </w:t>
      </w:r>
    </w:p>
    <w:p w14:paraId="5D451474" w14:textId="77777777" w:rsidR="00B01DEF" w:rsidRDefault="00B01DEF">
      <w:pPr>
        <w:pStyle w:val="a3"/>
      </w:pPr>
      <w:r>
        <w:t xml:space="preserve">　　【但於私居獨處中。見君之貪念。淫念。嫉妒念。褊急念。高己卑人念。憶往期來念。恩讎報復念。憧憧於胸。不可紀極。此諸種種意惡。固結於中。神註已多。天罰日甚。君逃禍不暇。何由祈福哉。】</w:t>
      </w:r>
      <w:r>
        <w:t xml:space="preserve"> </w:t>
      </w:r>
    </w:p>
    <w:p w14:paraId="3E2E97E2" w14:textId="77777777" w:rsidR="00B01DEF" w:rsidRDefault="00B01DEF">
      <w:pPr>
        <w:pStyle w:val="a3"/>
      </w:pPr>
      <w:r>
        <w:t xml:space="preserve">　　這一段開示最為要緊，我們要能真信。張公雖然說的是俞先生，讀者尤當切實反省，字字句句實在忠告自己，就回到自己本身來，我們讀了之後，回頭也是檢討我們自己。鬼神天天在考察，找不到他有善念，只看到他雖然在表面上沒有貪瞋痴這樣的行為，但是心裡充滿了貪瞋痴慢的惡念。有嫉妒，見不得人好，嫉妒心很重；『褊急』，這個心很急燥、傲慢，瞧不起人；『高己』就是傲慢，自己高，別人低；『卑人』就是輕視別人，瞧不起人；『憶往期來』，追念過去，期望將來；『恩讎報復』，這個都是惡念，說明他的意惡很重。</w:t>
      </w:r>
      <w:r>
        <w:t xml:space="preserve"> </w:t>
      </w:r>
    </w:p>
    <w:p w14:paraId="1C85889A" w14:textId="77777777" w:rsidR="00B01DEF" w:rsidRDefault="00B01DEF">
      <w:pPr>
        <w:pStyle w:val="a3"/>
      </w:pPr>
      <w:r>
        <w:t xml:space="preserve">　　好，這堂課時間到了，我們就先學習到這裡，後面我們下一堂課再繼續來學習。祝大家福慧增長，法喜充滿。阿彌陀佛！　　</w:t>
      </w:r>
    </w:p>
    <w:sectPr w:rsidR="00B01D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0C8D8" w14:textId="77777777" w:rsidR="00B01DEF" w:rsidRDefault="00B01DEF" w:rsidP="00E458DE">
      <w:r>
        <w:separator/>
      </w:r>
    </w:p>
  </w:endnote>
  <w:endnote w:type="continuationSeparator" w:id="0">
    <w:p w14:paraId="3A4E9648" w14:textId="77777777" w:rsidR="00B01DEF" w:rsidRDefault="00B01DEF" w:rsidP="00E45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1FC20" w14:textId="77777777" w:rsidR="00B01DEF" w:rsidRDefault="00B01DEF" w:rsidP="00E458DE">
      <w:r>
        <w:separator/>
      </w:r>
    </w:p>
  </w:footnote>
  <w:footnote w:type="continuationSeparator" w:id="0">
    <w:p w14:paraId="31CA73D9" w14:textId="77777777" w:rsidR="00B01DEF" w:rsidRDefault="00B01DEF" w:rsidP="00E458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DE"/>
    <w:rsid w:val="007931EE"/>
    <w:rsid w:val="00B01DEF"/>
    <w:rsid w:val="00E4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468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58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58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58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58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1940</Words>
  <Characters>11061</Characters>
  <Application>Microsoft Office Word</Application>
  <DocSecurity>0</DocSecurity>
  <Lines>92</Lines>
  <Paragraphs>25</Paragraphs>
  <ScaleCrop>false</ScaleCrop>
  <Company/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