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7867" w14:textId="77777777" w:rsidR="005E4876" w:rsidRDefault="005E4876">
      <w:r>
        <w:t xml:space="preserve">地藏菩薩本願經　　悟道法師主講　　（第十二集）　　</w:t>
      </w:r>
      <w:r>
        <w:t>2016/6/21</w:t>
      </w:r>
      <w:r>
        <w:t xml:space="preserve">　　英國倫敦英國華藏淨宗學會　　檔名：</w:t>
      </w:r>
      <w:r>
        <w:t xml:space="preserve">WD14-007-0012 </w:t>
      </w:r>
    </w:p>
    <w:p w14:paraId="68C10E5D" w14:textId="77777777" w:rsidR="005E4876" w:rsidRDefault="005E4876">
      <w:pPr>
        <w:pStyle w:val="a3"/>
      </w:pPr>
      <w:r>
        <w:t xml:space="preserve">　　《地藏菩薩本願經》。諸位同修，請大家翻開經本第十頁，倒數第三行第三句經文看起：</w:t>
      </w:r>
      <w:r>
        <w:t xml:space="preserve"> </w:t>
      </w:r>
    </w:p>
    <w:p w14:paraId="5150E4DE" w14:textId="77777777" w:rsidR="005E4876" w:rsidRDefault="005E4876">
      <w:pPr>
        <w:pStyle w:val="a3"/>
      </w:pPr>
      <w:r>
        <w:t xml:space="preserve">　　「時婆羅門女，瞻禮尊容，倍生敬仰。私自念言：佛名大覺，具一切智，若在世時，我母死後，儻來問佛，必知處所。」到這裡是一段。我們上午跟大家學習分享，瞻禮尊容，瞻是眼睛看，也就是看著佛像。如果以念佛法門來講，瞻是屬於觀像念佛。我們修淨土法門的同修都知道，念佛方法有四種，第一種實相念佛；第二種觀想念佛，《觀無量壽佛經》十六觀，第一觀到第十二觀是觀想念佛；第十三觀就是觀像念佛，觀像就是看佛像，把莊嚴的佛像深深印在我們腦海當中，這是觀像念佛。禮是禮拜，我們叫拜佛，拜佛當中有禮在，就是有禮敬在。普賢菩薩十大願王第一願「禮敬諸佛」，這個禮當中它的精神就是恭敬，恭敬心。所以《曲禮》講，「毋不敬」，毋不敬就是對一切人事物都存恭敬之心。禮敬諸佛，敬是內心的恭敬，內心恭敬他是平等的恭敬，毋不敬就是沒有一樣不恭敬的。十大願王第一願「禮敬諸佛」也是同樣的道理，平等的禮敬，不管尊卑長幼，對一切禮敬。你看我們佛門拜懺，梁皇懺、慈悲三昧水懺，很多懺一開頭就要念「一切恭敬」，一切都要恭敬，對桌椅板凳也要恭敬。</w:t>
      </w:r>
      <w:r>
        <w:t xml:space="preserve"> </w:t>
      </w:r>
    </w:p>
    <w:p w14:paraId="276905BF" w14:textId="77777777" w:rsidR="005E4876" w:rsidRDefault="005E4876">
      <w:pPr>
        <w:pStyle w:val="a3"/>
      </w:pPr>
      <w:r>
        <w:t xml:space="preserve">　　敬是一個存心，恭敬之心表現在外面就是禮。你內心的恭敬是平等的，沒有分別的；禮表現在外面就有分別，表現在外面的禮就不平等，表現在外面的禮有分尊卑長幼、親疏遠近，依照身分、地位而不一樣，這一點我們一定要知道。我們對一切人、一切事、一切物，對人恭敬，對動物也恭敬。對人，長輩我們對他行禮，有禮節；對動物的愛護，像佛門裡面放生、吃素，不任意去殺害動物，連微小的昆蟲都不能殺害。不但佛教，實在講道家都是這樣教導的。你看《太上感應篇》裡面講，「昆蟲草木猶不可傷」，你看昆蟲（微細的昆蟲）、草木都不可以任意去給它毀傷破壞，儒家講仁。所以三教這個是共同點，不但儒釋道，世界上所有宗教，仁愛這個心都一樣的，不管哪個宗教，沒有一個宗教不講愛的，這個愛是仁愛的意思。所以這是講禮表現在外面不平等，內心恭敬是平等的，表現在外面有差別。所以我們不能看到一條狗，禮敬諸佛，這條狗也是佛，看到那條狗就給牠頂禮三拜，然後看到一隻貓也給牠頂禮三拜，給社會大眾看到了，大概這個人頭腦有問題，神經病。所以為什麼要禮，禮節它就分這個，在事相上分尊卑長幼、親疏遠近，表現在外面不平等，內心的恭敬是平等的。對桌椅板凳這些東西也是恭敬，你給它擺整齊，給它擦乾淨，就是</w:t>
      </w:r>
      <w:r>
        <w:t>對它的禮敬；你一雙鞋給它擺整齊，不要亂丟，也是恭敬。不是看到桌子就給桌子頂禮三拜，這樣會給大眾看到學佛的人怎麼學得怪怪的，這個完全把經義搞錯了。</w:t>
      </w:r>
      <w:r>
        <w:t xml:space="preserve"> </w:t>
      </w:r>
    </w:p>
    <w:p w14:paraId="030E35D9" w14:textId="77777777" w:rsidR="005E4876" w:rsidRDefault="005E4876">
      <w:pPr>
        <w:pStyle w:val="a3"/>
      </w:pPr>
      <w:r>
        <w:t xml:space="preserve">　　所以禮不學不行，因為我們沒有學，不懂，我們學了都還做不到，都還未必懂，完全不學，你說怎麼會懂？不可能會懂。所以要學，要學禮，學了之後我們在生活上去實習，《論語》開頭講「學而時習之，不亦說乎」，你學了，在生活當中去實習，得到的喜悅、愉快叫做悅。李炳南老居士《禮記講記》選講我在大陸有印。我在北京，東北江學平居士給我介紹北京一個居士，他發心把那個經，我們這個正體字的經文旁邊就用簡體字，還有漢語拼音注音，所以我請他發心來做這個工作，做了一部《太上感應篇直講》（我在廬山一個道觀請的一部《太上感應篇》，那個印得很正規，是我們傳統直行的，直式的），還有《禮記講記》，就怕大陸的同修看不懂，正</w:t>
      </w:r>
      <w:r>
        <w:lastRenderedPageBreak/>
        <w:t>體字、簡體字、注音，應該看得懂了。這個大家可以請來看、讀，對大家很有幫助，很實用的。讀了之後還要看示範，沒有看示範我們自己還是不知道怎麼做。現在李越老師她有做具體的示範，這個我們都要學習的。我也跟大家一樣，我也在學，我也不懂。</w:t>
      </w:r>
      <w:r>
        <w:t xml:space="preserve"> </w:t>
      </w:r>
    </w:p>
    <w:p w14:paraId="533487EB" w14:textId="77777777" w:rsidR="005E4876" w:rsidRDefault="005E4876">
      <w:pPr>
        <w:pStyle w:val="a3"/>
      </w:pPr>
      <w:r>
        <w:t xml:space="preserve">　　其實禮道理很深，孔老夫子他都說他不懂，我們怎麼會懂？所以，「林放問禮」，問禮是什麼意思，問孔子禮是什麼？孔子說，「大哉問」，大哉問就是你問的這個事情非常之大。為什麼說大？林放問禮，他是問禮的根本、禮的精神，不是問枝枝葉葉的。禮，不是說見人鞠躬、對人頂禮，那個就有禮，不是的。如果你對人鞠躬，內心對人傲慢，那只有外表，內容沒有。我到日本看，日本就犯這個毛病，他外面做得很到位，我們真的是不如他，自嘆不如，要向他學；但是他內心就缺乏恭敬心，傲慢，對你行禮，內心瞧不起你，那個就是傲慢。所以林放問禮就問這個，要怎麼樣才標準？就是內心恭敬，像普賢菩薩十大願王第一願「禮敬諸佛」，那就標準了，外面有禮，內心恭敬。不是外面有禮，內心傲慢，這個就不是真正的禮，這樣還不如內心對人恭敬，外面他禮數比較不懂，這個還比較可取，為什麼？因為他內心恭敬他是真心的，只是外面這些禮節上他比較不懂。所以孔老夫子在《論語》講，先進這個禮比較粗糙，後面這個禮比較細緻，如果選擇他選先進。為什麼選先進？以前的人心厚道，人心厚道。所以禮的精神、根本是最主要的，禮貌這是外表，這個我們必須要了解。</w:t>
      </w:r>
      <w:r>
        <w:t xml:space="preserve"> </w:t>
      </w:r>
    </w:p>
    <w:p w14:paraId="214F2428" w14:textId="77777777" w:rsidR="005E4876" w:rsidRDefault="005E4876">
      <w:pPr>
        <w:pStyle w:val="a3"/>
      </w:pPr>
      <w:r>
        <w:t xml:space="preserve">　　現在我們佛門裡面，大家都知道我們去禮佛，禮佛三拜，講禮佛就是要懂這個禮，那才叫禮佛，如果不懂這個禮，那只能說拜佛，懂這個禮就叫禮佛，禮拜佛。不但佛教，你看我們現在講，禮拜一、禮拜二、禮拜三、禮拜四、禮拜五、禮拜六、禮拜天，是不是大家現在都這麼講？實際上，我們中國講不是講禮拜，是講星期一、星期二、星期三、星期四</w:t>
      </w:r>
      <w:r>
        <w:t>…</w:t>
      </w:r>
      <w:r>
        <w:t>。中國曆法就是觀天象的，天象跟星宿，一個週期。所以中文來講是星期一、星期二、星期三、星期四、星期五、星期六、星期天。現在為什麼大家講禮拜一、禮拜二？這是跟西洋那個教堂來的。教堂，星期天你到教堂去做什麼？牧師說來教堂做禮拜，牧師也是用中文這個禮拜，但是禮拜牧師他也不懂。他說到教堂禮拜是什麼意思？到教堂去向上帝禱告，去禱告，他說做禮拜。其實那個禮，他也不懂，他不知道。如果不懂那個禮就不叫禮拜，我們不懂這個禮也不叫禮佛。</w:t>
      </w:r>
      <w:r>
        <w:t xml:space="preserve"> </w:t>
      </w:r>
    </w:p>
    <w:p w14:paraId="742ADE95" w14:textId="77777777" w:rsidR="005E4876" w:rsidRDefault="005E4876">
      <w:pPr>
        <w:pStyle w:val="a3"/>
      </w:pPr>
      <w:r>
        <w:t xml:space="preserve">　　實際上西洋講的禮拜，他七天當中只有一天，星期天，星期天就是禮拜天，我們現在講禮拜天，禮拜天才有上教堂做禮拜，其他六天沒有。所以我們老和尚在達拉斯佛教會就跟鄰居洋人講，禮拜天你們上教堂，禮拜六來我們佛堂，沒衝突，來佛堂跟釋迦牟尼佛學教育，釋迦牟尼佛是老師。你們信教，跟上帝的關係是父子的關係，爸爸跟兒子的關係，來佛堂是老師跟學生的關係，所以做爸爸的看到兒女去上課學習也高興，不會反對的。實在講，禮拜他只有一天，星期天。但是現在大家習慣了，今天禮拜幾？禮拜一、禮拜二。教堂有天天去禱告嗎？沒有，就一天而已。但是現在用習慣了，大家也不明白。如果不懂這個禮就不叫禮拜。實在講，上教堂是禱告，去禱告。所以現在牧師講「來做禮拜」，我們要勸他來學《禮記》，不然他就不懂得什麼叫禮拜。這個禮要講，非常多，也非常重要，也非常實用，我們不學就不知道，不知道它的重要性。</w:t>
      </w:r>
      <w:r>
        <w:t xml:space="preserve"> </w:t>
      </w:r>
    </w:p>
    <w:p w14:paraId="2BA9E1FB" w14:textId="77777777" w:rsidR="005E4876" w:rsidRDefault="005E4876">
      <w:pPr>
        <w:pStyle w:val="a3"/>
      </w:pPr>
      <w:r>
        <w:t xml:space="preserve">　　下面講，「瞻禮尊容，倍生敬仰」。我們從這個地方就知道，婆羅門女她是懂禮節的人。婆羅門是印度古代的階級，印度的階級分得很清楚，不平等。佛出現在世就</w:t>
      </w:r>
      <w:r>
        <w:lastRenderedPageBreak/>
        <w:t>提倡四姓平等，反正入到佛門都平等，在一般的社會不平等。婆羅門是最尊貴的，在印度的古禮禮節也是跟中國一樣，非常多，也非常繁瑣。光一個結婚，在我們中國古禮結婚，不是那麼草率的。現在結婚就是蓋一個章就好了，好，回家；然後三天，再見，離婚，又蓋一個章，再見了。古時候講婚姻是大事，現在婚姻是兒戲。婚姻變兒戲那問題就來了，第一個什麼問題？家庭問題出現了。家庭問題出現，接下來是什麼問題？社會問題。社會是很多家庭組合起來叫社會，一個國家也是很多家庭組合起來的，有家才有國，有國才有家。家出問題，國家是不是又出問題？一個國家出問題，世界很多的國家都有同樣的問題，那世界出問題了。所以婚姻不是小事，是大事。李老師在《禮記》講，娶妻娶色他肯定要倒楣，他娶妻不知道娶德，娶她外表好看，沒有德，這樣就慘了，他討到這個老婆肯定他要倒楣，他的家要衰敗了。</w:t>
      </w:r>
      <w:r>
        <w:t xml:space="preserve"> </w:t>
      </w:r>
    </w:p>
    <w:p w14:paraId="2F4F2ABC" w14:textId="77777777" w:rsidR="005E4876" w:rsidRDefault="005E4876">
      <w:pPr>
        <w:pStyle w:val="a3"/>
      </w:pPr>
      <w:r>
        <w:t xml:space="preserve">　　所以我看到印度的古禮，也非常細密的。我弟弟那個大女兒去澳洲念書，認識一個印度人，跟印度人結婚，到印度去舉行婚禮，拍回來那個光碟給我看，照他們那個古禮，他們禮節很多的。他說有兩天的禮節，我聽我弟弟說，他已經省掉一半，本來要四天，真的不亞於我們中國的古禮。這裡看到婆羅門女，婆羅門是古印度最尊貴的種族，我看到我弟弟那個大女婿，他們家也是在印度算有點名望的，所以結婚都不草率。結婚不草率就表示重視這個婚姻，為什麼繁文褥節那麼多？都是教育，告訴你婚姻不是只有你們兩個人的事情，不是你們兩個高興就來，不高興就再見，不是只有你們兩個的事情。如果以佛法來講，那不是你們兩個的事情，是盡虛空遍法界的事情，以佛法來講；以世間法來講，是整個世界的問題，整個世界的事情，不是開玩笑的。西洋人不懂這個，這方面西洋要向我們學，我們現在反而向西洋學，那是顛倒了。</w:t>
      </w:r>
      <w:r>
        <w:t xml:space="preserve"> </w:t>
      </w:r>
    </w:p>
    <w:p w14:paraId="0B272BE4" w14:textId="77777777" w:rsidR="005E4876" w:rsidRDefault="005E4876">
      <w:pPr>
        <w:pStyle w:val="a3"/>
      </w:pPr>
      <w:r>
        <w:t xml:space="preserve">　　所以，瞻禮尊容，倍生敬仰，看到佛像這麼莊嚴，倍就是加倍的生起恭敬仰慕之心。「私自念言，佛名大覺」，佛就是大覺的意思。大覺是什麼？就是禪宗講的明心見性，大徹大悟，這個叫大覺。「具一切智」，一切智就是世出世間一切萬事萬物，沒有一件樁事情佛不知道的，佛統統明瞭，這個叫一切智。沒有一樁事情佛不知道的，這是一切智，這個一切智，我們世間凡夫就沒有佛的一切智，我們的智慧都很有限。現在我們最遵從的是科學家，科學家他也不是一切智，科學家還有很多他不知道的。像人死了去哪裡，你去問科學家他也搞不懂。這樁事情誰知道？佛知道，我們凡夫不知道，佛知道出現在世間告訴我們這樁事情。婆羅門女很有智慧，她知道這個事情佛知道，如果這尊佛還在世，那我有得問。佛在世的時候我們有什麼問題去請問佛，佛沒有一樣不知道的，都能幫助我們說明，教我們理論方法來修學，解決我們的問題，滿足我們的需求。佛不在，到哪裡問？沒得問。這個是婆羅門女她自己心裡想，「如果佛還在世，我母親死了之後，如果我來問佛，必定知道，佛一定會告訴我，母親她往生到哪裡去，現在在哪裡、情況怎麼樣」，這是她心裡起了這樣一個念頭。我們再看下面經文：</w:t>
      </w:r>
      <w:r>
        <w:t xml:space="preserve"> </w:t>
      </w:r>
    </w:p>
    <w:p w14:paraId="78CB8924" w14:textId="77777777" w:rsidR="005E4876" w:rsidRDefault="005E4876">
      <w:pPr>
        <w:pStyle w:val="a3"/>
      </w:pPr>
      <w:r>
        <w:t xml:space="preserve">　　【時婆羅門女。垂泣良久。瞻戀如來。忽聞空中聲曰。泣者聖女。勿至悲哀。我今示汝母之去處。】</w:t>
      </w:r>
      <w:r>
        <w:t xml:space="preserve"> </w:t>
      </w:r>
    </w:p>
    <w:p w14:paraId="33591693" w14:textId="77777777" w:rsidR="005E4876" w:rsidRDefault="005E4876">
      <w:pPr>
        <w:pStyle w:val="a3"/>
      </w:pPr>
      <w:r>
        <w:t xml:space="preserve">　　到這裡是一段。這個時候，婆羅門女想到這裡就非常傷心，現在非常想念母親，到寺廟裡面來見到這麼莊嚴的佛像，佛又不在世了，母親去哪裡，如果佛在世，問佛必定知道，現在不在世了，也沒辦法問，就非常傷心。『垂泣良久』，哭得很傷心，哭了很久。哭很久，她還是『瞻戀如來』，「瞻」就是看佛像，一直看著佛像；「戀」就是目不暫捨。一直看著佛像，心非常專注，想念她的母親這個心非常專注；看著佛像，她的心也是一心求佛，但是現在沒得問。起心動念佛菩薩一定知道的，婆羅門女這樣的孝心感動了覺華定自在王如來佛，在佛門講叫感應。她看著佛像，想她的母親，看著佛像，心裡想，「佛如果在世一定可以告訴她，母親去哪裡了」，一直想這個問題，非常懇切至誠，這個時候就感應了。下面講，『忽聞空中聲曰』，忽然她就聽到空中有聲音，跟她講，『泣者聖女，勿至悲哀』，在哭泣的聖女，妳不要悲哀，妳這麼想念妳母親，『我今示汝母之去處』，我現在給妳指示，告訴妳，妳母親去哪裡。下面，婆羅門女聽到這個聲音，那個心情我們可以理解，一定非常激動。所以：</w:t>
      </w:r>
      <w:r>
        <w:t xml:space="preserve"> </w:t>
      </w:r>
    </w:p>
    <w:p w14:paraId="7BC3DFD6" w14:textId="77777777" w:rsidR="005E4876" w:rsidRDefault="005E4876">
      <w:pPr>
        <w:pStyle w:val="a3"/>
      </w:pPr>
      <w:r>
        <w:t xml:space="preserve">　　【婆羅門女合掌向空。而白空曰。是何神德。寬我憂慮。我自失母已來。晝夜憶戀。無處可問知母生界。】</w:t>
      </w:r>
      <w:r>
        <w:t xml:space="preserve"> </w:t>
      </w:r>
    </w:p>
    <w:p w14:paraId="246F1E2A" w14:textId="77777777" w:rsidR="005E4876" w:rsidRDefault="005E4876">
      <w:pPr>
        <w:pStyle w:val="a3"/>
      </w:pPr>
      <w:r>
        <w:t xml:space="preserve">　　到這裡是一段。婆羅門女聽到空中有聲音告訴她，勸她不要悲哀、不要傷心，「我告訴妳，妳的母親去哪裡了」。婆羅門女聽到這個聲音，肯定心情非常激動，所以『合掌向空』，就對著空中，因為那個聲音是從空中下來的，她就合掌向空。『而白空曰』，合掌向著天空講話，『是何神德，寬我憂慮』，是什麼神聖來（寬就是安慰）安慰讓我寬心，勸我不要有憂慮？『我自失母已來，晝夜憶戀，無處可問知母生界』。她說，我母親死了，失去母親以來，她晝夜都在想她的母親，「憶戀」；「無處可問」，不知道去問誰，問誰誰都不知道，也不知道母親她生到哪個世界，現在情況如何，完全不知道。思念母親的這種心非常懇切，可見這個孝心不是一般人，真的是聖女。這個孝感動天，我們中國人講孝感動天；在佛門，這個孝感動佛菩薩。我們再看下面經文：</w:t>
      </w:r>
      <w:r>
        <w:t xml:space="preserve"> </w:t>
      </w:r>
    </w:p>
    <w:p w14:paraId="55E4E9D4" w14:textId="77777777" w:rsidR="005E4876" w:rsidRDefault="005E4876">
      <w:pPr>
        <w:pStyle w:val="a3"/>
      </w:pPr>
      <w:r>
        <w:t xml:space="preserve">　　【時空中有聲。再報女曰。我是汝所瞻禮者。過去覺華定自在王如來。見汝憶母。倍於常情眾生之分。故來告示。】</w:t>
      </w:r>
      <w:r>
        <w:t xml:space="preserve"> </w:t>
      </w:r>
    </w:p>
    <w:p w14:paraId="49EB492D" w14:textId="77777777" w:rsidR="005E4876" w:rsidRDefault="005E4876">
      <w:pPr>
        <w:pStyle w:val="a3"/>
      </w:pPr>
      <w:r>
        <w:t xml:space="preserve">　　到這裡是一段。婆羅門女向空中請問，「是何神德，寬我憂慮？」這個時候空中又有聲音再給她回報，『再報女曰：我是汝所瞻禮者，過去覺華定自在王如來』。不是別人，就是你現在在拜的這尊佛像，我就是你現在所瞻禮的這尊佛。「過去」，因為已經不住世了，是過去佛，「覺華定自在王如來」。『見汝憶母，倍於常情眾生之分』，看到妳憶念母親，比一般常情眾生都加倍了，加了好幾倍。一般人父母過世會傷心、會懷念，但是沒有像妳憶念母親這種心情那麼懇切，因此這個孝心感動了佛來告訴她母親去哪裡。所以覺華定自在王如來給她講，看到妳憶母倍於常情眾生之分，故來告示。她如果不是這麼懇切的憶念她的母親，佛也不會來跟她講。我們再看下面經文：</w:t>
      </w:r>
      <w:r>
        <w:t xml:space="preserve"> </w:t>
      </w:r>
    </w:p>
    <w:p w14:paraId="6263110C" w14:textId="77777777" w:rsidR="005E4876" w:rsidRDefault="005E4876">
      <w:pPr>
        <w:pStyle w:val="a3"/>
      </w:pPr>
      <w:r>
        <w:t xml:space="preserve">　　【婆羅門女聞此聲已。舉身自撲。支節皆損。左右扶侍。良久方蘇。而白空曰。願佛慈愍。速說我母生界。我今身心。將死不久。】</w:t>
      </w:r>
      <w:r>
        <w:t xml:space="preserve"> </w:t>
      </w:r>
    </w:p>
    <w:p w14:paraId="0D91E110" w14:textId="77777777" w:rsidR="005E4876" w:rsidRDefault="005E4876">
      <w:pPr>
        <w:pStyle w:val="a3"/>
      </w:pPr>
      <w:r>
        <w:t xml:space="preserve">　　到這裡是一段。這一段是婆羅門女聽到覺華定自在王如來給她講了之後，聽到佛的聲音以後就更激動了，『舉身自撲』，撲倒在地上。就像我們看到西藏拜佛大禮拜，印度禮佛就是現在西藏那個大禮拜，那個叫五體投地，跟我們漢地拜的不太一樣，漢地是跪拜，他的禮拜印度的古禮是五體投地。舉身自撲，『支節皆損』，四肢手腳就受到損傷。從這個地方我們可以知道她憶念母親那種心情到什麼樣的一個程度，我們現在一般講，整個身體也快垮了。在儒家《孝經》裡面講，父母過世要有悲戚之情，儒是屬於世間的孝，它也有節制的，這也是禮節，有節制的，就是孝不能太過度，過度傷到自己的身體，反而就不孝了。這個身體是父母親留下來給我們的，如果你傷心，傷心到你身體垮掉，就對不起父母了。所以，儒喪有一個期限，四十九天，守喪三年，三年後你就要恢復正常。婆羅門女在守喪的期間，她超過一般常情眾生這種心情，思念母親的心情超過一般人，暈倒過去了。『左右扶侍，良久方蘇，而白空曰』，就是再向空中報告。『願佛慈愍，速說我母生界』，就求願佛慈悲憐愍，趕快說我母親她生到哪裡。『我今身心，將死不久』，她說我這個身心也支持不久了，趕快告訴我母親生到哪裡。</w:t>
      </w:r>
      <w:r>
        <w:t xml:space="preserve"> </w:t>
      </w:r>
    </w:p>
    <w:p w14:paraId="3073E546" w14:textId="77777777" w:rsidR="005E4876" w:rsidRDefault="005E4876">
      <w:pPr>
        <w:pStyle w:val="a3"/>
      </w:pPr>
      <w:r>
        <w:t xml:space="preserve">　　【時覺華定自在王如來。告聖女曰。汝供養畢。但早返舍。端坐思惟吾之名號。即當知母所生去處。】</w:t>
      </w:r>
      <w:r>
        <w:t xml:space="preserve"> </w:t>
      </w:r>
    </w:p>
    <w:p w14:paraId="692F8CB0" w14:textId="77777777" w:rsidR="005E4876" w:rsidRDefault="005E4876">
      <w:pPr>
        <w:pStyle w:val="a3"/>
      </w:pPr>
      <w:r>
        <w:t xml:space="preserve">　　這個一段，佛再告訴聖女（婆羅門女）說，妳供養完畢之後早一點回家，『但早返舍』，早一點回家。回家，『端坐思惟吾之名號』，這一句就是教她念佛。端坐，念「南無覺華定自在王如來」這個名號，這一句就是教她念佛，像我們現在念南無阿彌陀佛，都是念佛。他說，妳端坐思惟，身端坐，威儀端坐，心要專心，身端坐；思惟，心裡只有想佛的名號、念佛的名號，不想其他的，不夾雜其他的，這樣妳就應當知道妳母親生到哪裡去了。這有觀想念佛、持名念佛在裡面，思惟是觀想。</w:t>
      </w:r>
      <w:r>
        <w:t xml:space="preserve"> </w:t>
      </w:r>
    </w:p>
    <w:p w14:paraId="6035291B" w14:textId="77777777" w:rsidR="005E4876" w:rsidRDefault="005E4876">
      <w:pPr>
        <w:pStyle w:val="a3"/>
      </w:pPr>
      <w:r>
        <w:t xml:space="preserve">　　在《論語》裡面講，「祭如在」。我們這裡要祭祖，祭祖這個道理要講，祭祖道理不講，大家從這個儀式拜一拜，不曉得拜是什麼意思。很多人說迷信，你說我們老祖宗迷信嗎？我們都不迷了嗎？實在講，我們是迷得很厲害。以前當主祭官的，祭祀以前是很嚴格的，主祭官祭祀要齋戒三天。這三天不見客，像佛門閉關一樣，吃飯有人送給他吃，齋戒沐浴。齋是什麼意思？讓這個身心放下萬緣。我們打佛七，主七師都會說，「放下身心世界，提起一句佛號一直念下去」，就是叫你放下萬緣。端坐思惟就是放下萬緣，只有念佛，不想其他的。主祭的人，祭祀的人他要放下萬緣，這三天幹什麼？專門想祖宗、想父母。譬如想你父母他生前的生活習慣、他的聲音、他的容貌、他的舉止、他的動作，他觀想這個，專心的想，想了三天，到了祭祀這一天就有感應，祖宗都來了。「神之來格」，來格就是來受享，接受祭祀，就感應。如果沒有這種誠敬之心，祭祀就沒感應，神不來格。如果你再找一個沒有仁義的人、不孝的人來祭，那更沒有感應。所以，祭如在。</w:t>
      </w:r>
      <w:r>
        <w:t xml:space="preserve"> </w:t>
      </w:r>
    </w:p>
    <w:p w14:paraId="7276E399" w14:textId="77777777" w:rsidR="005E4876" w:rsidRDefault="005E4876">
      <w:pPr>
        <w:pStyle w:val="a3"/>
      </w:pPr>
      <w:r>
        <w:t xml:space="preserve">　　「慎終追遠，民德歸厚」，我們祭祖就是《論語》這兩句話。慎終追遠，慎是謹慎，父母臨終要謹慎，不能草率處理。像我們淨宗是最謹慎的，又助念，又不能動他，那是最具體的。古代古禮都是很慎重的，不像現在，父母一斷氣，在醫院一斷氣，拉到冰庫去，馬上下寒冰地獄，那很慘。有的一天就把他燒掉了，像死一條狗一樣，甚至連一條狗都還不如，人家有錢人的狗葬的墳墓都還滿漂亮的。現在人不懂這個禮，那就很慘。所以，慎是謹慎；終是臨終，到命終。命終謹慎處理之後，不是這樣就完了，每一年要上墳，清明要去掃墓，不要忘記。對現在的父母是這樣，對不認識的，祖父母有的還認識，有的曾祖父母，有認識，可能有不認識，再上去有很多祖先都不認識，那統統要追思的。你祭祀想父母，父母就會感應到列祖列宗都來了。所以「祭如在，祭神如神在」，這是跟佛法講觀想的道理是一樣的。這個一定要講，不講不行，大家不懂。不懂，他看到拜那個牌位，拜祖宗牌位，他就跟你講，「你拜那個木頭幹什麼，那個木頭也不會講話！」</w:t>
      </w:r>
      <w:r>
        <w:t xml:space="preserve"> </w:t>
      </w:r>
    </w:p>
    <w:p w14:paraId="560648E9" w14:textId="77777777" w:rsidR="005E4876" w:rsidRDefault="005E4876">
      <w:pPr>
        <w:pStyle w:val="a3"/>
      </w:pPr>
      <w:r>
        <w:t xml:space="preserve">　　現在四大文明古國剩下中國，為什麼中國還在？現在就是還有人在拜牌位。我家我弟弟都還在拜，拜祖宗牌位。現在大陸自己家裡沒有人在拜祖宗牌位了，只有我到貴州去還有，雲南貴州那邊我還有看到拜祖宗牌位的，其他地方好像沒看到，自己家裡不拜祖先。拜祖先是把祖宗祭祀一代一代列入交代，不拜他是沒有後代的，沒有兒女，沒有兒女去奉祀，那只好把牌位送到寺院去。如果有兒女，不能把祖宗牌位請到寺院，自己兒女不拜。過去在台灣台北景美華藏圖書館就有同修跟我講，悟道法師，我們家那個祖宗牌位請來道場，來立個永久牌位，我們就不拜了。我說你這個大不孝，你拿個五百塊，叫我幫你拜你家的祖宗，哪有這個道理！《論語》講，不是自己家裡的鬼去拜叫諂。諂是什麼？諂媚巴結。他跟你沒關係你拜他，那一定有目的，求他保佑，保佑升官發財，這個就是諂，這個心態就不對。所以我說，你來這邊立臨時牌位，你家那個祖宗牌位不但你要拜，你還要教你的兒女去拜。找法師來給你拜，拿個五百塊叫我們給你拜，那個是太不像話了。所以這個如果沒有教他們，他們也不懂。拿到寺院是他沒有兒孫拜，沒辦法，只好請到寺院去，是這樣的。所以這個跟祭祀就有關係。你看為了母親，「端坐思惟吾之名號」，這個就是觀想念佛、</w:t>
      </w:r>
      <w:r>
        <w:t>持名念佛，一心念佛就知道母親去哪裡了。再看下面經文：</w:t>
      </w:r>
      <w:r>
        <w:t xml:space="preserve"> </w:t>
      </w:r>
    </w:p>
    <w:p w14:paraId="4A27F4E0" w14:textId="77777777" w:rsidR="005E4876" w:rsidRDefault="005E4876">
      <w:pPr>
        <w:pStyle w:val="a3"/>
      </w:pPr>
      <w:r>
        <w:t xml:space="preserve">　　【時婆羅門女。尋禮佛已。即歸其舍。以憶母故。端坐念覺華定自在王如來。經一日一夜。忽見自身。到一海邊。其水涌沸。多諸惡獸。盡復鐵身。飛走海上。東西馳逐。見諸男子女人。百千萬數。出沒海中。被諸惡獸爭取食噉。又見夜叉。其形各異。或多手多眼。多足多頭。口牙外出。利刃如劍。驅諸罪人。使近惡獸。復自搏攫。頭足相就。其形萬類。不敢久視。】</w:t>
      </w:r>
      <w:r>
        <w:t xml:space="preserve"> </w:t>
      </w:r>
    </w:p>
    <w:p w14:paraId="79EA143B" w14:textId="77777777" w:rsidR="005E4876" w:rsidRDefault="005E4876">
      <w:pPr>
        <w:pStyle w:val="a3"/>
      </w:pPr>
      <w:r>
        <w:t xml:space="preserve">　　到這裡是一段。婆羅門女依照覺華定自在王如來在空中這個聲音跟她講，給她開示的，教她念他的名名號。她回家，因為想念母親這個動力，推動的力量，她就端坐念覺華定自在王如來。念佛念了多久？『經一日一夜』，念佛的名號念了一日一夜，她想念母親的心非常懇切，念佛念了一日一夜，她就念到一心不亂。這個跟《彌陀經》講的一樣，若一日，若二日，若三日，乃至若七日，一心不亂。有的人念一天，他就一心不亂，有人念二天、三天，根器比較差的念七天。婆羅門女念了一日一夜她就一心不亂，從這個地方我們可以看得出來，而且她這個一心不亂能達到事一心，事一心不亂。事</w:t>
      </w:r>
      <w:r>
        <w:t>一心不亂她就有定功了，有定功有一些境界我們一般人看不到的，她就看得到。經過一日一夜，忽然看到自己身體到了一個海邊，看到那個海水，『其水涌沸』，那個水都在滾。『多諸惡獸，盡復鐵身，飛走海上，東西馳逐』，這個海水好像開水煮開了沸騰，在這個海裡面有很多惡獸，凶惡的猛獸，猛獸牠那個身體都是鐵的，猛獸在這個海的上面飛走，有的走、有的飛，「東西馳逐」，一下往東、往西。『見諸男子女人，百千萬數』，看到這個大海當中有男子、有女人，「百千萬數」形容非常多，出沒海中，在海當中頭出頭沒，出來就『被諸惡獸爭取食噉』，這些惡獸看到有男子、女人頭出到海面，惡獸就去搶著吃，食噉。『又見夜叉，其形各異』，那個夜叉也是很恐怖的，形狀都不一樣，有的『多手多眼』，有的一個夜叉很多隻手、很多個眼睛，有的夜叉很多腳、很多頭，而且他的口中牙齒都露出外面，那個牙齒像利刃，像刀劍那麼利。『驅諸罪人，使近惡獸』，驅趕這些罪人靠近那個惡獸。『復自搏攫，頭足相就』，把罪人抓起來，把他的頭跟腳弄在一起，「相就」，頭跟腳相就，給這些惡獸吃。這些形狀，『其形萬類，不敢久視』，那個形狀太多了，婆羅門女不敢看太久。</w:t>
      </w:r>
      <w:r>
        <w:t xml:space="preserve"> </w:t>
      </w:r>
    </w:p>
    <w:p w14:paraId="241719FD" w14:textId="77777777" w:rsidR="005E4876" w:rsidRDefault="005E4876">
      <w:pPr>
        <w:pStyle w:val="a3"/>
      </w:pPr>
      <w:r>
        <w:t xml:space="preserve">　　【時婆羅門女。以念佛力故。自然無懼。】</w:t>
      </w:r>
      <w:r>
        <w:t xml:space="preserve"> </w:t>
      </w:r>
    </w:p>
    <w:p w14:paraId="254CD0CF" w14:textId="77777777" w:rsidR="005E4876" w:rsidRDefault="005E4876">
      <w:pPr>
        <w:pStyle w:val="a3"/>
      </w:pPr>
      <w:r>
        <w:t xml:space="preserve">　　這個時候婆羅門女看到這種情況是非常恐怖的，但是她有念佛，佛力加持，她自然看到這個景象她沒有恐懼之心，只是看到罪人在那邊受這個罪，非常的淒慘。江老師畫的地獄變相圖，大家看一看會有一點概念，地獄變相圖。所以我們二ＯＯ四年到日本京都光明寺去展這個地獄變相圖，有幾個洋人，西洋人看到，還沒有去正式展，弄一塊放在地上，西洋人很有興趣來看，問了很多問題。地獄這樁事情，我們看到經文這樣講，信不信？我們佛弟子也不會說完全不信，但總是半信半疑，信當中有疑惑。這個就要我們不斷去深入，我們疑惑就會消除。所以在二ＯＯ四年我們去，江老師第一次展覽他畫的地獄變相圖，還有包括孔子聖蹟圖，到京都光明寺展覽。還有把地獄變相圖拍成光碟，又配上日語，希望去教化日本人。在光明寺，剛好是楓葉盛開的時候，他們學校的老師會帶學生去看楓葉，都要經過光明寺，安排展覽的那個地方，老師學生都要經過那裡，反正要看楓葉的人統統經過那裡。所以我們去展了九天，地獄變相圖的光碟，日語的光碟我們流通了一萬多片，就是一個老師、一個學生就送他一片。</w:t>
      </w:r>
      <w:r>
        <w:t xml:space="preserve"> </w:t>
      </w:r>
    </w:p>
    <w:p w14:paraId="0EF35D22" w14:textId="77777777" w:rsidR="005E4876" w:rsidRDefault="005E4876">
      <w:pPr>
        <w:pStyle w:val="a3"/>
      </w:pPr>
      <w:r>
        <w:t xml:space="preserve">　　在展覽當中，第一天開幕我去參加，到了圓滿那一天我再去參加閉幕，當中有六、七天的時間，東京的同修就請我去講經，那個時候東京淨宗學會阪本會長請我講經。我台灣也帶了一團同修去參加這個展覽，同修就跟我到東京來，那天中午阪本請我吃飯，他請我另外到一個餐廳吃飯，我們台灣團的同修跟我弟弟還有一些老同修，到另外一個餐廳吃飯，吃過飯之後我們又會合。會合之後，屏東林永惠居士跟我講，她說悟道法師我跟你講，我們剛才去吃飯，還有我弟弟；林永惠那時候流通這些光碟，常常跟我弟弟一起發心去送光碟，所以那次他們也去了。我聽我弟弟跟林居士講，法師，我們剛才去吃飯，也送了江老師日語的地獄變相圖的光碟去跟餐廳的老闆結緣，她說老闆娘給我們講了一個真實的事情。</w:t>
      </w:r>
      <w:r>
        <w:t xml:space="preserve"> </w:t>
      </w:r>
    </w:p>
    <w:p w14:paraId="2948A337" w14:textId="77777777" w:rsidR="005E4876" w:rsidRDefault="005E4876">
      <w:pPr>
        <w:pStyle w:val="a3"/>
      </w:pPr>
      <w:r>
        <w:t xml:space="preserve">　　他們怎麼送？他們去吃飯，隨身就帶一些光碟要去送，見到人有緣的就結緣。剛好那間餐廳的老闆娘是台灣人，是台中的人，老闆是日本人，他們兩個人開了一個餐廳。他們去吃飯，我們台灣同修遇到台灣人就倍感親切，太好了，地獄變相圖的光碟就送給她。要送之前不知道她接不接受，就先問這個老闆娘，就問她，妳相不相信有地獄，我弟弟他們就問。萬一你送給她，她不相信，她拒絕不收，我們也自討沒趣，所以就先試探一下問問她，她信不信。老闆娘隨口就說，我相信！大家聽到就很驚訝，現在一般人如果你問他信不信，他都會表示「寧可信其有，不可信其無」，或者帶有一點疑惑，但是這個老闆娘講得很懇切，我相信。大家就感覺很驚訝，怎麼這麼一講，妳就相信？她說，我不但相信，我為什麼相信？她說，我自己親自去過地獄。她說，十殿閻王她到了第三殿。她就講，她在二十幾歲的時候，這個時候那個老闆娘已經四十幾歲了。二十幾歲的時候，她說有一次躺在床上一個月，不醒人事，只有心口溫溫的，一口氣在，但是都不能動。她說那一個月，她的神識到地獄去旅遊了，她經過第一殿、第二殿、第三殿，她看到罪人在受罪，那個血這樣噴出來，她非常恐懼。忽然後面有一個手，她在第三殿見到包公，包公那個手給她按在肩上，</w:t>
      </w:r>
      <w:r>
        <w:t>說妳看就好，不要怕，我會送妳回去的。她說遊歷了三殿，躺在床上不醒人事一個月，一個月之後她又從地獄回到陽間來，就醒過來。醒過來，她說她整個人經過了半年之後才慢慢恢復正常，看到地獄的景象太恐怖了，半年以後才慢慢恢復正常。所以我弟弟他們拿那個光碟，她一口就說她相信、她相信，而且她還去過，親自見到。</w:t>
      </w:r>
      <w:r>
        <w:t xml:space="preserve"> </w:t>
      </w:r>
    </w:p>
    <w:p w14:paraId="62AA41DB" w14:textId="77777777" w:rsidR="005E4876" w:rsidRDefault="005E4876">
      <w:pPr>
        <w:pStyle w:val="a3"/>
      </w:pPr>
      <w:r>
        <w:t xml:space="preserve">　　因為那天我沒有跟他們一起去吃飯，會長招待另外一家請我去吃，沒有跟大家一起吃，後來第八天我們從東京要回到京都，坐電車，也是跟他們訂盒飯，跟他們這家餐廳訂盒飯，請她送到車站給我們。我就跟我弟弟講，你就請那個老闆娘親自送來，送到車站，我問她，我親自問她這個事情。後來到我們上車之前，她就送到車站給我們，我就問她這個事情，她就跟我講，真的是這樣。這個是我們在二ＯＯ四年，十二年前去京都展覽遇到的事情，這個老闆娘給我們又增長信心，等於是一個見證人，所以我們流通那個光碟，大家的信心又更增長了。再看到此地，再看到我們古代，像《閱微草堂筆記》有很多公案，我們就相信了。因為古代的記載，古代有發生過這個事情，現代也有，把現代發生的事情再跟古代記載的事情一對照，沒錯，古時候有，現在也有，就證明古時候那個事情記錄是真實的。我們佛弟子，三寶弟子，皈依佛、皈依法、皈依僧，法就是經典，經典講的，我們應當要相信聖言量，雖然我們沒看到，但是我們一定要相信佛講的都是事實真相。『時婆羅門女，以念佛力故，自然無懼。』她念到一心不亂，當然她看到，沒有恐懼。下面經文講：</w:t>
      </w:r>
      <w:r>
        <w:t xml:space="preserve"> </w:t>
      </w:r>
    </w:p>
    <w:p w14:paraId="38AD5656" w14:textId="77777777" w:rsidR="005E4876" w:rsidRDefault="005E4876">
      <w:pPr>
        <w:pStyle w:val="a3"/>
      </w:pPr>
      <w:r>
        <w:t xml:space="preserve">　　【有一鬼王。名曰無毒。稽首來迎。白聖女曰。善哉菩薩。何緣來此。】</w:t>
      </w:r>
      <w:r>
        <w:t xml:space="preserve"> </w:t>
      </w:r>
    </w:p>
    <w:p w14:paraId="6CD5EAAB" w14:textId="77777777" w:rsidR="005E4876" w:rsidRDefault="005E4876">
      <w:pPr>
        <w:pStyle w:val="a3"/>
      </w:pPr>
      <w:r>
        <w:t xml:space="preserve">　　這一段經文就是有一個『鬼王』，這個鬼王的名稱叫『無毒』。看到這個名稱我們就知道，這個鬼王也是菩薩示現的。「無毒」是什麼意思？沒有貪瞋痴的煩惱。我們凡夫都有貪瞋痴三毒煩惱，佛法把貪瞋痴這個煩惱稱為三毒煩惱。無毒就是他沒有三毒煩惱，沒有三毒煩惱那是菩薩，不是我們凡夫。像我們都有三毒煩惱，菩薩沒有，阿羅漢就沒有了。所以這個鬼王也是佛菩薩示現，到地獄去度眾生的，名曰無毒，『稽首來迎』，「稽首」就是給她作禮。『白聖女曰』，「白」就是對聖女是非常恭敬的，『善哉！菩薩何緣來此？』這個時候聖女念佛念到一心不亂就變菩薩了，「何緣」，是什麼因緣來到地獄？</w:t>
      </w:r>
      <w:r>
        <w:t xml:space="preserve"> </w:t>
      </w:r>
    </w:p>
    <w:p w14:paraId="6598A29F" w14:textId="77777777" w:rsidR="005E4876" w:rsidRDefault="005E4876">
      <w:pPr>
        <w:pStyle w:val="a3"/>
      </w:pPr>
      <w:r>
        <w:t xml:space="preserve">　　【時婆羅門女問鬼王曰。此是何處。】</w:t>
      </w:r>
      <w:r>
        <w:t xml:space="preserve"> </w:t>
      </w:r>
    </w:p>
    <w:p w14:paraId="2BA39B62" w14:textId="77777777" w:rsidR="005E4876" w:rsidRDefault="005E4876">
      <w:pPr>
        <w:pStyle w:val="a3"/>
      </w:pPr>
      <w:r>
        <w:t xml:space="preserve">　　婆羅門女就問鬼王，這個是什麼地方？</w:t>
      </w:r>
      <w:r>
        <w:t xml:space="preserve"> </w:t>
      </w:r>
    </w:p>
    <w:p w14:paraId="3E8CCE7A" w14:textId="77777777" w:rsidR="005E4876" w:rsidRDefault="005E4876">
      <w:pPr>
        <w:pStyle w:val="a3"/>
      </w:pPr>
      <w:r>
        <w:t xml:space="preserve">　　【無毒答曰。此是大鐵圍山西面第一重海。】</w:t>
      </w:r>
      <w:r>
        <w:t xml:space="preserve"> </w:t>
      </w:r>
    </w:p>
    <w:p w14:paraId="3AD9E9EC" w14:textId="77777777" w:rsidR="005E4876" w:rsidRDefault="005E4876">
      <w:pPr>
        <w:pStyle w:val="a3"/>
      </w:pPr>
      <w:r>
        <w:t xml:space="preserve">　　在『大鐵圍山西面第一重海』。</w:t>
      </w:r>
      <w:r>
        <w:t xml:space="preserve"> </w:t>
      </w:r>
    </w:p>
    <w:p w14:paraId="54EFE723" w14:textId="77777777" w:rsidR="005E4876" w:rsidRDefault="005E4876">
      <w:pPr>
        <w:pStyle w:val="a3"/>
      </w:pPr>
      <w:r>
        <w:t xml:space="preserve">　　【聖女問曰。我聞鐵圍之內。地獄在中。是事實不。無毒答曰。實有地獄。】</w:t>
      </w:r>
      <w:r>
        <w:t xml:space="preserve"> </w:t>
      </w:r>
    </w:p>
    <w:p w14:paraId="128312D8" w14:textId="77777777" w:rsidR="005E4876" w:rsidRDefault="005E4876">
      <w:pPr>
        <w:pStyle w:val="a3"/>
      </w:pPr>
      <w:r>
        <w:t xml:space="preserve">　　聖女就問鬼王，我聽說這個鐵圍山裡面，地獄在當中，是不是有這個事實？無毒給她回答，『實有地獄』，真的有地獄。聖女又問：</w:t>
      </w:r>
      <w:r>
        <w:t xml:space="preserve"> </w:t>
      </w:r>
    </w:p>
    <w:p w14:paraId="497695E0" w14:textId="77777777" w:rsidR="005E4876" w:rsidRDefault="005E4876">
      <w:pPr>
        <w:pStyle w:val="a3"/>
      </w:pPr>
      <w:r>
        <w:t xml:space="preserve">　　【聖女問曰。我今云何。得到獄所。】</w:t>
      </w:r>
      <w:r>
        <w:t xml:space="preserve"> </w:t>
      </w:r>
    </w:p>
    <w:p w14:paraId="65608F0F" w14:textId="77777777" w:rsidR="005E4876" w:rsidRDefault="005E4876">
      <w:pPr>
        <w:pStyle w:val="a3"/>
      </w:pPr>
      <w:r>
        <w:t xml:space="preserve">　　她說，我現在為什麼能夠到地獄這個處所來？</w:t>
      </w:r>
      <w:r>
        <w:t xml:space="preserve"> </w:t>
      </w:r>
    </w:p>
    <w:p w14:paraId="445D26BD" w14:textId="77777777" w:rsidR="005E4876" w:rsidRDefault="005E4876">
      <w:pPr>
        <w:pStyle w:val="a3"/>
      </w:pPr>
      <w:r>
        <w:t xml:space="preserve">　　【無毒答曰。若非威神。即須業力。非此二事。終不能到。】</w:t>
      </w:r>
      <w:r>
        <w:t xml:space="preserve"> </w:t>
      </w:r>
    </w:p>
    <w:p w14:paraId="44A3F6E7" w14:textId="77777777" w:rsidR="005E4876" w:rsidRDefault="005E4876">
      <w:pPr>
        <w:pStyle w:val="a3"/>
      </w:pPr>
      <w:r>
        <w:t xml:space="preserve">　　鬼王無毒就回答說，如果不是『威神』，那就要『業力』。「業力」就是造這個業，造地獄業他才會到地獄來，沒有造地獄罪業的人他到不了；另外就是有「威神」，有定功的人，有禪定功夫的人他可以到。如果不是這二樁事情，其他的人『終不能到』，他見不到，他到不了。一個有定功、有神通，一個是他自己造的業力，才會到地獄。所以這樁事情，我們淨老和尚在講席當中常常舉出章太炎先生，在世的時候有一段時間當過東嶽大帝的判官，晚上要去上班，晚上睡覺小鬼就抬轎子抬他去東嶽大帝那邊上班；可能那個時候判官請假還是怎麼樣，找他去代理。他就很累，白天也要上班，晚上也要上班，有時候累得要請假，就寫個黃紙在門口樹下燒一燒，給東嶽大帝請假，今天太累不去了，那天小鬼就不會來。他是朱鏡宙老居士的老岳丈，朱鏡宙老居士是溫州樂清人，我到溫州還去看朱老居士他的家屬。朱老居士也是跟國民政府到台灣，到台中蓮社跟李老師他們，也是在台灣往生的。我們老和尚剛學佛，也得到他很多幫助。章太炎先生有一天問東嶽大帝，聽說炮烙之刑太殘忍了，是不是可以把這個刑法去掉？柱子燒得紅紅的讓罪人去抱，全身都燒焦了，太慘了。東嶽大帝沒有回答，就請兩個小鬼帶他去炮烙的刑場看，小鬼帶他到一個地方，就告</w:t>
      </w:r>
      <w:r>
        <w:t>訴他，刑場到了，就在前面。他到那個地方一看，什麼都看不到，所以恍然大悟。佛在經上講，一切法從心想生，你沒有造那個業力你見不到，或者你沒有造那個業力，你有定功，你才看得到，一般人就見不到。就是這裡講的，「非此二事，終不能到」。</w:t>
      </w:r>
      <w:r>
        <w:t xml:space="preserve"> </w:t>
      </w:r>
    </w:p>
    <w:p w14:paraId="6143D861" w14:textId="77777777" w:rsidR="005E4876" w:rsidRDefault="005E4876">
      <w:pPr>
        <w:pStyle w:val="a3"/>
      </w:pPr>
      <w:r>
        <w:t xml:space="preserve">　　【聖女又問。此水何緣。而乃涌沸。多諸罪人。及以惡獸。】</w:t>
      </w:r>
      <w:r>
        <w:t xml:space="preserve"> </w:t>
      </w:r>
    </w:p>
    <w:p w14:paraId="02D0E0A0" w14:textId="77777777" w:rsidR="005E4876" w:rsidRDefault="005E4876">
      <w:pPr>
        <w:pStyle w:val="a3"/>
      </w:pPr>
      <w:r>
        <w:t xml:space="preserve">　　『聖女又問』，問鬼王，這個水是什麼緣故，為什麼會『涌沸』，一直沸騰？而且這麼多的罪人，『及以惡獸』，都在吃這個罪人，這什麼緣故？</w:t>
      </w:r>
      <w:r>
        <w:t xml:space="preserve"> </w:t>
      </w:r>
    </w:p>
    <w:p w14:paraId="2246165F" w14:textId="77777777" w:rsidR="005E4876" w:rsidRDefault="005E4876">
      <w:pPr>
        <w:pStyle w:val="a3"/>
      </w:pPr>
      <w:r>
        <w:t xml:space="preserve">　　【無毒答曰。此是閻浮提造惡眾生新死之者。經四十九日後。無人繼嗣為作功德。救拔苦難。生時又無善因。當據本業所感地獄。自然先渡此海。海東十萬由旬。又有一海。其苦倍此。彼海之東。又有一海。其苦復倍。三業惡因之所招感。共號業海。其處是也。】</w:t>
      </w:r>
      <w:r>
        <w:t xml:space="preserve"> </w:t>
      </w:r>
    </w:p>
    <w:p w14:paraId="75D4EF7C" w14:textId="77777777" w:rsidR="005E4876" w:rsidRDefault="005E4876">
      <w:pPr>
        <w:pStyle w:val="a3"/>
      </w:pPr>
      <w:r>
        <w:t xml:space="preserve">　　到這裡是一段。這一段無毒就回答婆羅門女的問題，問海水為什麼會涌沸，這麼多罪人被惡獸來食噉。無毒鬼王回答說，這個就是『閻浮提造惡眾生』。我們這個地球就是在閻浮提當中，屬於閻浮提的一個星球。南閻浮提造惡眾生，造什麼惡？造十惡業。『新死之者』，就是剛剛死的。人剛死，『經四十九日後』，四十九日過了之後，『無人繼嗣為作功德』，他的兒女家屬沒有人給他做功德，沒有人給他超度，救拔他的苦難。『生時又無善因』，他這個人生前在世的時候又沒有修善，都是造惡業；死了之後又沒有人給他修功德迴向，他的後人沒有給他祭祀做功德給他超度，這樣經過四十九日之後，『當據本業所感地獄』，因為在生惡業造很多，就根據他本來造的業，他所應該感得的地獄果報就現前。所以『自然先渡此海』，就是很自然他一定先渡過這個海，渡這個海就被惡獸來食噉，夜叉、惡獸食噉。這個是第一重海。</w:t>
      </w:r>
      <w:r>
        <w:t xml:space="preserve"> </w:t>
      </w:r>
    </w:p>
    <w:p w14:paraId="04F46901" w14:textId="77777777" w:rsidR="005E4876" w:rsidRDefault="005E4876">
      <w:pPr>
        <w:pStyle w:val="a3"/>
      </w:pPr>
      <w:r>
        <w:t xml:space="preserve">　　這一段也就是我們現在講超度的理論，就是在這段經文。四十九天，我們現在佛門說做七，給他過世的親人迴向，這個就很需要。如果兒女不信佛，他是一點辦法都沒有。他生前的錢，兒女不孝，父母死了沒有去思念父母，他們在思念什麼？分財產，看誰分的多。有時候為了爭財產，父母死了他都不埋葬。這個我們在台灣，我最近看到報紙，「蘋果日報」報的，一個富商死了七年，遺體放在社區裡面沒有埋葬。什麼原因？兒女在法院訴訟，爭財產。錢那麼多有什麼意思？他的兒女不但不給他修功德，還造罪業，那你說他死了會去哪裡？如果學佛的人自己明白了，自己趕快修，《地藏經》後面講，自己趕快修，「分分己獲」。孝順的兒女給你修，用你的財富給你修，你得七分之一，因為你死了財產就不屬於你的，所以遇到孝順的兒女給你修，你得七分之一。所以你在生的時候自己修，分分己獲，每一分都自己獲得。所以學了佛，主要靠自己修。沒有學佛的人，當然要看他的兒女孝順不孝順，孝順會給他超度，不孝順不管父母了。</w:t>
      </w:r>
      <w:r>
        <w:t xml:space="preserve"> </w:t>
      </w:r>
    </w:p>
    <w:p w14:paraId="2F6CEFB4" w14:textId="77777777" w:rsidR="005E4876" w:rsidRDefault="005E4876">
      <w:pPr>
        <w:pStyle w:val="a3"/>
      </w:pPr>
      <w:r>
        <w:t xml:space="preserve">　　下面又講，『海東十萬由旬，又有一海，其苦倍此。彼海之東，又有一海，其苦復倍。三業惡因之所招感，共號業海，其處是也。』海的東面過十萬由旬，又有一個海，那個海比這個更苦；那個海再往東邊走，又有一個海，「其苦復倍」，那個更苦。這個是「三業惡因之所招感」，哪三業？身口意三業，所招感來的。所以這個海叫做業海，「其處是也」。</w:t>
      </w:r>
      <w:r>
        <w:t xml:space="preserve"> </w:t>
      </w:r>
    </w:p>
    <w:p w14:paraId="0134A9E8" w14:textId="77777777" w:rsidR="005E4876" w:rsidRDefault="005E4876">
      <w:pPr>
        <w:pStyle w:val="a3"/>
      </w:pPr>
      <w:r>
        <w:t xml:space="preserve">　　【聖女又問鬼王無毒曰。地獄何在。】</w:t>
      </w:r>
      <w:r>
        <w:t xml:space="preserve"> </w:t>
      </w:r>
    </w:p>
    <w:p w14:paraId="5C66D0C4" w14:textId="77777777" w:rsidR="005E4876" w:rsidRDefault="005E4876">
      <w:pPr>
        <w:pStyle w:val="a3"/>
      </w:pPr>
      <w:r>
        <w:t xml:space="preserve">　　聖女又問鬼王，地獄在哪裡？</w:t>
      </w:r>
      <w:r>
        <w:t xml:space="preserve"> </w:t>
      </w:r>
    </w:p>
    <w:p w14:paraId="6F63E4D7" w14:textId="77777777" w:rsidR="005E4876" w:rsidRDefault="005E4876">
      <w:pPr>
        <w:pStyle w:val="a3"/>
      </w:pPr>
      <w:r>
        <w:t xml:space="preserve">　　【無毒答曰。三海之內。是大地獄。】</w:t>
      </w:r>
      <w:r>
        <w:t xml:space="preserve"> </w:t>
      </w:r>
    </w:p>
    <w:p w14:paraId="664EF826" w14:textId="77777777" w:rsidR="005E4876" w:rsidRDefault="005E4876">
      <w:pPr>
        <w:pStyle w:val="a3"/>
      </w:pPr>
      <w:r>
        <w:t xml:space="preserve">　　經過這三重海，再進去就是大地獄，這個大地獄：</w:t>
      </w:r>
      <w:r>
        <w:t xml:space="preserve"> </w:t>
      </w:r>
    </w:p>
    <w:p w14:paraId="7E92C74E" w14:textId="77777777" w:rsidR="005E4876" w:rsidRDefault="005E4876">
      <w:pPr>
        <w:pStyle w:val="a3"/>
      </w:pPr>
      <w:r>
        <w:t xml:space="preserve">　　【其數百千。各各差別。所謂大者。具有十八。】</w:t>
      </w:r>
      <w:r>
        <w:t xml:space="preserve"> </w:t>
      </w:r>
    </w:p>
    <w:p w14:paraId="5FF5050D" w14:textId="77777777" w:rsidR="005E4876" w:rsidRDefault="005E4876">
      <w:pPr>
        <w:pStyle w:val="a3"/>
      </w:pPr>
      <w:r>
        <w:t xml:space="preserve">　　比較大的地獄有十八。所以我們俗話常講，墮十八層地獄。</w:t>
      </w:r>
      <w:r>
        <w:t xml:space="preserve"> </w:t>
      </w:r>
    </w:p>
    <w:p w14:paraId="55CFBE87" w14:textId="77777777" w:rsidR="005E4876" w:rsidRDefault="005E4876">
      <w:pPr>
        <w:pStyle w:val="a3"/>
      </w:pPr>
      <w:r>
        <w:t xml:space="preserve">　　【次有五百。】</w:t>
      </w:r>
      <w:r>
        <w:t xml:space="preserve"> </w:t>
      </w:r>
    </w:p>
    <w:p w14:paraId="1DCD3615" w14:textId="77777777" w:rsidR="005E4876" w:rsidRDefault="005E4876">
      <w:pPr>
        <w:pStyle w:val="a3"/>
      </w:pPr>
      <w:r>
        <w:t xml:space="preserve">　　其次的，比較小的地獄，有五百個。</w:t>
      </w:r>
      <w:r>
        <w:t xml:space="preserve"> </w:t>
      </w:r>
    </w:p>
    <w:p w14:paraId="64A092D4" w14:textId="77777777" w:rsidR="005E4876" w:rsidRDefault="005E4876">
      <w:pPr>
        <w:pStyle w:val="a3"/>
      </w:pPr>
      <w:r>
        <w:t xml:space="preserve">　　【苦毒無量。】</w:t>
      </w:r>
      <w:r>
        <w:t xml:space="preserve"> </w:t>
      </w:r>
    </w:p>
    <w:p w14:paraId="7F2DA8A0" w14:textId="77777777" w:rsidR="005E4876" w:rsidRDefault="005E4876">
      <w:pPr>
        <w:pStyle w:val="a3"/>
      </w:pPr>
      <w:r>
        <w:t xml:space="preserve">　　受苦無量無邊。</w:t>
      </w:r>
      <w:r>
        <w:t xml:space="preserve"> </w:t>
      </w:r>
    </w:p>
    <w:p w14:paraId="15AB0B9F" w14:textId="77777777" w:rsidR="005E4876" w:rsidRDefault="005E4876">
      <w:pPr>
        <w:pStyle w:val="a3"/>
      </w:pPr>
      <w:r>
        <w:t xml:space="preserve">　　【次有千百。】</w:t>
      </w:r>
      <w:r>
        <w:t xml:space="preserve"> </w:t>
      </w:r>
    </w:p>
    <w:p w14:paraId="5DE99239" w14:textId="77777777" w:rsidR="005E4876" w:rsidRDefault="005E4876">
      <w:pPr>
        <w:pStyle w:val="a3"/>
      </w:pPr>
      <w:r>
        <w:t xml:space="preserve">　　再其次有千百。</w:t>
      </w:r>
      <w:r>
        <w:t xml:space="preserve"> </w:t>
      </w:r>
    </w:p>
    <w:p w14:paraId="649B8F23" w14:textId="77777777" w:rsidR="005E4876" w:rsidRDefault="005E4876">
      <w:pPr>
        <w:pStyle w:val="a3"/>
      </w:pPr>
      <w:r>
        <w:t xml:space="preserve">　　【亦無量苦。】</w:t>
      </w:r>
      <w:r>
        <w:t xml:space="preserve"> </w:t>
      </w:r>
    </w:p>
    <w:p w14:paraId="3ECF2A46" w14:textId="77777777" w:rsidR="005E4876" w:rsidRDefault="005E4876">
      <w:pPr>
        <w:pStyle w:val="a3"/>
      </w:pPr>
      <w:r>
        <w:t xml:space="preserve">　　地獄都是非常苦的，種類非常之多，都是根據眾生造的惡業不同，自然感應這些地獄。</w:t>
      </w:r>
      <w:r>
        <w:t xml:space="preserve"> </w:t>
      </w:r>
    </w:p>
    <w:p w14:paraId="2C95A33C" w14:textId="77777777" w:rsidR="005E4876" w:rsidRDefault="005E4876">
      <w:pPr>
        <w:pStyle w:val="a3"/>
      </w:pPr>
      <w:r>
        <w:t xml:space="preserve">　　【聖女又問大鬼王曰。我母死來未久。不知魂神當至何趣。】</w:t>
      </w:r>
      <w:r>
        <w:t xml:space="preserve"> </w:t>
      </w:r>
    </w:p>
    <w:p w14:paraId="03A40C8B" w14:textId="77777777" w:rsidR="005E4876" w:rsidRDefault="005E4876">
      <w:pPr>
        <w:pStyle w:val="a3"/>
      </w:pPr>
      <w:r>
        <w:t xml:space="preserve">　　聖女很關心她母親，又問大鬼王，我母親死了沒多久，不知她的魂神應當到什麼地方？</w:t>
      </w:r>
      <w:r>
        <w:t xml:space="preserve"> </w:t>
      </w:r>
    </w:p>
    <w:p w14:paraId="4781D882" w14:textId="77777777" w:rsidR="005E4876" w:rsidRDefault="005E4876">
      <w:pPr>
        <w:pStyle w:val="a3"/>
      </w:pPr>
      <w:r>
        <w:t xml:space="preserve">　　【鬼王問聖女曰。菩薩之母。在生習何行業。】</w:t>
      </w:r>
      <w:r>
        <w:t xml:space="preserve"> </w:t>
      </w:r>
    </w:p>
    <w:p w14:paraId="5B5BCCEA" w14:textId="77777777" w:rsidR="005E4876" w:rsidRDefault="005E4876">
      <w:pPr>
        <w:pStyle w:val="a3"/>
      </w:pPr>
      <w:r>
        <w:t xml:space="preserve">　　他問聖女說，妳母親在生她做什麼行業？她的行為，她造什麼樣的業比較多？</w:t>
      </w:r>
      <w:r>
        <w:t xml:space="preserve"> </w:t>
      </w:r>
    </w:p>
    <w:p w14:paraId="6BD1171B" w14:textId="77777777" w:rsidR="005E4876" w:rsidRDefault="005E4876">
      <w:pPr>
        <w:pStyle w:val="a3"/>
      </w:pPr>
      <w:r>
        <w:t xml:space="preserve">　　【聖女答曰。我母邪見。譏毀三寶。設或暫信。旋又不敬。死雖日淺。未知生處。】</w:t>
      </w:r>
      <w:r>
        <w:t xml:space="preserve"> </w:t>
      </w:r>
    </w:p>
    <w:p w14:paraId="4F704871" w14:textId="77777777" w:rsidR="005E4876" w:rsidRDefault="005E4876">
      <w:pPr>
        <w:pStyle w:val="a3"/>
      </w:pPr>
      <w:r>
        <w:t xml:space="preserve">　　聖女（婆羅門女）就回答鬼王說，我母親邪知邪見，對三寶不恭敬，而且常常譏笑毀謗三寶，不相信因果報應，不信佛法。『設或暫信』，常常勸她母親，有時候偶爾信一下，沒多久她又不敬，又不相信。『死雖日淺』，就是死了沒多久，不知道她生到哪裡。</w:t>
      </w:r>
      <w:r>
        <w:t xml:space="preserve"> </w:t>
      </w:r>
    </w:p>
    <w:p w14:paraId="2197E49B" w14:textId="77777777" w:rsidR="005E4876" w:rsidRDefault="005E4876">
      <w:pPr>
        <w:pStyle w:val="a3"/>
      </w:pPr>
      <w:r>
        <w:t xml:space="preserve">　　【無毒問曰。菩薩之母。姓氏何等。】</w:t>
      </w:r>
      <w:r>
        <w:t xml:space="preserve"> </w:t>
      </w:r>
    </w:p>
    <w:p w14:paraId="5B29C1B5" w14:textId="77777777" w:rsidR="005E4876" w:rsidRDefault="005E4876">
      <w:pPr>
        <w:pStyle w:val="a3"/>
      </w:pPr>
      <w:r>
        <w:t xml:space="preserve">　　鬼王無毒就問婆羅門女，菩薩妳的母親姓什麼、名什麼。</w:t>
      </w:r>
      <w:r>
        <w:t xml:space="preserve"> </w:t>
      </w:r>
    </w:p>
    <w:p w14:paraId="6BF92DD1" w14:textId="77777777" w:rsidR="005E4876" w:rsidRDefault="005E4876">
      <w:pPr>
        <w:pStyle w:val="a3"/>
      </w:pPr>
      <w:r>
        <w:t xml:space="preserve">　　【聖女答曰。我父我母。俱婆羅門種。】</w:t>
      </w:r>
      <w:r>
        <w:t xml:space="preserve"> </w:t>
      </w:r>
    </w:p>
    <w:p w14:paraId="515FAECD" w14:textId="77777777" w:rsidR="005E4876" w:rsidRDefault="005E4876">
      <w:pPr>
        <w:pStyle w:val="a3"/>
      </w:pPr>
      <w:r>
        <w:t xml:space="preserve">　　她說，我的父親、我的母親，我們的種姓就是婆羅門。在印度最尊貴的。</w:t>
      </w:r>
      <w:r>
        <w:t xml:space="preserve"> </w:t>
      </w:r>
    </w:p>
    <w:p w14:paraId="5EC1BC52" w14:textId="77777777" w:rsidR="005E4876" w:rsidRDefault="005E4876">
      <w:pPr>
        <w:pStyle w:val="a3"/>
      </w:pPr>
      <w:r>
        <w:t xml:space="preserve">　　【父號尸羅善現。母號悅帝利。】</w:t>
      </w:r>
      <w:r>
        <w:t xml:space="preserve"> </w:t>
      </w:r>
    </w:p>
    <w:p w14:paraId="49628B6D" w14:textId="77777777" w:rsidR="005E4876" w:rsidRDefault="005E4876">
      <w:pPr>
        <w:pStyle w:val="a3"/>
      </w:pPr>
      <w:r>
        <w:t xml:space="preserve">　　她父親的名號叫尸羅善現，她母親叫悅帝利。</w:t>
      </w:r>
      <w:r>
        <w:t xml:space="preserve"> </w:t>
      </w:r>
    </w:p>
    <w:p w14:paraId="648BB52E" w14:textId="77777777" w:rsidR="005E4876" w:rsidRDefault="005E4876">
      <w:pPr>
        <w:pStyle w:val="a3"/>
      </w:pPr>
      <w:r>
        <w:t xml:space="preserve">　　【無毒合掌。啟菩薩曰。願聖者卻返本處。無至憂憶悲戀。悅帝利罪女。生天以來。經今三日。云承孝順之子。為母設供。修福。布施覺華定自在王如來塔寺。非唯菩薩之母得脫地獄。應是無間罪人。此日悉得受樂。俱同生訖。】</w:t>
      </w:r>
      <w:r>
        <w:t xml:space="preserve"> </w:t>
      </w:r>
    </w:p>
    <w:p w14:paraId="5EB284B8" w14:textId="77777777" w:rsidR="005E4876" w:rsidRDefault="005E4876">
      <w:pPr>
        <w:pStyle w:val="a3"/>
      </w:pPr>
      <w:r>
        <w:t xml:space="preserve">　　到這裡是一段。這一段鬼王無毒就合掌對婆羅門女，尊稱她菩薩，跟她講，『願聖者卻返本處』，請妳回去妳原來的地方，妳也不要憂傷，不要再憶戀妳母親，妳不要憂慮，不要再牽掛。他說，『悅帝利罪女，生天以來，經今三日』。他說，妳母親是有來過這裡，但是已經生天了，到妳現在來已經三天了，她已經生天三天了。為什麼生天？『云承孝順之子，為母設供修福』。你看，婆羅門女把她家的財產變賣，到覺華定自在王如來的塔寺去供養三寶，修這個福報。『非唯菩薩之母得脫地獄，應是無間罪人，此日悉得受樂，俱同生訖。』他說，妳母親生天那一天，跟妳母親同樣在地獄受罪的那些罪人，不但妳母親脫離地獄，那一天無間的罪人都受樂，沾妳母親的光，也往生到人天善道去了。可見得她修福布施功德非常之大，將她的母親從地獄超度出來，主要是她那個心非常至誠懇切。這個就是超度。</w:t>
      </w:r>
      <w:r>
        <w:t xml:space="preserve"> </w:t>
      </w:r>
    </w:p>
    <w:p w14:paraId="019A6CFA" w14:textId="77777777" w:rsidR="005E4876" w:rsidRDefault="005E4876">
      <w:pPr>
        <w:pStyle w:val="a3"/>
      </w:pPr>
      <w:r>
        <w:t xml:space="preserve">　　【鬼王言畢。合掌而退。】</w:t>
      </w:r>
      <w:r>
        <w:t xml:space="preserve"> </w:t>
      </w:r>
    </w:p>
    <w:p w14:paraId="1C53560A" w14:textId="77777777" w:rsidR="005E4876" w:rsidRDefault="005E4876">
      <w:pPr>
        <w:pStyle w:val="a3"/>
      </w:pPr>
      <w:r>
        <w:t xml:space="preserve">　　鬼王給婆羅門女講完之後，他合掌就退下去了。</w:t>
      </w:r>
      <w:r>
        <w:t xml:space="preserve"> </w:t>
      </w:r>
    </w:p>
    <w:p w14:paraId="44187F59" w14:textId="77777777" w:rsidR="005E4876" w:rsidRDefault="005E4876">
      <w:pPr>
        <w:pStyle w:val="a3"/>
      </w:pPr>
      <w:r>
        <w:t xml:space="preserve">　　【婆羅門女。尋如夢歸。悟此事已。便於覺華定自在王如來塔像之前。立弘誓願。願我盡未來劫。應有罪苦眾生。廣設方便。使令解脫。佛告文殊師。時鬼王無毒者。當今財首菩薩是。婆羅門女者。即地藏菩薩是。】</w:t>
      </w:r>
      <w:r>
        <w:t xml:space="preserve"> </w:t>
      </w:r>
    </w:p>
    <w:p w14:paraId="7ADA43C5" w14:textId="77777777" w:rsidR="005E4876" w:rsidRDefault="005E4876">
      <w:pPr>
        <w:pStyle w:val="a3"/>
      </w:pPr>
      <w:r>
        <w:t xml:space="preserve">　　這個把第二個成就地藏菩薩的例子給我們說到這裡。釋迦牟尼佛告訴文殊師利菩薩這樁事情。『婆羅門女，尋如夢歸』，覺悟這個事情，她就在『覺華定自在王如來塔像之前』，立下這個弘誓願，『願我盡未來劫』，「未來劫」，就是未來所有一切罪苦眾生，『廣設方便』，幫助這些眾生得到解脫，發了這個願。佛告訴文殊師利菩薩，『時鬼王無毒者，當今財首菩薩是』，鬼王無毒就是現在的財首菩薩。所以那個鬼王也是菩薩示現的，不是真的鬼。婆羅門女她成為地藏菩薩，她發了這個願，成為地藏菩薩。這把第二個成就地藏菩薩的例子，佛給我們說到這裡。</w:t>
      </w:r>
      <w:r>
        <w:t xml:space="preserve"> </w:t>
      </w:r>
    </w:p>
    <w:p w14:paraId="2266DB33" w14:textId="77777777" w:rsidR="005E4876" w:rsidRDefault="005E4876">
      <w:pPr>
        <w:pStyle w:val="a3"/>
      </w:pPr>
      <w:r>
        <w:t xml:space="preserve">　　我們今天時間到了，我們就先學習到這一品，下次有時間再來講。北京有同學說，還會不會再講？因為現在要做法會，如果不做法會我們天天可以講，一天講六個小時我都可以，怕你們坐不住。因為做法會，法會也有演講，但是法會講的內容就要根據我們法會的活動。我們華藏有網站，可以請大家看看，我們有一些錄音、錄影放在網站，大家可以點來看。我們先學到這一品，後面我們有因緣、有機會再來跟大家分享。在此地講的，可能以後我有時間到這個地方來再接著講，在其他地方講的就可能是講大意或者重講，這樣可能會比較符合我們這次的因緣。另外大家也可以看我們淨老和尚的《地藏菩薩本願經》，這個也有光碟、也有網路，這些現在點網路都很方便，這個也可以多聽一聽。我們下次有機會再來分享，我們這次就先講到第一品，也是一個階段，一個階段性的圓滿。祝大家福慧增長，六時吉祥。我們來念迴向偈：「願以此功德，莊嚴佛淨土，上報四重恩，下濟三途苦，若有見聞者，悉發菩提心，盡此一報身，同生極樂國。」阿彌陀佛。　　</w:t>
      </w:r>
    </w:p>
    <w:sectPr w:rsidR="005E48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BD816" w14:textId="77777777" w:rsidR="005E4876" w:rsidRDefault="005E4876" w:rsidP="00A54244">
      <w:r>
        <w:separator/>
      </w:r>
    </w:p>
  </w:endnote>
  <w:endnote w:type="continuationSeparator" w:id="0">
    <w:p w14:paraId="73E80F9E" w14:textId="77777777" w:rsidR="005E4876" w:rsidRDefault="005E4876" w:rsidP="00A5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3BC21" w14:textId="77777777" w:rsidR="005E4876" w:rsidRDefault="005E4876" w:rsidP="00A54244">
      <w:r>
        <w:separator/>
      </w:r>
    </w:p>
  </w:footnote>
  <w:footnote w:type="continuationSeparator" w:id="0">
    <w:p w14:paraId="46E416EF" w14:textId="77777777" w:rsidR="005E4876" w:rsidRDefault="005E4876" w:rsidP="00A54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44"/>
    <w:rsid w:val="005E4876"/>
    <w:rsid w:val="007931EE"/>
    <w:rsid w:val="00A5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BEF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2199</Words>
  <Characters>12540</Characters>
  <Application>Microsoft Office Word</Application>
  <DocSecurity>0</DocSecurity>
  <Lines>104</Lines>
  <Paragraphs>29</Paragraphs>
  <ScaleCrop>false</ScaleCrop>
  <Company/>
  <LinksUpToDate>false</LinksUpToDate>
  <CharactersWithSpaces>14710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