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16277" w14:textId="77777777" w:rsidR="00957824" w:rsidRDefault="00957824">
      <w:r>
        <w:t xml:space="preserve">地藏菩薩本願經　　悟道法師主講　　（第十五集）　　</w:t>
      </w:r>
      <w:r>
        <w:t>2016/10/1</w:t>
      </w:r>
      <w:r>
        <w:t xml:space="preserve">　　英國華藏淨宗學會　　檔名：</w:t>
      </w:r>
      <w:r>
        <w:t xml:space="preserve">WD14-007-0015 </w:t>
      </w:r>
    </w:p>
    <w:p w14:paraId="6A8B3942" w14:textId="77777777" w:rsidR="00957824" w:rsidRDefault="00957824">
      <w:pPr>
        <w:pStyle w:val="a3"/>
      </w:pPr>
      <w:r>
        <w:t xml:space="preserve">　　《地藏菩薩本願經》。諸位同修，請大家翻開經本第二十頁，倒數第三行：</w:t>
      </w:r>
      <w:r>
        <w:t xml:space="preserve"> </w:t>
      </w:r>
    </w:p>
    <w:p w14:paraId="7A20847F" w14:textId="77777777" w:rsidR="00957824" w:rsidRDefault="00957824">
      <w:pPr>
        <w:pStyle w:val="a3"/>
      </w:pPr>
      <w:r>
        <w:t xml:space="preserve">　　【或現天帝身。或現梵王身。或現轉輪王身。或現居士身。或現國王身。或現宰輔身。或現官屬身。或現比丘。比丘尼。優婆塞。優婆夷身。乃至聲聞。羅漢。辟支佛。菩薩等身。而以化度。非但佛身。獨現其前。】</w:t>
      </w:r>
      <w:r>
        <w:t xml:space="preserve"> </w:t>
      </w:r>
    </w:p>
    <w:p w14:paraId="4C87EF14" w14:textId="77777777" w:rsidR="00957824" w:rsidRDefault="00957824">
      <w:pPr>
        <w:pStyle w:val="a3"/>
      </w:pPr>
      <w:r>
        <w:t xml:space="preserve">　　上一堂課我們學習到這一段。『或現轉輪王身』，「轉輪王」是人間至善的統治者，就是以十善來教化人民。在須彌山四周有四大部洲，金輪王他是統治四大部洲，銀輪王統治三大部洲，銅輪王統治兩大部洲，鐵輪王統治一大部洲。這個輪王，轉輪聖王分為四等，第一等是金輪王，第二等是銀輪王，第三等是銅輪王，第四等是鐵輪王。轉輪王他是以十善來統治人民、教化人民的，所以我們人間如果都修十善，就會感應轉輪王來統治，這是一個感應。如果人間造十惡業的人多，感應的就不是轉輪王，就是一般好的帝王都很難感應，造惡業的多必然感應惡王來統治。惡的國王統治，人民就受苦受難，苦難就有得受了；受苦受難，這是眾生造十惡業感召來的。所以我們希望有個好的領導人來領導我們，這個地區的人民必須要斷惡修善，才能感應好的領導人。</w:t>
      </w:r>
      <w:r>
        <w:t xml:space="preserve"> </w:t>
      </w:r>
    </w:p>
    <w:p w14:paraId="15EB9E52" w14:textId="77777777" w:rsidR="00957824" w:rsidRDefault="00957824">
      <w:pPr>
        <w:pStyle w:val="a3"/>
      </w:pPr>
      <w:r>
        <w:t xml:space="preserve">　　我們中國這一、二十年來，我們淨老和尚提倡中國傳統文化倫理道德、因果教育，很多人發心來學習。所以這些年傳統文化，各地很多仁人志士大家發心來學習、來落實，這個也有很明顯的感應。所以那天我在威爾士大學，我們老和尚拿了一張重要資訊給我，就是中國現在中、小學都讀儒家的經書（有列一張表，那個可以印給大家看看），那是大好事。但是現在一個主要的問題就是沒老師，這些提出來了，誰來教？在大陸上就形成斷層，這是當前一個主要的問題。但總是要去培養老師。這個也是大家這些年發心修學中國傳統文化的一個很明顯的感應。所以，「或現轉輪王身」，就是這個地球上的人民修十善的很多，就感應到轉輪王，大家就有福報了。轉輪王教人民修十善、斷十惡。</w:t>
      </w:r>
      <w:r>
        <w:t xml:space="preserve"> </w:t>
      </w:r>
    </w:p>
    <w:p w14:paraId="0B257148" w14:textId="77777777" w:rsidR="00957824" w:rsidRDefault="00957824">
      <w:pPr>
        <w:pStyle w:val="a3"/>
      </w:pPr>
      <w:r>
        <w:t xml:space="preserve">　　『或現居士身』，這個「居士」是男眾、女眾都有，有男居士、女居士；這個居士在佛經講，也是有道德、有學問的人，所謂居家修行之士，有道德、有學問的人，這是現居士身。我們看到現居士身的，我們下面的流通處有六張照片，其中有出家、有在家，章嘉大師是出家的，李炳南老居士、黃念祖老居士、夏蓮居老居士都是居士身。有一些環境必須現居士身來度化眾生，所以佛菩薩示現居士身的也很多。讀到這一句經文，出家人也就不能認為居士不能說法，居士也可以講經說法，只要講得如理如法都可以，當然講錯了是不行，因為佛菩薩也有現居士的身分。所以居士，有道德、有學問的居士，出家人對他們還是要尊敬，不能認為他是居士、我們是出家人，對他就不尊敬、不尊重，這個是錯誤的。他是有道德、有學問，如理如法，雖然現的是居士身，我們還是要尊重他。所以現居士身說法的也很多，像黃念祖老居士他現居士身，他著《大經科註》，這個不是佛菩薩作不出來；夏蓮居老居士會集《無量壽經》，那也不是一般人可以做的。所以，這些人都是佛菩薩示現居士身來度化眾生的。</w:t>
      </w:r>
      <w:r>
        <w:t xml:space="preserve"> </w:t>
      </w:r>
    </w:p>
    <w:p w14:paraId="36778131" w14:textId="77777777" w:rsidR="00957824" w:rsidRDefault="00957824">
      <w:pPr>
        <w:pStyle w:val="a3"/>
      </w:pPr>
      <w:r>
        <w:lastRenderedPageBreak/>
        <w:t xml:space="preserve">　　『或現國王身』，做國王的，現國王身來弘法利生，現這樣的身分。所以我們老和尚勸查爾斯王子要做法王，這個真是功德無量，以國王身的身分來弘法，弘揚佛法，就變法王了，那是真的功德無量。『或現宰輔身』，做宰相的，像現在國家的總理、部長級的。『或現官屬身』，當官的，地方首長、縣市長這一類的身分，這些都屬於官屬身，示現當官的。</w:t>
      </w:r>
      <w:r>
        <w:t xml:space="preserve"> </w:t>
      </w:r>
    </w:p>
    <w:p w14:paraId="21A40AD2" w14:textId="77777777" w:rsidR="00957824" w:rsidRDefault="00957824">
      <w:pPr>
        <w:pStyle w:val="a3"/>
      </w:pPr>
      <w:r>
        <w:t xml:space="preserve">　　『或現比丘、比丘尼』，「比丘」就是出家男眾，受比丘戒，「比丘尼」是出家女眾，受比丘尼戒，這個是出家的男眾、女眾。有一些人他喜歡親近比丘，出家眾；有的人他喜歡親近居士，居士身。我自己本身是一個例子，我年輕就學佛，十六歲就學佛，十六歲學佛怎麼學佛？喜歡看到出家人，看到出家人這個樣子就生歡喜心。所以我們老和尚講經我就去聽，因為他是出家法師，我對出家法師就很景仰，講經我就去聽；如果師父他是現居士身，可能我不會去聽經。我們老和尚跟我在這方面有一點不一樣，他是做學問的，開始是不信佛的，從小老師教學就說佛教是迷信，所以對佛教沒好印象，也不想學。到了台灣，他跟台大方東美教授學哲學。後來也有親近出家人，就是章嘉大師，密宗的大德，教他三年，教他修布施，財布施得財富就是跟章嘉大師學的。後來到台中蓮社跟李炳南老居士學經教，李老居士真有道德、有學問，他去親近，在家的時候就去親近，出家以後又回去學經。</w:t>
      </w:r>
      <w:r>
        <w:t xml:space="preserve"> </w:t>
      </w:r>
    </w:p>
    <w:p w14:paraId="2D3FE1D9" w14:textId="77777777" w:rsidR="00957824" w:rsidRDefault="00957824">
      <w:pPr>
        <w:pStyle w:val="a3"/>
      </w:pPr>
      <w:r>
        <w:t xml:space="preserve">　　個人根器、因緣不一樣，所以佛菩薩恆順眾生、隨喜功德，眾生喜歡什麼樣的身分，他就現什麼身分跟他說法。一定要恆順眾生，眾生才歡喜接受；如果現一個他不喜歡的，他看了就跑，你就度不了他，要現一個他喜歡的。所以佛菩薩這個身分，他不一定，像觀世音菩薩也是一樣，三十二應身，應以什麼身得度，他就現什麼身而為說法。佛沒有一定的身相，完全看眾生的需要，對哪一類的眾生要現什麼身。佛自己本身也沒有意思，他沒有意思說我要現一個什麼身給你看，沒有，佛沒有意思。佛無心，完全是隨順眾生的需要來示現，這樣眾生就歡喜，示現他歡喜的，他就樂意接受。</w:t>
      </w:r>
      <w:r>
        <w:t xml:space="preserve"> </w:t>
      </w:r>
    </w:p>
    <w:p w14:paraId="06C80738" w14:textId="77777777" w:rsidR="00957824" w:rsidRDefault="00957824">
      <w:pPr>
        <w:pStyle w:val="a3"/>
      </w:pPr>
      <w:r>
        <w:t xml:space="preserve">　　所以，也有現『優婆塞、優婆夷身』，「優婆塞」就是在家受五戒的男眾，「優婆夷」是在家女眾受五戒的，優婆塞是在家男眾，優婆夷是在家女眾。所以，比丘、比丘尼、優婆塞、優婆夷，我們一般講，佛門的四眾弟子。『乃至聲聞、羅漢』，聲聞就是羅漢，印度梵文叫阿羅漢，翻成中文叫無學，也翻成聲聞，聞聲悟道，叫聲聞。『辟支佛』翻成緣覺，他觀十二因緣而覺悟的。還有示現『菩薩等身』，這個「等」就是還有包括其他無量無邊的。所以佛菩薩示現的身是無量無邊身，這是舉出幾個代表、例子，其實每一身裡面都無量無邊。『而以化度。非但佛身，獨現其前』，佛就把這個事情給我們說明，我現在現的是佛身來度眾生，但是我不只現佛身，菩薩身、辟支佛、羅漢、緣覺、聲聞、天、人、阿修羅，什麼身佛都示現，跟地藏菩薩是一樣的，不只現佛身。下面講：</w:t>
      </w:r>
      <w:r>
        <w:t xml:space="preserve"> </w:t>
      </w:r>
    </w:p>
    <w:p w14:paraId="42C9AA76" w14:textId="77777777" w:rsidR="00957824" w:rsidRDefault="00957824">
      <w:pPr>
        <w:pStyle w:val="a3"/>
      </w:pPr>
      <w:r>
        <w:t xml:space="preserve">　　【汝觀吾累劫勤苦。度脫如是等難化剛強罪苦眾生。其有未調伏者。隨業報應。若墮惡趣。受大苦時。汝當憶念吾在忉利天宮。殷勤付囑。令娑婆世界。至彌勒出世已來眾生。悉使解脫。永離諸苦。遇佛授記。】</w:t>
      </w:r>
      <w:r>
        <w:t xml:space="preserve"> </w:t>
      </w:r>
    </w:p>
    <w:p w14:paraId="4D9D56C5" w14:textId="77777777" w:rsidR="00957824" w:rsidRDefault="00957824">
      <w:pPr>
        <w:pStyle w:val="a3"/>
      </w:pPr>
      <w:r>
        <w:t xml:space="preserve">　　到這裡是一段。佛講，『汝觀吾累劫勤苦，度脫如是等難化剛強罪苦眾生』。佛就給地藏菩薩講，你看我累劫、無量劫也是很勤苦的，「度脫如是等難化剛強罪苦眾生」，眾生不好度、很難教化，眾生個性很剛強。剛強，他就要受罪受苦，換句話</w:t>
      </w:r>
      <w:r>
        <w:lastRenderedPageBreak/>
        <w:t>說，自討苦吃，吃了苦還不覺悟，這就是剛強。佛總是大慈大悲，種種善巧方便來教化眾生，有明顯說明的，還有暗示的、旁敲側擊的，種種方便。總之，不管順、逆，種種方法，都是幫助眾生覺悟、回頭的。『其有未調伏者』，還沒有調伏，煩惱習氣還沒有伏。</w:t>
      </w:r>
      <w:r>
        <w:t xml:space="preserve"> </w:t>
      </w:r>
    </w:p>
    <w:p w14:paraId="28169E9B" w14:textId="77777777" w:rsidR="00957824" w:rsidRDefault="00957824">
      <w:pPr>
        <w:pStyle w:val="a3"/>
      </w:pPr>
      <w:r>
        <w:t xml:space="preserve">　　我們念佛帶業往生要是有把握，決定往生淨土沒有障礙。這個淨土法門是不用斷煩惱的，這個條件就非常寬鬆；但是要取得決定的把握，必須要伏煩惱，才能取得決定把握往生西方。為什麼？如果沒有伏煩惱就沒把握，沒有把握那就要看臨命終最後一念，最後那一念他能不能相信、能不能發願、能不能放得下。放下身心世界，不再留戀這個世界，徹底放下，懇切的願生西方，這樣臨命終一念、十念也能往生。但是臨命終能不能生起信願念佛之心，這個就沒把握了。是不是每一個人臨命終都能夠生得起信願念佛之心？這個沒把握。根據我們看到的，只有少數，也是過去生善根福德因緣非常深厚，這一生又迷惑了，到臨終遇善知識提醒，這個時候他才覺悟，徹底放下，願生西方，這樣一念、十念往生的，這個有，但不是多數。往往我們看到很多臨終的人都神識昏迷，親人也不認識，助念只能幫助他消業障，勸他提起正念，信願念佛，求生淨土，就很難。</w:t>
      </w:r>
      <w:r>
        <w:t xml:space="preserve"> </w:t>
      </w:r>
    </w:p>
    <w:p w14:paraId="06CF6E63" w14:textId="77777777" w:rsidR="00957824" w:rsidRDefault="00957824">
      <w:pPr>
        <w:pStyle w:val="a3"/>
      </w:pPr>
      <w:r>
        <w:t xml:space="preserve">　　所以還是平常功夫能夠伏煩惱，這個伏煩惱功夫還不用很深，能夠把貪瞋痴的煩惱先把它控制住，不要發作，這樣就有把握，在淨土法門就算及格。但是在其他法門是不及格的，還是不能超越六道，其他法門條件高，必定是斷煩惱，見思惑一絲一毫沒斷乾淨，肯定六道出不去，不管顯宗密教、大乘小乘，這個條件都一樣。唯有淨土帶業往生，特別，煩惱一品沒斷，你只要能伏就可以，臨終決定有把握。臨終有把握，是決定在平常有把握。所以古大德講，我們念佛功夫，如果夢中有把握、夢中能念佛，病中就有把握，生病的時候、病苦來的時候就做得了主。夢中做得了主，病中就做得了主；生病的時候做得了主，臨終就做得了主。所以我們平常還是要努力來念佛伏惑。伏惑，老和尚提倡的三個根，是幫助我們念佛伏惑的。這三個根，基本上如果《弟子規》這個根有落實了，真的也幫助我們伏惑，如果能夠做到《感應篇》那就更好，再能做到《十善業》那更殊勝，對我們念佛伏惑有很大的幫助。</w:t>
      </w:r>
      <w:r>
        <w:t xml:space="preserve"> </w:t>
      </w:r>
    </w:p>
    <w:p w14:paraId="5ECA89C7" w14:textId="77777777" w:rsidR="00957824" w:rsidRDefault="00957824">
      <w:pPr>
        <w:pStyle w:val="a3"/>
      </w:pPr>
      <w:r>
        <w:t xml:space="preserve">　　沒有調伏，就是煩惱惡業還是降伏不下來，降伏不下來那一定要造惡業。造業，『隨業報應』，造了惡業就隨著造的惡業要受到報應的，都有因果，善有善報、惡有惡報。造惡業，受報應，必墮惡趣，惡趣就是三惡道，畜生、餓鬼、地獄，三惡道是很苦的，地獄是最苦。『受大苦時』，眾生造惡業，墮三惡道去了，受極大的苦。看到眾生受這麼大的苦，最苦是無間地獄，那最苦。受這個大苦，這個時候看到眾生受這個大苦，『汝當憶念』，跟地藏菩薩講，你當記著，「憶念」就是記著，不要忘記。『吾在忉利天宮，殷勤付囑』，我今天在忉利天講《地藏經》，就是把罪苦眾生附託由你來教化。「殷勤付囑」，好像交代遺囑。這部《地藏菩薩本願經》是佛在什麼時候講的？他要示現涅槃的前三個月。就是把五時說法都說圓滿了，涅槃前三個月，升到忉利天為母親說《地藏菩薩本願經》。為母親說這部經就是報恩，報母親的深恩，母親生下他七天就往生，生到忉利天去，快要示現涅槃了，他就上忉利天報母親的恩，在忉利天講《地藏菩薩本願經》。所以我們也知道，先講《地藏菩薩本願經》、念《地藏菩薩本願經》，這個都是報父母師長深恩。佛示現給我們看。依照《地藏菩薩本願經》來修行，那就是佛門的孝親尊師。付囑，就是佛將要涅槃，</w:t>
      </w:r>
      <w:r>
        <w:t>再三個月就要示現涅槃，涅槃以後，後續這麼長的時間教化眾生就交代給地藏菩薩來負責。</w:t>
      </w:r>
      <w:r>
        <w:t xml:space="preserve"> </w:t>
      </w:r>
    </w:p>
    <w:p w14:paraId="1B1491E1" w14:textId="77777777" w:rsidR="00957824" w:rsidRDefault="00957824">
      <w:pPr>
        <w:pStyle w:val="a3"/>
      </w:pPr>
      <w:r>
        <w:t xml:space="preserve">　　我們再看下面經文，『令娑婆世界，至彌勒出世已來眾生，悉使解脫，永離諸苦，遇佛授記』，主要交代這件事情。我們知道，釋迦牟尼佛的法運一萬二千年，現在已經過了三千年，後續還有八、九千年。八、九千年在我們看來好像時間很長，但是整個時劫來看是很短暫的，一萬二千年是很短暫的。佛的法運，再過九千年，在這個地球上就沒有佛法了。《法滅盡經》也講，法要滅的第一部是《楞嚴經》，這是第一部先滅的。因為魔要破壞佛法，《楞嚴經》像照妖鏡一樣，如果大家讀了《楞嚴經》，大家都有能力去分辨佛還是魔；《楞嚴經》沒有，這個標準沒有了，魔來冒充佛法，一般人他就不認識。所以魔第一部要滅的就是《楞嚴》。現在已經開始有人要滅《楞嚴經》，怎麼滅？在我出家之前，三十幾年前就有人提出來，說《楞嚴經》不是佛講的。有很多人聽了這個話，他就不相信《楞嚴經》，說《楞嚴經》不是佛講的。還有《大乘起信論》也不是佛講的，是龍樹菩薩編的。很多人起了疑惑，甚至他不相信了。所以佛在《法滅盡經》講，第一部先滅的是《楞嚴》。現在已經開始有人要滅這個經了，還好現在還有一些善知識講這部經。我們淨老和尚，我第一部聽他講的經就是講《楞嚴》。最後一部經滅的是《無量壽經》，所有的經都滅盡了，</w:t>
      </w:r>
      <w:r>
        <w:t>《無量壽經》，佛大慈大悲，還在這個世間多留一百年，《無量壽經》、《彌陀經》多留一百年。在最後一百年當中遇到這部經，能依照這部經修行，還是能往生西方，超越六道。這個一百年過後，《無量壽經》也沒有了，《彌陀經》也沒有了，最後剩下一句佛號「南無阿彌陀佛」，南無阿彌陀佛有人相信、接受，念佛也能往生淨土。一萬二千年之後就完全沒有了，世間就沒有佛法了。</w:t>
      </w:r>
      <w:r>
        <w:t xml:space="preserve"> </w:t>
      </w:r>
    </w:p>
    <w:p w14:paraId="7F2D1E81" w14:textId="77777777" w:rsidR="00957824" w:rsidRDefault="00957824">
      <w:pPr>
        <w:pStyle w:val="a3"/>
      </w:pPr>
      <w:r>
        <w:t xml:space="preserve">　　等到什麼時候才再有佛法？要等彌勒菩薩降生到人間來示現成佛，那時候才有佛法。釋迦牟尼佛這個法運一萬二千年過去，要再等多久？五十六億七千萬年，這麼長的時間。彌勒佛出現在我們人間那個時候，我們現在是減劫，他出現在人間成佛那是增劫，那個時候人壽大概是八萬歲，人都在修善，人的身體也高大。這個當中五十六億七千萬年沒佛法，沒佛法眾生就很可憐，好比很長久的黑夜。怎麼辦？佛還是大慈大悲，在這個階段，沒有佛法的階段，教化眾生由誰來負責？就交代給地藏菩薩。為什麼交代給地藏菩薩？因為地藏菩薩是代表孝親尊師，這是世出世間法的大根大本，教化從教孝開始。這一段空檔，這麼長的空檔，由地藏菩薩來教化，教孝親尊師，也就是《佛說觀無量壽佛經》淨業三福的第一福，「孝養父母，奉事師長，慈心不殺，修十善業」。地藏菩薩教什麼？在這個五十六億七千萬年，在六道裡面教化眾生就教這個，在我們地球上就教這個，這是人天福。人天福，世間的人天福是出世間福的基礎；有了人天福才能接受出世間的福，出世間小乘、二乘福；有了二乘福才能接受大乘菩薩入世福。所以淨業三福修學的次第很清楚。第一福是根本。地藏菩薩教化眾生就是教什麼？第一福，教眾生孝養父母，奉事師長，慈心不殺，修十善</w:t>
      </w:r>
      <w:r>
        <w:t>業。奠定人天福的基礎，等待彌勒菩薩降生，那個時候六道眾生修學的基礎修圓滿了，就能接受出世間的佛法。</w:t>
      </w:r>
      <w:r>
        <w:t xml:space="preserve"> </w:t>
      </w:r>
    </w:p>
    <w:p w14:paraId="00F83CCB" w14:textId="77777777" w:rsidR="00957824" w:rsidRDefault="00957824">
      <w:pPr>
        <w:pStyle w:val="a3"/>
      </w:pPr>
      <w:r>
        <w:t xml:space="preserve">　　這個空檔交給地藏菩薩是很有道理的。你看，教化到彌勒出世以來這些眾生，遇到彌勒佛都能得到解脫，因為前面基礎修好了。解脫就『永離諸苦，遇佛授記』，超越六道生死輪迴，提升到菩薩、佛，遇到佛來授記。所以我們三時繫念，第一時佛寶讚，後面有兩句「龍華三會願相逢」。彌勒佛出現在我們這個人間，他講經說法只有三會，第一會度九十六億人，他每一會度的人數都很多，第二會度九十四億人，第三會度九十二億人。第一會度釋迦牟尼佛這個時期受五戒的，受三皈、五戒的，第一會得度，證阿羅漢，超越六道；第二會度釋迦牟尼佛這個時期受三皈依的；第三會度釋迦牟尼佛這個時期念一聲南無佛的，念佛號沒有往生到西方的，他在六道輪迴，輪迴到那個時候碰到彌勒佛出世，那個時候才得度。所以三時繫念第一時佛寶讚說，「龍華三會願相逢」，告訴這個亡靈，如果你還沒有往生西方淨土，那龍華三會會在那個時候再遇到，遇到彌勒佛就得解脫，因緣成熟了。這一段非常重要。</w:t>
      </w:r>
      <w:r>
        <w:t xml:space="preserve"> </w:t>
      </w:r>
    </w:p>
    <w:p w14:paraId="4E40EA06" w14:textId="77777777" w:rsidR="00957824" w:rsidRDefault="00957824">
      <w:pPr>
        <w:pStyle w:val="a3"/>
      </w:pPr>
      <w:r>
        <w:t xml:space="preserve">　　所以現在《地藏經》重要，可以說在沒有佛法的時代就是地藏菩薩擔任教化，不然時間這麼長，眾生怎麼辦，五十六億七千萬年，非常長的時間。所以這裡我們也感恩釋迦牟尼佛、十方諸佛，大慈大悲憐憫眾生、不捨眾生，眾生墮地獄，更是慈悲去幫助、救度。我們再看下面經文：</w:t>
      </w:r>
      <w:r>
        <w:t xml:space="preserve"> </w:t>
      </w:r>
    </w:p>
    <w:p w14:paraId="2B5EBD73" w14:textId="77777777" w:rsidR="00957824" w:rsidRDefault="00957824">
      <w:pPr>
        <w:pStyle w:val="a3"/>
      </w:pPr>
      <w:r>
        <w:t xml:space="preserve">　　【爾時。諸世界分身地藏菩薩。共復一形。涕淚哀戀。白其佛言。我從久遠劫來。蒙佛接引。使獲不可思議神力。具大智慧。我所分身。遍滿百千萬億恆河沙世界。每一世界。化百千萬億身。每一身。度百千萬億人。令歸敬三寶。永離生死。至涅槃樂。】</w:t>
      </w:r>
      <w:r>
        <w:t xml:space="preserve"> </w:t>
      </w:r>
    </w:p>
    <w:p w14:paraId="6C96BED7" w14:textId="77777777" w:rsidR="00957824" w:rsidRDefault="00957824">
      <w:pPr>
        <w:pStyle w:val="a3"/>
      </w:pPr>
      <w:r>
        <w:t xml:space="preserve">　　到這裡是一段。這一段所講的就是，『爾時』，佛跟地藏菩薩交代完這個時候，『諸世界分身地藏菩薩』，大家都集合起來，無量無邊身變成一個身。這個當中也是表一即是多、多即是一，一多不二，一身可以化無量無邊身，無量無邊身可以濃縮為一身，這是《華嚴》的境界。無量無邊身的地藏菩薩現在化成一身、一形，『一形』就是一個代表。『涕淚哀戀，白其佛言』，下對上叫「白」，上對下叫告，菩薩是學生，佛是老師，對佛講要用白，「白其佛言」。地藏菩薩向佛報告：『我從久遠劫來，蒙佛接引』。這個是表謙虛，地藏菩薩的很多學生受他教化都成佛了，他還是示現菩薩的身分。這個也是教學，教我們佛弟子要謙虛。「我從久遠劫來，蒙佛接引」，是承蒙佛慈悲接引，『使獲不可思議神力』，使我能夠獲得不可思議的神力，『具大智慧』，具足大智慧。這個也是佛的接引，我才有這樣的能力。</w:t>
      </w:r>
      <w:r>
        <w:t xml:space="preserve"> </w:t>
      </w:r>
    </w:p>
    <w:p w14:paraId="6E2424AE" w14:textId="77777777" w:rsidR="00957824" w:rsidRDefault="00957824">
      <w:pPr>
        <w:pStyle w:val="a3"/>
      </w:pPr>
      <w:r>
        <w:t xml:space="preserve">　　『我所分身，遍滿百千萬億恆河沙世界』，百千萬億恆河沙世界是無量無邊；『每一世界，化百千萬億身』，無量無邊當中的一個世界，這一個世界又化百千萬億身；『每一身，度百千萬億人』，重重無盡！如果沒有華嚴的理論，我們無法去解釋重重無盡的，所以度的人很多。『令歸敬三寶，永離生死，至涅槃樂』，這個是重點。度這些人怎麼度？首先讓他皈依恭敬三寶，皈依佛、皈依法、皈依僧。我們在三界六道輪迴生死，要依三寶，如果沒有回歸依靠三寶，六道生死輪迴就出不去。三寶是我們生死苦海的慈航，我們依照這艘慈航的大船，才能渡生死的此岸到涅槃的彼岸，渡這個生死苦海。「至涅槃樂」，涅槃是印度話，翻成中文是不生不滅的意思，就是沒有生死，所謂了生死、出三界。地藏菩薩度這麼多眾生，永離生死，至涅槃樂。</w:t>
      </w:r>
      <w:r>
        <w:t xml:space="preserve"> </w:t>
      </w:r>
    </w:p>
    <w:p w14:paraId="7BA01AAC" w14:textId="77777777" w:rsidR="00957824" w:rsidRDefault="00957824">
      <w:pPr>
        <w:pStyle w:val="a3"/>
      </w:pPr>
      <w:r>
        <w:t xml:space="preserve">　　【但於佛法中。所為善事。一毛一渧。一沙一塵。或毫髮許。我漸度脫。使獲大利。】</w:t>
      </w:r>
      <w:r>
        <w:t xml:space="preserve"> </w:t>
      </w:r>
    </w:p>
    <w:p w14:paraId="482C353D" w14:textId="77777777" w:rsidR="00957824" w:rsidRDefault="00957824">
      <w:pPr>
        <w:pStyle w:val="a3"/>
      </w:pPr>
      <w:r>
        <w:t xml:space="preserve">　　這個地方，『但於佛法中』，就是只要在佛法中，『所為善事』，所做的善事。這個善事有多少？這個善事很小，你看這個善事，『一毛一渧，一沙一塵，或毫髮許』。就是於佛法中所為的善事這麼一點點，我們一般講微不足道的，一點點，小得不能再小，「一毛一渧，一沙一塵，或毫髮許」，這形容在佛法當中所做的善事非常小非常小的。雖然很小很少，菩薩怎麼樣？『我漸度脫』，「漸」就是慢慢的，讓他得到解脫，慢慢幫助他成長，慢慢幫助他成熟。『使獲大利』，這個「大利」，最大的利益是超越生死，最究竟的利益是明心見性、見性成佛，這是大利；幫助眾生往生極樂世界是究竟圓滿的大利，使獲大利。所以在三寶當中種一點點的善事，就像金剛種子一樣永遠不會壞的，這是真實功德，能夠幫助我們覺悟的，這個功德能幫助我們覺悟，功德真是無量無邊。</w:t>
      </w:r>
      <w:r>
        <w:t xml:space="preserve"> </w:t>
      </w:r>
    </w:p>
    <w:p w14:paraId="63034FA2" w14:textId="77777777" w:rsidR="00957824" w:rsidRDefault="00957824">
      <w:pPr>
        <w:pStyle w:val="a3"/>
      </w:pPr>
      <w:r>
        <w:t xml:space="preserve">　　我們現在淨老和尚，昨天早上我要回到倫敦，老和尚也跟我講，他說現在我們在英國辦漢學院，儒釋道三教的教育都有，不是只有儒家，佛法也有。因為老和尚現在已經在大學裡面講《無量壽經》，這個信息就是告訴社會大眾，我們佛陀教育正式被學校接受了。佛教是教育，不是宗教。儒釋道都是教育，包括其他宗教，實在講都是教育。宗教如果不走教育這個路線，那會變迷信、變形式，甚至產生很多誤解，產生很多衝突矛盾，製造很多災難。所以我們老和尚講，這樁事情是什麼樣的功德？挽救中國五千年傳統文化於存亡之際，眼看快要斷絕了，把它救回來，這是什麼樣的功德！我們是三寶弟子，皈依佛、皈依法、皈依僧，佛現在不在了，以法為中心，要依法，法就是經典，經典講的有依據，我們就可以依循、依靠、依止。所以有這部經明文，我們信心就堅定了，在佛法當中做一點點絲毫的善事都功不唐捐，不會白費的。下面地藏菩薩再向佛報告：</w:t>
      </w:r>
      <w:r>
        <w:t xml:space="preserve"> </w:t>
      </w:r>
    </w:p>
    <w:p w14:paraId="1112D7F7" w14:textId="77777777" w:rsidR="00957824" w:rsidRDefault="00957824">
      <w:pPr>
        <w:pStyle w:val="a3"/>
      </w:pPr>
      <w:r>
        <w:t xml:space="preserve">　　【唯願世尊不以後世惡業眾生為慮。如是三白佛言。唯願世尊不以後世惡業眾生為慮。】</w:t>
      </w:r>
      <w:r>
        <w:t xml:space="preserve"> </w:t>
      </w:r>
    </w:p>
    <w:p w14:paraId="1AF3D79B" w14:textId="77777777" w:rsidR="00957824" w:rsidRDefault="00957824">
      <w:pPr>
        <w:pStyle w:val="a3"/>
      </w:pPr>
      <w:r>
        <w:t xml:space="preserve">　　到這裡是一段，地藏菩薩再重複三次稟白釋迦牟尼佛。『唯願世尊』，「世尊」是佛的十種通號之一，意思是說世尊不要以後世惡業眾生為慮，這個也是對佛的一個安慰。佛大慈大悲，看到造惡業眾生墮惡趣受大苦，佛生憐憫心、大慈憫心，不忍眾生受這麼大的苦，希望菩薩能夠記住他交代的話，幫助這些眾生早日離苦得樂。地藏菩薩也沒有讓佛失望，就承擔起來，把彌勒佛還沒有出世以來、釋迦牟尼佛法運終了的這個階段，教化眾生的這個偉大事業承擔起來，說『不以後世惡業眾生為慮』。我們一般講眾生，這個地方經文特別提到惡業，這個惡業就是造十惡業。如果一般講有造善業、有造惡業，這個特別講專門造十惡業的。佛最關心就是這些造惡業的，好像父母一樣，你看做父母的為兒女，這個兒女如果比較好，他修善，父母就比較放心、就比較安心；如果另外一個兒女偏偏造惡業，父母就特別為他操心。佛菩薩的慈悲比世間的父母不曉得超過多少多少倍，世間的父母照顧兒女是一生一世，佛菩薩照顧眾生是生生世世，從來沒間斷。所以地藏菩薩安慰世尊說，不要以後世造惡業眾生為憂慮。『如是三白佛言』，講了三次，「唯願世尊不以後世惡業眾生為慮」。</w:t>
      </w:r>
      <w:r>
        <w:t xml:space="preserve"> </w:t>
      </w:r>
    </w:p>
    <w:p w14:paraId="17A3039E" w14:textId="77777777" w:rsidR="00957824" w:rsidRDefault="00957824">
      <w:pPr>
        <w:pStyle w:val="a3"/>
      </w:pPr>
      <w:r>
        <w:t xml:space="preserve">　　【爾時。佛讚地藏菩薩言。善哉。善哉。吾助汝喜。汝能成就久遠劫來。發弘誓願。廣度將畢，即證菩提。】</w:t>
      </w:r>
      <w:r>
        <w:t xml:space="preserve"> </w:t>
      </w:r>
    </w:p>
    <w:p w14:paraId="63CE819D" w14:textId="77777777" w:rsidR="00957824" w:rsidRDefault="00957824">
      <w:pPr>
        <w:pStyle w:val="a3"/>
      </w:pPr>
      <w:r>
        <w:t xml:space="preserve">　　這個時候佛也讚歎，聽到地藏菩薩這麼講，請佛不要為後世造惡業的眾生來憂慮，他會承擔起這個教化的責任。這個時候佛就讚歎地藏菩薩說，『善哉，善哉，吾助汝喜』，我幫助你、來成就你救度眾生的偉大事業。『汝能成就久遠劫來，發弘誓願，廣度將畢，即證菩提』。因為地藏菩薩發的願是什麼？地獄不空，誓不成佛。如果還有一個眾生在地獄，他就不成佛；如果這些眾生統統度成佛了，地藏菩薩他才要成佛。其實地藏菩薩他早就成佛了，只是他沒有示現佛這個身分來教化眾生，還是示現菩薩身。他教的學生都成佛了，他怎麼不成佛？這個我們要明白。這個是應地藏菩薩他發的願，他發的本願，就是眾生都度成佛他才要成佛，這是他的本願。所以，「廣度將畢，即證菩提」，就可以成佛。</w:t>
      </w:r>
      <w:r>
        <w:t xml:space="preserve"> </w:t>
      </w:r>
    </w:p>
    <w:p w14:paraId="044F4D3D" w14:textId="77777777" w:rsidR="00957824" w:rsidRDefault="00957824">
      <w:pPr>
        <w:pStyle w:val="a3"/>
      </w:pPr>
      <w:r>
        <w:t xml:space="preserve">　　這一品，「分身集會品」，我們就學習到這裡。「分身集會品」，主要就是無量無邊世界的分身地藏菩薩都集合到忉利天宮，還有受到地藏菩薩教化得解脫的也是無量無邊，已經超越三界六道的這些眾生也都跟著地藏菩薩到忉利天宮聽佛說《地藏經》。佛把彌勒菩薩還沒有出世以來，他的法運終了之後這個空檔，教化眾生的責任交代給地藏菩薩。地藏菩薩也承擔下來，請佛不要憂慮，他能夠把這個事情做好、做圓滿。這一品經，我們就簡單學習到這裡。下面第三品，請看經文：</w:t>
      </w:r>
      <w:r>
        <w:t xml:space="preserve"> </w:t>
      </w:r>
    </w:p>
    <w:p w14:paraId="7152D188" w14:textId="77777777" w:rsidR="00957824" w:rsidRDefault="00957824">
      <w:pPr>
        <w:pStyle w:val="a3"/>
      </w:pPr>
      <w:r>
        <w:t xml:space="preserve">　　【觀眾生業緣品第三】</w:t>
      </w:r>
      <w:r>
        <w:t xml:space="preserve"> </w:t>
      </w:r>
    </w:p>
    <w:p w14:paraId="113D4D57" w14:textId="77777777" w:rsidR="00957824" w:rsidRDefault="00957824">
      <w:pPr>
        <w:pStyle w:val="a3"/>
      </w:pPr>
      <w:r>
        <w:t xml:space="preserve">　　這一品的品名，我們看了也很清楚，『觀』就是觀察，眾生造業的因緣果報，說的這個。</w:t>
      </w:r>
      <w:r>
        <w:t xml:space="preserve"> </w:t>
      </w:r>
    </w:p>
    <w:p w14:paraId="77CCAAB0" w14:textId="77777777" w:rsidR="00957824" w:rsidRDefault="00957824">
      <w:pPr>
        <w:pStyle w:val="a3"/>
      </w:pPr>
      <w:r>
        <w:t xml:space="preserve">　　【爾時。佛母摩耶夫人。恭敬合掌。問地藏菩薩言。聖者。閻浮眾生。造業差別。所受報應。其事云何。地藏答言。千萬世界。乃及國土。或有地獄。或無地獄。或有女人。或無女人。或有佛法。或無佛法。乃至聲聞。辟支佛。亦復如是。非但地獄。罪報一等。】</w:t>
      </w:r>
      <w:r>
        <w:t xml:space="preserve"> </w:t>
      </w:r>
    </w:p>
    <w:p w14:paraId="01BD28F6" w14:textId="77777777" w:rsidR="00957824" w:rsidRDefault="00957824">
      <w:pPr>
        <w:pStyle w:val="a3"/>
      </w:pPr>
      <w:r>
        <w:t xml:space="preserve">　　到這裡是一段。這一段是「分身集會品」佛給地藏菩薩講完了之後，這個時候佛的母親摩耶夫人就起來請問地藏菩薩。請問什麼？『聖者』，佛母稱地藏菩薩為「聖者」，說『閻浮眾生，造業差別，所受報應，其事云何？』佛母摩耶夫人，因為她也是住在南閻浮提，當然也很關心這個地區的眾生。我們現在住的是南閻浮提，南贍部洲，四大部洲的南贍部洲。閻浮提眾生造業的很多，特別是造惡業的多、造善業的少，「造業差別，所受報應，其事云何？」造了業，他就有報應，這個事情是怎麼樣？</w:t>
      </w:r>
      <w:r>
        <w:t xml:space="preserve"> </w:t>
      </w:r>
    </w:p>
    <w:p w14:paraId="50D92521" w14:textId="77777777" w:rsidR="00957824" w:rsidRDefault="00957824">
      <w:pPr>
        <w:pStyle w:val="a3"/>
      </w:pPr>
      <w:r>
        <w:t xml:space="preserve">　　『地藏答言：千萬世界，乃及國土，或有地獄，或無地獄，或有女人，或無女人，或有佛法，或無佛法，乃至聲聞、辟支佛，亦復如是。非但地獄，罪報一等。』這一段經文就是講地獄罪報，如果造了地獄的業，不管有沒有佛法，不管在哪個世界，有女人也好，沒有女人也好，或者有佛法，或者沒有佛法，乃至有沒有聲聞、緣覺住世，地獄都是一樣的。地獄是怎麼來的？眾生自己造那個業，自己現出那個地獄的相。不是說有了佛法才有地獄，佛給我們講地獄才有地獄，沒有佛法就沒有地獄，不是這樣的。或者有人講，你信了就有，你不信就沒有，你信佛就有地獄，因為佛教講地獄，你不信佛就沒有地獄，你造什麼惡業也就沒有地獄果報，那是錯了，這一段就跟我們講不是這樣的。不管你信佛或者不信佛，這個地方有佛法或者沒有佛法，或者有聲聞、緣覺，或者沒有聲聞、緣覺，你只要造了地獄的業，就一定要受地獄的果報。不是說我不信佛造了惡業就不用墮地獄，沒那回事情。地獄的業報不是佛菩薩給你安排的，不是佛他製造一個地獄，然後看你犯錯了，把你抓去處罰，不是的，是眾生自己自作自受，自心所現的。</w:t>
      </w:r>
      <w:r>
        <w:t xml:space="preserve"> </w:t>
      </w:r>
    </w:p>
    <w:p w14:paraId="357252EF" w14:textId="77777777" w:rsidR="00957824" w:rsidRDefault="00957824">
      <w:pPr>
        <w:pStyle w:val="a3"/>
      </w:pPr>
      <w:r>
        <w:t xml:space="preserve">　　我們上一節課講到章太炎先生，他有一段時間做東嶽大帝的判官，相當於現在的祕書長。在中國有五嶽，東西南北中，東嶽在山東省，東嶽大帝他管四個省。他平常就聽說地獄有炮烙之刑，炮烙就是柱子燒得紅紅的，那個鐵柱燒得紅紅的，讓這個罪人去抱那個鐵柱，那整個身體都燒焦爛掉。有一天他就跟東嶽大帝報告，他說這個炮烙之刑太殘忍了，能不能把這個刑罰廢除？我聽說地獄有炮烙之刑。東嶽大帝聽到他這麼問，也沒有回答他的問題，他就請兩個小鬼帶他去看炮烙地獄的現場。這兩個小鬼就帶著章太炎先生走到一個地方，小鬼就指著前面說，前面就是炮烙地獄，前面就是。章太炎到那邊一看，什麼也沒看到，這個時候他才恍然大悟，原來地獄都是眾生自己造那個惡業，自己現那個境界，在裡面自作自受，受那個果報。自己製造的，跟誰都沒有關係，跟佛菩薩沒有關係，跟上帝沒有關係，跟閻羅王也沒有關係。閻羅王跟鬼神只是在那邊處理這些事情，不是他製造弄一個讓你去受處罰的，不是，是自己造了那個業產生的一個感應、產生的一個現象。他才明白，原來這個跟東嶽大帝沒有關係，不是東嶽大帝造的，是那個罪人他自己心現識變，造了那個惡業，變現出那個地獄。</w:t>
      </w:r>
      <w:r>
        <w:t xml:space="preserve"> </w:t>
      </w:r>
    </w:p>
    <w:p w14:paraId="7DE47389" w14:textId="77777777" w:rsidR="00957824" w:rsidRDefault="00957824">
      <w:pPr>
        <w:pStyle w:val="a3"/>
      </w:pPr>
      <w:r>
        <w:t xml:space="preserve">　　你什麼樣惡業的心？無量無邊的。所以有一些人他說，他不相信，信佛才有地獄，不信佛的人就沒地獄，不是這樣的，不管你信不信，你只要造了那個業，你就會現那個地獄相出來，這個後面經文還會講到。都一樣的，中國人、外國人都一樣的，沒有特別的。所以，「非但地獄，罪報一等」。下面：</w:t>
      </w:r>
      <w:r>
        <w:t xml:space="preserve"> </w:t>
      </w:r>
    </w:p>
    <w:p w14:paraId="4031515F" w14:textId="77777777" w:rsidR="00957824" w:rsidRDefault="00957824">
      <w:pPr>
        <w:pStyle w:val="a3"/>
      </w:pPr>
      <w:r>
        <w:t xml:space="preserve">　　【摩耶夫人重白菩薩。且願聞於閻浮罪報。所感惡趣。】</w:t>
      </w:r>
      <w:r>
        <w:t xml:space="preserve"> </w:t>
      </w:r>
    </w:p>
    <w:p w14:paraId="3F0B7411" w14:textId="77777777" w:rsidR="00957824" w:rsidRDefault="00957824">
      <w:pPr>
        <w:pStyle w:val="a3"/>
      </w:pPr>
      <w:r>
        <w:t xml:space="preserve">　　這一段，摩耶夫人重複向地藏菩薩報告，『且願聞於閻浮罪報，所感惡趣』。她說我想聽一聽閻浮提眾生造作罪業受報，他所感得的惡趣是什麼樣的情況，她請問地藏菩薩。</w:t>
      </w:r>
      <w:r>
        <w:t xml:space="preserve"> </w:t>
      </w:r>
    </w:p>
    <w:p w14:paraId="35707FC0" w14:textId="77777777" w:rsidR="00957824" w:rsidRDefault="00957824">
      <w:pPr>
        <w:pStyle w:val="a3"/>
      </w:pPr>
      <w:r>
        <w:t xml:space="preserve">　　【地藏答言。聖母。唯願聽受。我粗說之。】</w:t>
      </w:r>
      <w:r>
        <w:t xml:space="preserve"> </w:t>
      </w:r>
    </w:p>
    <w:p w14:paraId="37E1BED8" w14:textId="77777777" w:rsidR="00957824" w:rsidRDefault="00957824">
      <w:pPr>
        <w:pStyle w:val="a3"/>
      </w:pPr>
      <w:r>
        <w:t xml:space="preserve">　　地藏菩薩稱佛母為『聖母』，佛是至聖，聖人的母親，對她的尊敬。『唯願聽受，我粗說之』，「粗」就是大概簡單的說。</w:t>
      </w:r>
      <w:r>
        <w:t xml:space="preserve"> </w:t>
      </w:r>
    </w:p>
    <w:p w14:paraId="6A6332FE" w14:textId="77777777" w:rsidR="00957824" w:rsidRDefault="00957824">
      <w:pPr>
        <w:pStyle w:val="a3"/>
      </w:pPr>
      <w:r>
        <w:t xml:space="preserve">　　【佛母白言。願聖者說。】</w:t>
      </w:r>
      <w:r>
        <w:t xml:space="preserve"> </w:t>
      </w:r>
    </w:p>
    <w:p w14:paraId="7AA821E5" w14:textId="77777777" w:rsidR="00957824" w:rsidRDefault="00957824">
      <w:pPr>
        <w:pStyle w:val="a3"/>
      </w:pPr>
      <w:r>
        <w:t xml:space="preserve">　　佛母又向地藏菩薩回報說，希望聖者給我說明閻浮提眾生造業受報的情況。</w:t>
      </w:r>
      <w:r>
        <w:t xml:space="preserve"> </w:t>
      </w:r>
    </w:p>
    <w:p w14:paraId="1F29566A" w14:textId="77777777" w:rsidR="00957824" w:rsidRDefault="00957824">
      <w:pPr>
        <w:pStyle w:val="a3"/>
      </w:pPr>
      <w:r>
        <w:t xml:space="preserve">　　【爾時。地藏菩薩白聖母言。南閻浮提罪報。名號如是。若有眾生。不孝父母。或至殺害。當墮無間地獄。千萬億劫。求出無期。】</w:t>
      </w:r>
      <w:r>
        <w:t xml:space="preserve"> </w:t>
      </w:r>
    </w:p>
    <w:p w14:paraId="0FE4DCAE" w14:textId="77777777" w:rsidR="00957824" w:rsidRDefault="00957824">
      <w:pPr>
        <w:pStyle w:val="a3"/>
      </w:pPr>
      <w:r>
        <w:t xml:space="preserve">　　這是第一段，講造罪受報的第一段。『地藏菩薩白聖母言』，向佛母報告說，『南閻浮提罪報，名號如是』，造罪受報有它的名稱、名號。『若有眾生』，「若」就是假若的意思，眾生怎麼樣？『不孝父母』。現在這個不是假若，現在這個世間，我們看到地球上的眾生，不孝父母到處都是，這個不是假若，這個是真有，而且很多。現在做子女的也不懂得孝順父母，沒有這個教育，孝親尊師沒有。第一個是不孝，這個是講出不孝的過罪最重，父母有養育之恩，做兒女不孝父母這個罪過很重，都是無間地獄的罪報。</w:t>
      </w:r>
      <w:r>
        <w:t xml:space="preserve"> </w:t>
      </w:r>
    </w:p>
    <w:p w14:paraId="59F2AD37" w14:textId="77777777" w:rsidR="00957824" w:rsidRDefault="00957824">
      <w:pPr>
        <w:pStyle w:val="a3"/>
      </w:pPr>
      <w:r>
        <w:t xml:space="preserve">　　不孝父母，現在不孝父母的太多了，你看為了財產他可以棄父母而不顧，兒女只要得到父母的財產，父母他就不管了，送養老院，他不照顧了。我們在台灣、大陸，國內外看到很多這種情況，他父母親留下財產給他，他拿去了；父母身體不好，有病，他不要了，送養老院。這個都不是人做的事情，有時候人還不如畜生道，烏鴉還懂得反哺，羊還懂得跪乳，有時候人真的不如畜生，不孝。人稱為萬物之首，如果不孝，不如畜生道。不但不孝，『或至殺害』，這個就是犯五逆罪。五逆罪第一個是殺父，第二個是殺母，第三是殺阿羅漢，第四是出佛身血，第五是破和合僧，這是五逆罪。古時候殺害父母，那是驚天動地的大事，以前我們淨老和尚也引用台中蓮社李炳南老居士講經的時候講的一個公案，在清朝時代，有一個縣城出了一個不孝子，殺害父母。古時候地方上出了這樣忤逆的事件，當然那個兒子要被處死，連帶這個地方官都要受處罰的，這個地方的縣官父母官都要受到連帶處罰的。怎麼你這個地方你教的人民教出這樣的人，連父母都殺害？連帶處罰。不但連帶處罰，這個縣的城牆還要拆掉一個角，表示你們這個縣出了這樣一個不孝的人，是一個很大的恥辱。</w:t>
      </w:r>
      <w:r>
        <w:t xml:space="preserve"> </w:t>
      </w:r>
    </w:p>
    <w:p w14:paraId="4DEC050D" w14:textId="77777777" w:rsidR="00957824" w:rsidRDefault="00957824">
      <w:pPr>
        <w:pStyle w:val="a3"/>
      </w:pPr>
      <w:r>
        <w:t xml:space="preserve">　　現在人他不相信因果，所以現在不但不孝，殺害父母不是新聞了，常常聽到。他不知道這個果報的可怕，死了之後，『當墮無間地獄，千萬億劫，求出無期』。千萬億劫時間很長，要求出來都不知道什麼時候才能出得來，勸眾生不能造這個業。這個是第一條。俗話講，「百善孝為先」；反過來，百惡是不孝為先。所以倫理、道德、因果教育，現在這個時節特別特別的需要，因為這些人為什麼造這麼重的罪業？因為沒人教，他不懂。現在所有的學校，從幼兒園到大學研究所，沒有教孝親尊師的，沒有這門功課，所以這些人犯錯是必然的。我們讀到《地藏經》，地藏菩薩給我們講，如果「不孝父母，或至殺害」，會墮無間地獄的，千萬億劫想出來都出不來。下面講：</w:t>
      </w:r>
      <w:r>
        <w:t xml:space="preserve"> </w:t>
      </w:r>
    </w:p>
    <w:p w14:paraId="728A970A" w14:textId="77777777" w:rsidR="00957824" w:rsidRDefault="00957824">
      <w:pPr>
        <w:pStyle w:val="a3"/>
      </w:pPr>
      <w:r>
        <w:t xml:space="preserve">　　【若有眾生。出佛身血。毀謗三寶。不敬尊經。亦當墮於無間地獄。千萬億劫。求出無期。】</w:t>
      </w:r>
      <w:r>
        <w:t xml:space="preserve"> </w:t>
      </w:r>
    </w:p>
    <w:p w14:paraId="49D15A3C" w14:textId="77777777" w:rsidR="00957824" w:rsidRDefault="00957824">
      <w:pPr>
        <w:pStyle w:val="a3"/>
      </w:pPr>
      <w:r>
        <w:t xml:space="preserve">　　上面是講孝親，應該要孝親的，現在變成不孝，反而殺害，這個一定墮無間地獄。這一段是講尊師，佛是老師，我們稱釋迦牟尼佛為本師。所以佛是老師的一個代表，代表世出世間一切的老師。所以孝親尊師，如果對師長不敬就等於『出佛身血』，出佛身血是不尊師，這個是五逆罪之一。這則公案，在佛經上講是提婆達多害佛，佛是他的老師，他還要害他，等到佛要去城裡托缽，他在半路當中，在山頂上準備一顆大石頭，等佛走到下面，他把那個石頭推下來，要把佛壓死。佛有護法神保護，護法神用金剛杵去擋那個石頭，石頭跟金剛杵相撞，那個石頭碰到旁邊去。跟金剛杵相撞，石頭有一些碎片，碎片傷到佛的腳指頭，流了一點血。因為古印度出家人都打赤腳，像現在泰國的出家人也都打赤腳，沒有穿鞋的。我們看佛像，佛像都是赤腳的，沒有穿鞋的。所以石頭的碎片很容易就傷到佛的腳指頭，流了一點血，叫「出佛身血」。這是要殺害老師，前面是殺害父母，這是殺害老師。</w:t>
      </w:r>
      <w:r>
        <w:t xml:space="preserve"> </w:t>
      </w:r>
    </w:p>
    <w:p w14:paraId="7F7F9685" w14:textId="77777777" w:rsidR="00957824" w:rsidRDefault="00957824">
      <w:pPr>
        <w:pStyle w:val="a3"/>
      </w:pPr>
      <w:r>
        <w:t xml:space="preserve">　　『毀謗三寶』，這個就是教化眾生的善知識他毀謗，現在毀謗三寶的也很多，毀謗善知識的。所以海賢老和尚往生前三天捧了一本書，《若要佛法興，唯有僧讚僧》。對於善知識要稱讚，互相稱讚，不能互相毀謗，互相毀謗就破壞佛法，破壞和合僧，毀謗、造謠言這個罪都極重。『不敬尊經』，不能依照經典依教奉行。這些罪業，『亦當墮於無間地獄，千萬億劫，求出無期』，這個罪過跟殺害父母是一樣的，都是要墮無間地獄。</w:t>
      </w:r>
      <w:r>
        <w:t xml:space="preserve"> </w:t>
      </w:r>
    </w:p>
    <w:p w14:paraId="5CBE6DA4" w14:textId="77777777" w:rsidR="00957824" w:rsidRDefault="00957824">
      <w:pPr>
        <w:pStyle w:val="a3"/>
      </w:pPr>
      <w:r>
        <w:t xml:space="preserve">　　【若有眾生。侵損常住。玷污僧尼。或伽藍內。恣行淫欲。或殺或害。如是等輩。當墮無間地獄。千萬億劫。求出無期。】</w:t>
      </w:r>
      <w:r>
        <w:t xml:space="preserve"> </w:t>
      </w:r>
    </w:p>
    <w:p w14:paraId="10811A34" w14:textId="77777777" w:rsidR="00957824" w:rsidRDefault="00957824">
      <w:pPr>
        <w:pStyle w:val="a3"/>
      </w:pPr>
      <w:r>
        <w:t xml:space="preserve">　　這一段經文是講侵佔損害常住物，還有『玷污僧尼』，在寺院道場內『恣行淫欲』，做男女淫欲的事情，這個罪會墮無間地獄。「玷污僧尼」，就是我們現在講強暴這一類的。侵佔損害常住物，常住的道場是十方僧共有，你一侵損，那這個罪極重。玷污僧尼，「或伽藍內，恣行淫欲」，在寺院道場不能行淫欲的事情。所以有一些居士，如果夫妻到寺院掛單要分房睡，在寺院道場夫妻不能睡在一起。『或殺或害』，這個是不但侵損常住、玷污僧尼、恣行淫欲，而且有殺害的，殺害一般都是因為強暴，像社會新聞有一些強暴、強姦的，發生殺害、謀殺這些事件，造了這個罪業。『如是等輩，當墮無間地獄』，「等輩」就是造了這些業的人，應當墮無間地獄。『千萬億劫，求出無期』，也是跟前面一樣很重的罪業。</w:t>
      </w:r>
      <w:r>
        <w:t xml:space="preserve"> </w:t>
      </w:r>
    </w:p>
    <w:p w14:paraId="43D6E667" w14:textId="77777777" w:rsidR="00957824" w:rsidRDefault="00957824">
      <w:pPr>
        <w:pStyle w:val="a3"/>
      </w:pPr>
      <w:r>
        <w:t xml:space="preserve">　　【若有眾生。偽作沙門。心非沙門。破用常住。欺誑白衣。違背戒律。種種造惡。如是等輩。當墮無間地獄。千萬億劫。求出無期。】</w:t>
      </w:r>
      <w:r>
        <w:t xml:space="preserve"> </w:t>
      </w:r>
    </w:p>
    <w:p w14:paraId="2651C906" w14:textId="77777777" w:rsidR="00957824" w:rsidRDefault="00957824">
      <w:pPr>
        <w:pStyle w:val="a3"/>
      </w:pPr>
      <w:r>
        <w:t xml:space="preserve">　　這一段是講出家人。出家人『偽做沙門』，假的出家人；『心非沙門』，心裡他也不是真正要修行的。他出家是為了什麼？為了謀生，好像當做一個職業。當做一個職業，又『破用常住』，常住物他來破壞、來佔用，被他佔據了。他現的是出家相，但是做的都不是佛法的事情，不是弘法利生的事情。『欺誑白衣』，欺騙、誑騙，「白衣」就是在家居士。在古印度出家人穿的是袈裟，混合顏色的袈裟，不是正色的，一般在家人穿白色的，叫白衣，白衣就是指在家居士。欺騙在家居士，化緣，要蓋廟，要做什麼做什麼，實際上錢拿去了根本就沒做。上海有個居士有一次跟我講，他到一個寺院，有一個出家眾，年輕的出家眾跟他化緣，化了幾十萬人民幣說要蓋廟，結果錢拿去就跑掉了，廟也沒蓋，被騙了。這一類的就是欺誑白衣。『違背戒律』，不遵守戒律。『種種造惡』，惡業造很多。『如是等輩，當墮無間地獄』，這個也是會墮到無間地獄去，也是『千萬億劫，求出無期』。</w:t>
      </w:r>
      <w:r>
        <w:t xml:space="preserve"> </w:t>
      </w:r>
    </w:p>
    <w:p w14:paraId="2A99A939" w14:textId="77777777" w:rsidR="00957824" w:rsidRDefault="00957824">
      <w:pPr>
        <w:pStyle w:val="a3"/>
      </w:pPr>
      <w:r>
        <w:t xml:space="preserve">　　【若有眾生。偷竊常住財物穀米。飲食衣服。乃至一物不與取者。當墮無間地獄。千萬億劫。求出無期。】</w:t>
      </w:r>
      <w:r>
        <w:t xml:space="preserve"> </w:t>
      </w:r>
    </w:p>
    <w:p w14:paraId="63FDB277" w14:textId="77777777" w:rsidR="00957824" w:rsidRDefault="00957824">
      <w:pPr>
        <w:pStyle w:val="a3"/>
      </w:pPr>
      <w:r>
        <w:t xml:space="preserve">　　這個是講偷盜常住物，偷盜常住物偷一點點就要墮無間地獄。過去的叢林道場寺院都是十方道場，在這個道場你偷竊常住物一點點，這個『偷竊』就是不與取，沒有經過常住的允許就自己拿來用，這就犯了偷盜，就墮這個地獄。現在的道場我們大部分看到的都是子孫廟比較多，真正十方道場那是十方的出家眾都可以去住、都可以去掛單的，現在這個道場我們已經沒看到，你要到一個寺院掛單，不一定人家讓你掛單。你是出家人，過去叢林，你只要是如理如法正規的出家人，出示戒牒、度牒，人家會讓你掛單。現在沒有，大部分都是一個團體，這個寺廟有關的人他才住，其他出家眾就沒有讓他住。偷竊這種寺院的還是有罪，只是沒有像偷竊常住十方道場那麼重，但是還是有罪，結罪就是跟這個道場的人結罪，這個罪就比較輕；如果十方常住的道場，那罪就重了。這些因果我們都要明瞭。</w:t>
      </w:r>
      <w:r>
        <w:t xml:space="preserve"> </w:t>
      </w:r>
    </w:p>
    <w:p w14:paraId="16B4795E" w14:textId="77777777" w:rsidR="00957824" w:rsidRDefault="00957824">
      <w:pPr>
        <w:pStyle w:val="a3"/>
      </w:pPr>
      <w:r>
        <w:t xml:space="preserve">　　我們學到這個戒也要知道活用，也不能死在戒條。偷竊是什麼？就是不與取，不與取就是負責常住的負責人沒有同意，你取了就犯偷盜。過去我們在華藏圖書館，在台北景美，有些居士他去聽戒律，聽了都不敢在寺院吃飯，他說吃飯就要下地獄，吃了幾粒鹽就要下地獄，嚇得都不敢來了。有一次我請一個居士在道場吃飯，我說時間到了大家來吃飯，怎麼講他都不吃，他說吃了就要下地獄。我說你聽誰講的？他說某某法師講的，偷竊道場，吃了就要下地獄。我說，你不是偷，是我請你吃的，你沒有犯偷盜戒。偷盜戒是人家沒有同意，你就把它拿走，那才犯偷盜戒。怎麼跟他講，他就是嚇得不敢吃就是不敢吃。後來我就說，你既然這麼擔心下地獄，不然你吃完飯就去丟五十塊錢到功德箱，那不就等於你在外面吃飯，這樣可以嗎？他才安心，不然怎麼講都講不通。所以戒律有開遮持犯，不是那麼死板板的，你要懂得戒是什麼定義。所以這個沒有講清楚、說明白，很多人不敢來學佛，到佛門太危險了，吃了幾粒鹽就下地獄去，誰敢來？太危險了。這個都是沒搞清楚，搞錯了。所以講戒不容易，要講清楚、說明白。</w:t>
      </w:r>
      <w:r>
        <w:t xml:space="preserve"> </w:t>
      </w:r>
    </w:p>
    <w:p w14:paraId="24A0C179" w14:textId="77777777" w:rsidR="00957824" w:rsidRDefault="00957824">
      <w:pPr>
        <w:pStyle w:val="a3"/>
      </w:pPr>
      <w:r>
        <w:t xml:space="preserve">　　現在你要找十方常住的道場，我坦白告訴你們，你也不好找，大部分子孫廟比較多。這個是講正規的一個道場，像以前我們在華藏圖書館，老和尚講，基金會不是道場，是流通處，像我們這裡的流通處，跟大眾結緣的，跟正規的十方常住的道場不一樣。但是偷竊當然都是有罪的，不管你有沒有信佛，你到哪一個國家犯了偷盜沒罪？都有，這個道理我們要知道。這裡講的主要是十方常住，這個罪重，這個跟十方僧結罪，那還得了！你偷竊一個人的，那就欠他一個人；你偷這個是跟十方僧都結罪，那這個債怎麼算？還不清。譬如說你偷一個家庭的，那你跟那個家庭的人結罪；你偷一個市政府的公物，那你跟整個市民結罪；你偷一個國家的，那你跟一個國家的人民結罪，因為那個公物都是這個國家人民納稅的錢，這個我們要明白。所以佛門不是那麼可怕，學習到這部經典，大家一定要明白，總是我們不犯偷盜。</w:t>
      </w:r>
      <w:r>
        <w:t xml:space="preserve"> </w:t>
      </w:r>
    </w:p>
    <w:p w14:paraId="462B0CE2" w14:textId="77777777" w:rsidR="00957824" w:rsidRDefault="00957824">
      <w:pPr>
        <w:pStyle w:val="a3"/>
      </w:pPr>
      <w:r>
        <w:t xml:space="preserve">　　時間到了，下面這一段我們明天再來學習，下面還有很長的一段經文。我們今天先學習到這一段，剛好一個段落，我們明天上午十點再繼續來學習。我們來念迴向偈，迴向偈念完，大家在這裡簡單用個藥石，大家先請坐。啟請的齋主，念迴向偈起來三拜，再回座就好。大家合掌：「願以此功德，莊嚴佛淨土，上報四重恩，下濟三途苦，若有見聞者，悉發菩提心，盡此一報身，同生極樂國。」阿彌陀佛。　　</w:t>
      </w:r>
    </w:p>
    <w:sectPr w:rsidR="0095782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5BE18" w14:textId="77777777" w:rsidR="00957824" w:rsidRDefault="00957824" w:rsidP="006C0AEC">
      <w:r>
        <w:separator/>
      </w:r>
    </w:p>
  </w:endnote>
  <w:endnote w:type="continuationSeparator" w:id="0">
    <w:p w14:paraId="04E28C10" w14:textId="77777777" w:rsidR="00957824" w:rsidRDefault="00957824" w:rsidP="006C0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87484" w14:textId="77777777" w:rsidR="00957824" w:rsidRDefault="00957824" w:rsidP="006C0AEC">
      <w:r>
        <w:separator/>
      </w:r>
    </w:p>
  </w:footnote>
  <w:footnote w:type="continuationSeparator" w:id="0">
    <w:p w14:paraId="2BA645A0" w14:textId="77777777" w:rsidR="00957824" w:rsidRDefault="00957824" w:rsidP="006C0A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0AEC"/>
    <w:rsid w:val="006C0AEC"/>
    <w:rsid w:val="007931EE"/>
    <w:rsid w:val="00957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9E1E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C0AEC"/>
    <w:pPr>
      <w:tabs>
        <w:tab w:val="center" w:pos="4513"/>
        <w:tab w:val="right" w:pos="9026"/>
      </w:tabs>
      <w:snapToGrid w:val="0"/>
      <w:jc w:val="center"/>
    </w:pPr>
    <w:rPr>
      <w:sz w:val="18"/>
      <w:szCs w:val="18"/>
    </w:rPr>
  </w:style>
  <w:style w:type="character" w:customStyle="1" w:styleId="a5">
    <w:name w:val="页眉 字符"/>
    <w:basedOn w:val="a0"/>
    <w:link w:val="a4"/>
    <w:uiPriority w:val="99"/>
    <w:rsid w:val="006C0AEC"/>
    <w:rPr>
      <w:rFonts w:ascii="SimSun" w:eastAsia="SimSun" w:hAnsi="SimSun" w:cs="SimSun"/>
      <w:sz w:val="18"/>
      <w:szCs w:val="18"/>
    </w:rPr>
  </w:style>
  <w:style w:type="paragraph" w:styleId="a6">
    <w:name w:val="footer"/>
    <w:basedOn w:val="a"/>
    <w:link w:val="a7"/>
    <w:uiPriority w:val="99"/>
    <w:unhideWhenUsed/>
    <w:rsid w:val="006C0AEC"/>
    <w:pPr>
      <w:tabs>
        <w:tab w:val="center" w:pos="4513"/>
        <w:tab w:val="right" w:pos="9026"/>
      </w:tabs>
      <w:snapToGrid w:val="0"/>
    </w:pPr>
    <w:rPr>
      <w:sz w:val="18"/>
      <w:szCs w:val="18"/>
    </w:rPr>
  </w:style>
  <w:style w:type="character" w:customStyle="1" w:styleId="a7">
    <w:name w:val="页脚 字符"/>
    <w:basedOn w:val="a0"/>
    <w:link w:val="a6"/>
    <w:uiPriority w:val="99"/>
    <w:rsid w:val="006C0AE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2127</Words>
  <Characters>12129</Characters>
  <Application>Microsoft Office Word</Application>
  <DocSecurity>0</DocSecurity>
  <Lines>101</Lines>
  <Paragraphs>28</Paragraphs>
  <ScaleCrop>false</ScaleCrop>
  <Company/>
  <LinksUpToDate>false</LinksUpToDate>
  <CharactersWithSpaces>14228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2026-08-13T01:07:00Z</dcterms:created>
  <dcterms:modified xsi:type="dcterms:W3CDTF">2026-08-13T01:07:00Z</dcterms:modified>
</cp:coreProperties>
</file>