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59E6D" w14:textId="77777777" w:rsidR="00B1713D" w:rsidRDefault="00B1713D">
      <w:r>
        <w:t xml:space="preserve">地藏菩薩本願經　　悟道法師主講　　（第十六集）　　</w:t>
      </w:r>
      <w:r>
        <w:t>2016/10/2</w:t>
      </w:r>
      <w:r>
        <w:t xml:space="preserve">　　英國華藏淨宗學會　　檔名：</w:t>
      </w:r>
      <w:r>
        <w:t xml:space="preserve">WD14-007-0016 </w:t>
      </w:r>
    </w:p>
    <w:p w14:paraId="65DB7A9C" w14:textId="77777777" w:rsidR="00B1713D" w:rsidRDefault="00B1713D">
      <w:pPr>
        <w:pStyle w:val="a3"/>
      </w:pPr>
      <w:r>
        <w:t xml:space="preserve">　　請大家合掌，我們來念開經偈：「南無本師釋迦牟尼佛，南無本師釋迦牟尼佛，南無本師釋迦牟尼佛。無上甚深微妙法，百千萬劫難遭遇，我今見聞得受持，願解如來真實義。」請放掌。</w:t>
      </w:r>
      <w:r>
        <w:t xml:space="preserve"> </w:t>
      </w:r>
    </w:p>
    <w:p w14:paraId="2FFBA9A9" w14:textId="77777777" w:rsidR="00B1713D" w:rsidRDefault="00B1713D">
      <w:pPr>
        <w:pStyle w:val="a3"/>
      </w:pPr>
      <w:r>
        <w:t xml:space="preserve">　　《地藏菩薩本願經》，「觀眾生業緣品第三」。諸位同修，請大家翻開經本，大家看的這個經本是第二十九頁，從倒數第四行第四句，從「地藏白言」，這裡看起。我們昨天學習到「若有眾生，偽作沙門，心非沙門，破用常住，欺誑白衣，違背戒律，種種造惡，如是等輩，當墮無間地獄，千萬億劫，求出無期。若有眾生，偷竊常住財物穀米、飲食衣服，乃至一物不與取者，當墮無間地獄，千萬億劫，求出無期。」昨天我們學習到這一段，今天接著我們看下面：</w:t>
      </w:r>
      <w:r>
        <w:t xml:space="preserve"> </w:t>
      </w:r>
    </w:p>
    <w:p w14:paraId="64A87CF4" w14:textId="77777777" w:rsidR="00B1713D" w:rsidRDefault="00B1713D">
      <w:pPr>
        <w:pStyle w:val="a3"/>
      </w:pPr>
      <w:r>
        <w:t xml:space="preserve">　　【地藏白言。聖母。若有眾生。作如是罪。當墮五無間地獄。求暫停苦。一念不得。】</w:t>
      </w:r>
      <w:r>
        <w:t xml:space="preserve"> </w:t>
      </w:r>
    </w:p>
    <w:p w14:paraId="2ECE7E33" w14:textId="77777777" w:rsidR="00B1713D" w:rsidRDefault="00B1713D">
      <w:pPr>
        <w:pStyle w:val="a3"/>
      </w:pPr>
      <w:r>
        <w:t xml:space="preserve">　　到這裡是一段。這段是總結上面地藏菩薩回答聖母摩耶夫人問的問題，就是閻浮提眾生造業差別所受報應是什麼樣的情況。因為造惡業種類也很多，不同，所以各個差別，造什麼樣的惡業，墮什麼地獄。此地回答，上面舉出，從不孝父母，出佛身血，玷污僧尼，恣行淫欲，或殺或害，偽作沙門，心非沙門，破用常住，欺誑白衣，違背戒律，偷竊常住財物穀米、飲食衣服，乃至一物不與取者，以上舉出這幾種罪業，如果有眾生造了這個罪業，就墮到無間地獄。無間地獄是個總的名稱，同樣是無間地獄，造的業不一樣，受的罪苦也不相同，所以地獄的種類很多。無間後面會有解釋，這個我們後面經文再來講解。總的來講，如果造了上面講的這些罪業，都必定會墮到無間地獄。所以這一段，地藏菩薩又向聖母來回報說：『聖母！若有眾生，作如是罪，當墮五無間地獄』，這個「五無間」後面經文會解釋；『求暫停苦，一念不得』，無間地獄一進去，你受苦求暫時要停一下都辦不到。我們接著再看下面：</w:t>
      </w:r>
      <w:r>
        <w:t xml:space="preserve"> </w:t>
      </w:r>
    </w:p>
    <w:p w14:paraId="42CC3109" w14:textId="77777777" w:rsidR="00B1713D" w:rsidRDefault="00B1713D">
      <w:pPr>
        <w:pStyle w:val="a3"/>
      </w:pPr>
      <w:r>
        <w:t xml:space="preserve">　　【摩耶夫人重白地藏菩薩言。云何名為無間地獄。地藏白言。聖母。諸有地獄。在大鐵圍山之內。其大地獄。有一十八所。次有五百。名號各別。次有千百。名字亦別。】</w:t>
      </w:r>
      <w:r>
        <w:t xml:space="preserve"> </w:t>
      </w:r>
    </w:p>
    <w:p w14:paraId="2E81FD30" w14:textId="77777777" w:rsidR="00B1713D" w:rsidRDefault="00B1713D">
      <w:pPr>
        <w:pStyle w:val="a3"/>
      </w:pPr>
      <w:r>
        <w:t xml:space="preserve">　　到這裡是一段。摩耶夫人聽完地藏菩薩說出來造什麼罪業就會墮無間地獄之後，摩耶夫人又再度的請問地藏菩薩，『云何名為無間地獄』，是什麼原因它的名稱叫做無間地獄？因為我們常常聽到阿鼻地獄，這個常聽到，無間地獄，地獄的名號很多，可以說無量無邊。下面地藏菩薩再回答，『地藏白言：聖母！諸有地獄，在大鐵圍山之內』。諸有地獄，在大鐵圍山，南閻浮提有一個大鐵圍山。在經上講，我們常聽到須彌山，這個大鐵圍山，地獄就是在這個地方，在大鐵圍山裡面。『其大地獄，有一十八所』，大的地獄有十八個處所。一般我們民間常常聽說做壞事將來死了會墮十八層地獄，這裡講是十八所，十八個處所，它不是講十八層，但是我們民間講十八層，一層比一層苦，此地講「一十八所」。十八所都叫大地獄，受的罪刑、受的苦不相同，都是很苦。『次有五百』，「次」就是比十八所地獄小的，規模比較小的有五百所，五百個處所。『名號各別』，每個地獄的名號不一樣。名號為什麼不一樣？因為眾生造的業不一樣，同樣墮地獄受苦，但是造的業種類不一樣，所以名號各別，這個</w:t>
      </w:r>
      <w:r>
        <w:lastRenderedPageBreak/>
        <w:t>有五百所。『次有千百』，比這個規模小的有千百個，那更多了；『名字亦別』，這個名稱上也都不相同。</w:t>
      </w:r>
      <w:r>
        <w:t xml:space="preserve"> </w:t>
      </w:r>
    </w:p>
    <w:p w14:paraId="4BDAE8E3" w14:textId="77777777" w:rsidR="00B1713D" w:rsidRDefault="00B1713D">
      <w:pPr>
        <w:pStyle w:val="a3"/>
      </w:pPr>
      <w:r>
        <w:t xml:space="preserve">　　【無間獄者。】</w:t>
      </w:r>
      <w:r>
        <w:t xml:space="preserve"> </w:t>
      </w:r>
    </w:p>
    <w:p w14:paraId="28252D20" w14:textId="77777777" w:rsidR="00B1713D" w:rsidRDefault="00B1713D">
      <w:pPr>
        <w:pStyle w:val="a3"/>
      </w:pPr>
      <w:r>
        <w:t xml:space="preserve">　　這裡開始就說明無間地獄。</w:t>
      </w:r>
      <w:r>
        <w:t xml:space="preserve"> </w:t>
      </w:r>
    </w:p>
    <w:p w14:paraId="3540E43D" w14:textId="77777777" w:rsidR="00B1713D" w:rsidRDefault="00B1713D">
      <w:pPr>
        <w:pStyle w:val="a3"/>
      </w:pPr>
      <w:r>
        <w:t xml:space="preserve">　　【其獄城。周匝八萬餘里。其城純鐵。高一萬里。城上火聚。少有空缺。其獄城中。諸獄相連。名號各別。獨有一獄。名曰無間。】</w:t>
      </w:r>
      <w:r>
        <w:t xml:space="preserve"> </w:t>
      </w:r>
    </w:p>
    <w:p w14:paraId="1580DA2B" w14:textId="77777777" w:rsidR="00B1713D" w:rsidRDefault="00B1713D">
      <w:pPr>
        <w:pStyle w:val="a3"/>
      </w:pPr>
      <w:r>
        <w:t xml:space="preserve">　　這個是說明什麼叫無間地獄，為什麼它叫做無間地獄。無間地獄的城牆，『周匝八萬餘里』，這個「里」是用我們中國古代的里來計算，不是現在的公里，是古代的里。古代的里，八萬餘里，範圍非常廣。『其城純鐵，高一萬里』，這個地獄有城牆，像現在我們看到一些世間的監牢獄也都有城牆圍著。無間地獄的城牆都是鐵做的，高度有一萬里，這一萬里非常之高。『城上火聚，少有空缺』，城牆上面都有火聚，很少有空缺的地方。『其獄城中，諸獄相連，名號各別』，無間地獄城裡面，每一個地獄互相連接著，無間地獄裡面又有不同的地獄，名號也不一樣。『獨有一獄，名曰無間』，在這個裡面唯獨有一個地獄，它的名稱叫無間地獄。其他地獄很多，但名稱都不一樣，在這個當中有一個地獄叫無間地獄。這個地獄，「名曰無間」：</w:t>
      </w:r>
      <w:r>
        <w:t xml:space="preserve"> </w:t>
      </w:r>
    </w:p>
    <w:p w14:paraId="0B3E6D94" w14:textId="77777777" w:rsidR="00B1713D" w:rsidRDefault="00B1713D">
      <w:pPr>
        <w:pStyle w:val="a3"/>
      </w:pPr>
      <w:r>
        <w:t xml:space="preserve">　　【其獄周匝萬八千里。】</w:t>
      </w:r>
      <w:r>
        <w:t xml:space="preserve"> </w:t>
      </w:r>
    </w:p>
    <w:p w14:paraId="74FE84F4" w14:textId="77777777" w:rsidR="00B1713D" w:rsidRDefault="00B1713D">
      <w:pPr>
        <w:pStyle w:val="a3"/>
      </w:pPr>
      <w:r>
        <w:t xml:space="preserve">　　有一萬八千里。這個無間地獄它的：</w:t>
      </w:r>
      <w:r>
        <w:t xml:space="preserve"> </w:t>
      </w:r>
    </w:p>
    <w:p w14:paraId="633F7BB3" w14:textId="77777777" w:rsidR="00B1713D" w:rsidRDefault="00B1713D">
      <w:pPr>
        <w:pStyle w:val="a3"/>
      </w:pPr>
      <w:r>
        <w:t xml:space="preserve">　　【獄牆高一千里。悉是鐵為。】</w:t>
      </w:r>
      <w:r>
        <w:t xml:space="preserve"> </w:t>
      </w:r>
    </w:p>
    <w:p w14:paraId="157973FF" w14:textId="77777777" w:rsidR="00B1713D" w:rsidRDefault="00B1713D">
      <w:pPr>
        <w:pStyle w:val="a3"/>
      </w:pPr>
      <w:r>
        <w:t xml:space="preserve">　　都是鐵做的。這個大的地獄城八萬餘里，城牆高一萬里，城裡面很多地獄互相連接，名號不一樣，當中有一個地獄叫做無間。無間地獄它的範圍多大？「周匝」，就是範圍，有一萬八千里，這個牆高是一萬里，都是鐵，也都是火。</w:t>
      </w:r>
      <w:r>
        <w:t xml:space="preserve"> </w:t>
      </w:r>
    </w:p>
    <w:p w14:paraId="6F63BBAD" w14:textId="77777777" w:rsidR="00B1713D" w:rsidRDefault="00B1713D">
      <w:pPr>
        <w:pStyle w:val="a3"/>
      </w:pPr>
      <w:r>
        <w:t xml:space="preserve">　　【上火徹下。下火徹上。】</w:t>
      </w:r>
      <w:r>
        <w:t xml:space="preserve"> </w:t>
      </w:r>
    </w:p>
    <w:p w14:paraId="6023C4F8" w14:textId="77777777" w:rsidR="00B1713D" w:rsidRDefault="00B1713D">
      <w:pPr>
        <w:pStyle w:val="a3"/>
      </w:pPr>
      <w:r>
        <w:t xml:space="preserve">　　在地獄裡面到處都會看到火。墮地獄主要的第一個因素，有瞋恚心，所以感應的就是火。『下火徹上』：</w:t>
      </w:r>
      <w:r>
        <w:t xml:space="preserve"> </w:t>
      </w:r>
    </w:p>
    <w:p w14:paraId="5748584D" w14:textId="77777777" w:rsidR="00B1713D" w:rsidRDefault="00B1713D">
      <w:pPr>
        <w:pStyle w:val="a3"/>
      </w:pPr>
      <w:r>
        <w:t xml:space="preserve">　　【鐵蛇鐵狗。吐火馳逐。】</w:t>
      </w:r>
      <w:r>
        <w:t xml:space="preserve"> </w:t>
      </w:r>
    </w:p>
    <w:p w14:paraId="0D7065A1" w14:textId="77777777" w:rsidR="00B1713D" w:rsidRDefault="00B1713D">
      <w:pPr>
        <w:pStyle w:val="a3"/>
      </w:pPr>
      <w:r>
        <w:t xml:space="preserve">　　裡面還有鐵的蛇、鐵的狗，嘴巴都會吐火，吐火跑來跑去。</w:t>
      </w:r>
      <w:r>
        <w:t xml:space="preserve"> </w:t>
      </w:r>
    </w:p>
    <w:p w14:paraId="2BF79B4B" w14:textId="77777777" w:rsidR="00B1713D" w:rsidRDefault="00B1713D">
      <w:pPr>
        <w:pStyle w:val="a3"/>
      </w:pPr>
      <w:r>
        <w:t xml:space="preserve">　　【獄牆之上。】</w:t>
      </w:r>
      <w:r>
        <w:t xml:space="preserve"> </w:t>
      </w:r>
    </w:p>
    <w:p w14:paraId="550D62DD" w14:textId="77777777" w:rsidR="00B1713D" w:rsidRDefault="00B1713D">
      <w:pPr>
        <w:pStyle w:val="a3"/>
      </w:pPr>
      <w:r>
        <w:t xml:space="preserve">　　在無間地獄的城牆上面：</w:t>
      </w:r>
      <w:r>
        <w:t xml:space="preserve"> </w:t>
      </w:r>
    </w:p>
    <w:p w14:paraId="7D969139" w14:textId="77777777" w:rsidR="00B1713D" w:rsidRDefault="00B1713D">
      <w:pPr>
        <w:pStyle w:val="a3"/>
      </w:pPr>
      <w:r>
        <w:t xml:space="preserve">　　【東西而走。】</w:t>
      </w:r>
      <w:r>
        <w:t xml:space="preserve"> </w:t>
      </w:r>
    </w:p>
    <w:p w14:paraId="144E28DA" w14:textId="77777777" w:rsidR="00B1713D" w:rsidRDefault="00B1713D">
      <w:pPr>
        <w:pStyle w:val="a3"/>
      </w:pPr>
      <w:r>
        <w:t xml:space="preserve">　　在牆上面東西往來而走。這個是講城牆上的「鐵蛇鐵狗」，口中會吐火。</w:t>
      </w:r>
      <w:r>
        <w:t xml:space="preserve"> </w:t>
      </w:r>
    </w:p>
    <w:p w14:paraId="1581F177" w14:textId="77777777" w:rsidR="00B1713D" w:rsidRDefault="00B1713D">
      <w:pPr>
        <w:pStyle w:val="a3"/>
      </w:pPr>
      <w:r>
        <w:lastRenderedPageBreak/>
        <w:t xml:space="preserve">　　【獄中有床。遍滿萬里。】</w:t>
      </w:r>
      <w:r>
        <w:t xml:space="preserve"> </w:t>
      </w:r>
    </w:p>
    <w:p w14:paraId="35191389" w14:textId="77777777" w:rsidR="00B1713D" w:rsidRDefault="00B1713D">
      <w:pPr>
        <w:pStyle w:val="a3"/>
      </w:pPr>
      <w:r>
        <w:t xml:space="preserve">　　無間地獄當中都有床，這個床有多大？遍滿一萬里這麼大。</w:t>
      </w:r>
      <w:r>
        <w:t xml:space="preserve"> </w:t>
      </w:r>
    </w:p>
    <w:p w14:paraId="1E0F362E" w14:textId="77777777" w:rsidR="00B1713D" w:rsidRDefault="00B1713D">
      <w:pPr>
        <w:pStyle w:val="a3"/>
      </w:pPr>
      <w:r>
        <w:t xml:space="preserve">　　【一人受罪。自見其身。遍臥滿床。】</w:t>
      </w:r>
      <w:r>
        <w:t xml:space="preserve"> </w:t>
      </w:r>
    </w:p>
    <w:p w14:paraId="489E3A28" w14:textId="77777777" w:rsidR="00B1713D" w:rsidRDefault="00B1713D">
      <w:pPr>
        <w:pStyle w:val="a3"/>
      </w:pPr>
      <w:r>
        <w:t xml:space="preserve">　　如果有一個人在無間地獄裡受罪，都會看到自己的身體遍滿一萬里（這個床遍滿一萬里這麼大），在這麼大的空間範圍受罪。所以，『自見其身，遍臥滿床』，每個床都看到自己。</w:t>
      </w:r>
      <w:r>
        <w:t xml:space="preserve"> </w:t>
      </w:r>
    </w:p>
    <w:p w14:paraId="7929FA40" w14:textId="77777777" w:rsidR="00B1713D" w:rsidRDefault="00B1713D">
      <w:pPr>
        <w:pStyle w:val="a3"/>
      </w:pPr>
      <w:r>
        <w:t xml:space="preserve">　　【千萬人受罪。亦各自見。身滿床上。】</w:t>
      </w:r>
      <w:r>
        <w:t xml:space="preserve"> </w:t>
      </w:r>
    </w:p>
    <w:p w14:paraId="5A7274C4" w14:textId="77777777" w:rsidR="00B1713D" w:rsidRDefault="00B1713D">
      <w:pPr>
        <w:pStyle w:val="a3"/>
      </w:pPr>
      <w:r>
        <w:t xml:space="preserve">　　如果千萬人在這裡受罪，那每一個人也都看見自己的身遍滿整個一萬里的床，一個人受罪是這樣，千萬人受罪都一樣，每一個人都會看見自己『身滿床上』，每一個床都有自己的身在那裡受苦，沒有空間的，都是滿的，沒有空間的。</w:t>
      </w:r>
      <w:r>
        <w:t xml:space="preserve"> </w:t>
      </w:r>
    </w:p>
    <w:p w14:paraId="73F6656E" w14:textId="77777777" w:rsidR="00B1713D" w:rsidRDefault="00B1713D">
      <w:pPr>
        <w:pStyle w:val="a3"/>
      </w:pPr>
      <w:r>
        <w:t xml:space="preserve">　　【眾業所感。獲報如是。】</w:t>
      </w:r>
      <w:r>
        <w:t xml:space="preserve"> </w:t>
      </w:r>
    </w:p>
    <w:p w14:paraId="4E9E322F" w14:textId="77777777" w:rsidR="00B1713D" w:rsidRDefault="00B1713D">
      <w:pPr>
        <w:pStyle w:val="a3"/>
      </w:pPr>
      <w:r>
        <w:t xml:space="preserve">　　怎麼會這樣？眾生造各種深重的罪業所感應的，所以獲的果報就是這樣。下面講：</w:t>
      </w:r>
      <w:r>
        <w:t xml:space="preserve"> </w:t>
      </w:r>
    </w:p>
    <w:p w14:paraId="25F80D6B" w14:textId="77777777" w:rsidR="00B1713D" w:rsidRDefault="00B1713D">
      <w:pPr>
        <w:pStyle w:val="a3"/>
      </w:pPr>
      <w:r>
        <w:t xml:space="preserve">　　【又諸罪人。備受眾苦。千百夜叉。及以惡鬼。口牙如劍。眼如電光。手復銅爪。拖拽罪人。復有夜叉。執大鐵戟。中罪人身。或中口鼻。或中腹背。拋空翻接。或置床上。】</w:t>
      </w:r>
      <w:r>
        <w:t xml:space="preserve"> </w:t>
      </w:r>
    </w:p>
    <w:p w14:paraId="38277B44" w14:textId="77777777" w:rsidR="00B1713D" w:rsidRDefault="00B1713D">
      <w:pPr>
        <w:pStyle w:val="a3"/>
      </w:pPr>
      <w:r>
        <w:t xml:space="preserve">　　到這裡是一段。這一段地藏菩薩再說明，又有很多罪人，『備受眾苦』，「備」就是同時受很多苦。『千百夜叉，及以惡鬼』，在這個地獄裡面有千百夜叉，還有惡鬼。『口牙如劍，眼如電光』，他那個口露出來的牙齒好像利劍一樣，眼睛像閃電電光一樣。『手復銅爪』，手指甲都是銅的；『拖拽罪人』，手抓罪人。『復有夜叉，執大鐵戟，中罪人身，或中口鼻，或中腹背，拋空翻接』，這是夜叉執大鐵戟。「戟」在我們中國古代也是一種兵器，大家去看古代兵器，戟是一種兵器。罪人被夜叉手執著大鐵戟，刺罪人的身體，「中罪人身」，刺中他的身體；「或中口鼻」，或者擊中他的嘴巴、他的鼻子；「或中腹背」，或者擊中他的腹部，或者背部；還有「拋空翻接」，把他丟到空中輾轉的翻接、翻轉，去刺擊罪人的身體，這是一種情況。下面又是一種情況，『或置床上』，或者把他放在床上，用鐵戟刺中罪人的身。</w:t>
      </w:r>
      <w:r>
        <w:t xml:space="preserve"> </w:t>
      </w:r>
    </w:p>
    <w:p w14:paraId="5DB0BEC9" w14:textId="77777777" w:rsidR="00B1713D" w:rsidRDefault="00B1713D">
      <w:pPr>
        <w:pStyle w:val="a3"/>
      </w:pPr>
      <w:r>
        <w:t xml:space="preserve">　　【復有鐵鷹。啗罪人目。復有鐵蛇。繳罪人頸。百肢節內。悉下長釘。】</w:t>
      </w:r>
      <w:r>
        <w:t xml:space="preserve"> </w:t>
      </w:r>
    </w:p>
    <w:p w14:paraId="6094121D" w14:textId="77777777" w:rsidR="00B1713D" w:rsidRDefault="00B1713D">
      <w:pPr>
        <w:pStyle w:val="a3"/>
      </w:pPr>
      <w:r>
        <w:t xml:space="preserve">　　還有鐵蛇、鐵鷹，老鷹都是鐵的，老鷹來『啗罪人目』，罪人的眼睛它把他啄出來。『復有鐵蛇，繳罪人頸』，鐵蛇盤旋在罪人的頸部（脖子），都是鐵的。『百肢節內，悉下長釘』，「百肢節內」，整個身都下了長的釘子。</w:t>
      </w:r>
      <w:r>
        <w:t xml:space="preserve"> </w:t>
      </w:r>
    </w:p>
    <w:p w14:paraId="2B87CE5C" w14:textId="77777777" w:rsidR="00B1713D" w:rsidRDefault="00B1713D">
      <w:pPr>
        <w:pStyle w:val="a3"/>
      </w:pPr>
      <w:r>
        <w:t xml:space="preserve">　　【拔舌耕犁。抽腸剉斬。洋銅灌口。熱鐵纏身。萬死千生。業感如是。】</w:t>
      </w:r>
      <w:r>
        <w:t xml:space="preserve"> </w:t>
      </w:r>
    </w:p>
    <w:p w14:paraId="14046183" w14:textId="77777777" w:rsidR="00B1713D" w:rsidRDefault="00B1713D">
      <w:pPr>
        <w:pStyle w:val="a3"/>
      </w:pPr>
      <w:r>
        <w:t xml:space="preserve">　　這一段接著講『拔舌耕犁』，我們一般講拔舌地獄。墮拔舌地獄，把罪人的舌頭拔出來，然後像牛犁田一樣。『抽腸剉斬』，這是罪人的腸子抽出來一段一段的斬。</w:t>
      </w:r>
      <w:r>
        <w:lastRenderedPageBreak/>
        <w:t>『洋銅灌口』，洋銅就是銅燒得像水一樣，熱滾滾的，灌入罪人的口中。「拔舌耕犁，洋銅灌口」，這都是造口的惡業所招感的果報。所以平常我們講，造口惡業會墮拔舌地獄，洋銅灌口。『熱鐵纏身』，燒熱的鐵纏在身上，那種痛苦是無法形容、無法想像的，那個苦也真的是不可思議的，說不出來的苦。『萬死千生，業感如是』。如果一下子死了，後面就沒有了，那也還好，這個問題是他死了，地獄的風一吹又活過來，又繼續受罪，叫「萬死千生」，重複的，死了又生，生了又死，那種痛苦不堪，「業感如是」，惡業招感就是這樣。</w:t>
      </w:r>
      <w:r>
        <w:t xml:space="preserve"> </w:t>
      </w:r>
    </w:p>
    <w:p w14:paraId="071D9A03" w14:textId="77777777" w:rsidR="00B1713D" w:rsidRDefault="00B1713D">
      <w:pPr>
        <w:pStyle w:val="a3"/>
      </w:pPr>
      <w:r>
        <w:t xml:space="preserve">　　【動經億劫。求出無期。】</w:t>
      </w:r>
      <w:r>
        <w:t xml:space="preserve"> </w:t>
      </w:r>
    </w:p>
    <w:p w14:paraId="15AA1A24" w14:textId="77777777" w:rsidR="00B1713D" w:rsidRDefault="00B1713D">
      <w:pPr>
        <w:pStyle w:val="a3"/>
      </w:pPr>
      <w:r>
        <w:t xml:space="preserve">　　『億劫』，一進去，我們一般講，地獄一入五千劫，這裡講如果墮到無間地獄，那就不止五千劫，最少是一億劫，這個時間沒到要出來就沒有辦法，『求出無期』。</w:t>
      </w:r>
      <w:r>
        <w:t xml:space="preserve"> </w:t>
      </w:r>
    </w:p>
    <w:p w14:paraId="39B9A1A2" w14:textId="77777777" w:rsidR="00B1713D" w:rsidRDefault="00B1713D">
      <w:pPr>
        <w:pStyle w:val="a3"/>
      </w:pPr>
      <w:r>
        <w:t xml:space="preserve">　　【此界壞時，寄生他界。他界次壞，轉寄他方。他方壞時，展轉相寄。此界成後，還復而來。無間罪報，其事如是。】</w:t>
      </w:r>
      <w:r>
        <w:t xml:space="preserve"> </w:t>
      </w:r>
    </w:p>
    <w:p w14:paraId="217A936D" w14:textId="77777777" w:rsidR="00B1713D" w:rsidRDefault="00B1713D">
      <w:pPr>
        <w:pStyle w:val="a3"/>
      </w:pPr>
      <w:r>
        <w:t xml:space="preserve">　　這個很苦，受苦的時間長，長到什麼情況？我們這個世界有成住壞空，經歷這個大劫有成住壞空，這個地球、星球沒有了，這個世界沒有了，是不是這個罪也就結束了？沒有，這個世界壞了，『寄生他界』，轉到他方世界的地獄去。他方的世界又壞了，再轉寄到其他地方的世界。『他方壞時』，其他地方都壞了，那就再轉到其他地方的地獄，『展轉相寄』。轉到最後，『此界成後，還復而來』，等到我們這個世界又形成了，成住壞空又開始形成了，又再回到這個世界的地獄來受無間罪報。『無間罪報，其事如是』。我們看到這個經典，無間地獄非常可怕的，時間太長了，受苦的時間不是說幾年，「動經億劫，求出無期」，所以這個無間地獄入不得。我們再看下面一段。上面地藏菩薩給聖母摩耶夫人解釋什麼叫無間地獄。</w:t>
      </w:r>
      <w:r>
        <w:t xml:space="preserve"> </w:t>
      </w:r>
    </w:p>
    <w:p w14:paraId="767692B0" w14:textId="77777777" w:rsidR="00B1713D" w:rsidRDefault="00B1713D">
      <w:pPr>
        <w:pStyle w:val="a3"/>
      </w:pPr>
      <w:r>
        <w:t xml:space="preserve">　　【又五事業感。故稱無間。】</w:t>
      </w:r>
      <w:r>
        <w:t xml:space="preserve"> </w:t>
      </w:r>
    </w:p>
    <w:p w14:paraId="3DE65ED3" w14:textId="77777777" w:rsidR="00B1713D" w:rsidRDefault="00B1713D">
      <w:pPr>
        <w:pStyle w:val="a3"/>
      </w:pPr>
      <w:r>
        <w:t xml:space="preserve">　　地藏菩薩又給摩耶夫人講解，又有五種事業力的感應，所以稱為無間。</w:t>
      </w:r>
      <w:r>
        <w:t xml:space="preserve"> </w:t>
      </w:r>
    </w:p>
    <w:p w14:paraId="49D0AC47" w14:textId="77777777" w:rsidR="00B1713D" w:rsidRDefault="00B1713D">
      <w:pPr>
        <w:pStyle w:val="a3"/>
      </w:pPr>
      <w:r>
        <w:t xml:space="preserve">　　【何等為五。】</w:t>
      </w:r>
      <w:r>
        <w:t xml:space="preserve"> </w:t>
      </w:r>
    </w:p>
    <w:p w14:paraId="656E01A6" w14:textId="77777777" w:rsidR="00B1713D" w:rsidRDefault="00B1713D">
      <w:pPr>
        <w:pStyle w:val="a3"/>
      </w:pPr>
      <w:r>
        <w:t xml:space="preserve">　　這一段就是解釋哪五種事情的業感也叫做無間，除了上面講的是無間地獄，還有五種也都是無間地獄的。</w:t>
      </w:r>
      <w:r>
        <w:t xml:space="preserve"> </w:t>
      </w:r>
    </w:p>
    <w:p w14:paraId="48421FAF" w14:textId="77777777" w:rsidR="00B1713D" w:rsidRDefault="00B1713D">
      <w:pPr>
        <w:pStyle w:val="a3"/>
      </w:pPr>
      <w:r>
        <w:t xml:space="preserve">　　【一者。日夜受罪。以至劫數。無時間絕。故稱無間。】</w:t>
      </w:r>
      <w:r>
        <w:t xml:space="preserve"> </w:t>
      </w:r>
    </w:p>
    <w:p w14:paraId="2BC6695F" w14:textId="77777777" w:rsidR="00B1713D" w:rsidRDefault="00B1713D">
      <w:pPr>
        <w:pStyle w:val="a3"/>
      </w:pPr>
      <w:r>
        <w:t xml:space="preserve">　　第一種，無間地獄它是日夜都受罪，白天晚上都沒休息的，以至於劫數，很多劫這個時間上沒有停止的，『無時間絕』，這是第一種，所以稱為無間，沒有時間休息的，受苦的時間沒有休息的，很長。</w:t>
      </w:r>
      <w:r>
        <w:t xml:space="preserve"> </w:t>
      </w:r>
    </w:p>
    <w:p w14:paraId="75C53175" w14:textId="77777777" w:rsidR="00B1713D" w:rsidRDefault="00B1713D">
      <w:pPr>
        <w:pStyle w:val="a3"/>
      </w:pPr>
      <w:r>
        <w:t xml:space="preserve">　　【二者。一人亦滿。多人亦滿。故稱無間。】</w:t>
      </w:r>
      <w:r>
        <w:t xml:space="preserve"> </w:t>
      </w:r>
    </w:p>
    <w:p w14:paraId="29074E71" w14:textId="77777777" w:rsidR="00B1713D" w:rsidRDefault="00B1713D">
      <w:pPr>
        <w:pStyle w:val="a3"/>
      </w:pPr>
      <w:r>
        <w:t xml:space="preserve">　　這個第二種，是一個人在無間地獄，看到自己的身體整個無間地獄都遍滿，一個人也滿，很多人也滿，沒有空間的，所以叫無間。第一個是講受苦的時間沒有間斷，第二個是受苦的空間沒有空隙，這個講時空都沒有，所以稱為無間。</w:t>
      </w:r>
      <w:r>
        <w:t xml:space="preserve"> </w:t>
      </w:r>
    </w:p>
    <w:p w14:paraId="1858FF1F" w14:textId="77777777" w:rsidR="00B1713D" w:rsidRDefault="00B1713D">
      <w:pPr>
        <w:pStyle w:val="a3"/>
      </w:pPr>
      <w:r>
        <w:lastRenderedPageBreak/>
        <w:t xml:space="preserve">　　【三者。罪器叉棒。鷹蛇狼犬。碓磨鋸鑿。剉斫鑊湯。鐵網鐵繩。鐵驢鐵馬。生革絡首。熱鐵澆身。飢吞鐵丸。渴飲鐵汁。從年竟劫。數那由他。苦楚相連。更無間斷。故稱無間。】</w:t>
      </w:r>
      <w:r>
        <w:t xml:space="preserve"> </w:t>
      </w:r>
    </w:p>
    <w:p w14:paraId="29401956" w14:textId="77777777" w:rsidR="00B1713D" w:rsidRDefault="00B1713D">
      <w:pPr>
        <w:pStyle w:val="a3"/>
      </w:pPr>
      <w:r>
        <w:t xml:space="preserve">　　第三種是『罪器叉棒，鷹蛇狼犬，碓磨鋸鑿，剉斫鑊湯，鐵網鐵繩，鐵驢鐵馬，生革絡首，熱鐵澆身，飢吞鐵丸，渴飲鐵汁』，這些種種的刑具一個換一個，沒有間斷的。『從年竟劫，數那由他』，那時間太長了。『苦楚相連，更無間斷』，這些刑具都一個接一個的，這個當中也都連接起來的，這個當中也沒有空檔，都沒有，一個接一個，受這些苦，受這些刑罰。時間也沒空檔，刑具都沒有空間，一個接一個，沒有說這個換另外一個當中有一個暫停的，沒有，就是一直連接的，所以稱為無間。</w:t>
      </w:r>
      <w:r>
        <w:t xml:space="preserve"> </w:t>
      </w:r>
    </w:p>
    <w:p w14:paraId="1B18C040" w14:textId="77777777" w:rsidR="00B1713D" w:rsidRDefault="00B1713D">
      <w:pPr>
        <w:pStyle w:val="a3"/>
      </w:pPr>
      <w:r>
        <w:t xml:space="preserve">　　【四者。不問男子女人。羌胡夷狄。老幼貴賤。或龍或神。或天或鬼。罪行業感。悉同受之。故稱無間。】</w:t>
      </w:r>
      <w:r>
        <w:t xml:space="preserve"> </w:t>
      </w:r>
    </w:p>
    <w:p w14:paraId="1F942015" w14:textId="77777777" w:rsidR="00B1713D" w:rsidRDefault="00B1713D">
      <w:pPr>
        <w:pStyle w:val="a3"/>
      </w:pPr>
      <w:r>
        <w:t xml:space="preserve">　　這個是第四種，『不問男子女人』，就是男子或者女人，這個不問，都一樣的。『羌胡夷狄』，這個羌胡夷狄，我們中國人對外國人稱為「羌胡夷狄」，這個就是外國，沒有傳統文化的地方都屬於羌胡夷狄，都是外國人。不管男子女人，中國外國，『老幼貴賤』，老的小的，尊貴貧賤的，『或龍或神』，龍還是神，或者天，或者鬼，如果造了這個罪業，『罪行業感，悉同受之』。如果造了無間地獄的罪業，不管是什麼身分都一樣，都會墮到無間地獄，這個當中沒有講人情的，沒有。為什麼？因為這個業是自己造自己受的，跟別人不相干的，自己心現識變的，這個我們要明白。</w:t>
      </w:r>
      <w:r>
        <w:t xml:space="preserve"> </w:t>
      </w:r>
    </w:p>
    <w:p w14:paraId="109F8E63" w14:textId="77777777" w:rsidR="00B1713D" w:rsidRDefault="00B1713D">
      <w:pPr>
        <w:pStyle w:val="a3"/>
      </w:pPr>
      <w:r>
        <w:t xml:space="preserve">　　【五者。若墮此獄。從初入時。至百千劫。一日一夜。萬死萬生。求一念間。暫住不得。除非業盡。方得受生。以此連綿。故稱無間。】</w:t>
      </w:r>
      <w:r>
        <w:t xml:space="preserve"> </w:t>
      </w:r>
    </w:p>
    <w:p w14:paraId="54262DC0" w14:textId="77777777" w:rsidR="00B1713D" w:rsidRDefault="00B1713D">
      <w:pPr>
        <w:pStyle w:val="a3"/>
      </w:pPr>
      <w:r>
        <w:t xml:space="preserve">　　第五種，墮到這個地獄，從初進入的時候，『至百千劫，一日一夜，萬死萬生』，一天一夜死一萬次、生一萬次，死了馬上又生，生了受苦馬上又死。『求一念間，暫住不得』，求一念暫停都沒辦法。『除非業盡，方得受生』，除非這個業報已經受盡了，這樣才能出離這個地獄。這個是第五種。我們再看這一品最後一段：</w:t>
      </w:r>
      <w:r>
        <w:t xml:space="preserve"> </w:t>
      </w:r>
    </w:p>
    <w:p w14:paraId="57B60B05" w14:textId="77777777" w:rsidR="00B1713D" w:rsidRDefault="00B1713D">
      <w:pPr>
        <w:pStyle w:val="a3"/>
      </w:pPr>
      <w:r>
        <w:t xml:space="preserve">　　【地藏菩薩白聖母言。無間地獄。粗說如是。若廣說地獄罪器等名。及諸苦事。一劫之中。求說不盡。摩耶夫人聞已。愁憂合掌。頂禮而退。】</w:t>
      </w:r>
      <w:r>
        <w:t xml:space="preserve"> </w:t>
      </w:r>
    </w:p>
    <w:p w14:paraId="7DD1AAB6" w14:textId="77777777" w:rsidR="00B1713D" w:rsidRDefault="00B1713D">
      <w:pPr>
        <w:pStyle w:val="a3"/>
      </w:pPr>
      <w:r>
        <w:t xml:space="preserve">　　地藏菩薩再向聖母報告，『無間地獄，粗說如是』，「粗說」就是大概說。『若廣說地獄罪器等名，及諸苦事』，如果廣泛的講地獄它受罪的刑器，這些器具等，這些名稱以及受苦那個情況、那些事情，一劫之中都講不盡的、講不完的，太多了，無量無邊。摩耶夫人聽地藏菩薩講到這裡，『愁憂合掌，頂禮而退』，知道眾生在地獄受苦的情況，當然內心憂愁，憐憫這些造業的眾生，感恩地藏菩薩他的開示，向地藏菩薩頂禮，就退到她的座位。好，我們再看第三十四頁：</w:t>
      </w:r>
      <w:r>
        <w:t xml:space="preserve"> </w:t>
      </w:r>
    </w:p>
    <w:p w14:paraId="6F8EF788" w14:textId="77777777" w:rsidR="00B1713D" w:rsidRDefault="00B1713D">
      <w:pPr>
        <w:pStyle w:val="a3"/>
      </w:pPr>
      <w:r>
        <w:t xml:space="preserve">　　【閻浮眾生業感品第四】</w:t>
      </w:r>
      <w:r>
        <w:t xml:space="preserve"> </w:t>
      </w:r>
    </w:p>
    <w:p w14:paraId="5ABB2081" w14:textId="77777777" w:rsidR="00B1713D" w:rsidRDefault="00B1713D">
      <w:pPr>
        <w:pStyle w:val="a3"/>
      </w:pPr>
      <w:r>
        <w:t xml:space="preserve">　　我們請看經文：</w:t>
      </w:r>
      <w:r>
        <w:t xml:space="preserve"> </w:t>
      </w:r>
    </w:p>
    <w:p w14:paraId="57DAD7B1" w14:textId="77777777" w:rsidR="00B1713D" w:rsidRDefault="00B1713D">
      <w:pPr>
        <w:pStyle w:val="a3"/>
      </w:pPr>
      <w:r>
        <w:lastRenderedPageBreak/>
        <w:t xml:space="preserve">　　【爾時。地藏菩薩摩訶薩白佛言。世尊。我承佛如來威神力故。遍百千萬億世界。分是身形。救拔一切業報眾生。若非如來大慈力故。即不能作如是變化。我今又蒙佛付囑。至阿逸多成佛已來。六道眾生。遣令度脫。唯然。世尊。願不有慮。】</w:t>
      </w:r>
      <w:r>
        <w:t xml:space="preserve"> </w:t>
      </w:r>
    </w:p>
    <w:p w14:paraId="0191918C" w14:textId="77777777" w:rsidR="00B1713D" w:rsidRDefault="00B1713D">
      <w:pPr>
        <w:pStyle w:val="a3"/>
      </w:pPr>
      <w:r>
        <w:t xml:space="preserve">　　這一段的品名是「閻浮眾生業感品」，閻浮提眾生造業所感得果報的一品經文，說明眾生造什麼業，感什麼樣的果報。地藏菩薩在這個時候，摩耶夫人請問的問題回答之後，地藏菩薩摩訶薩又起來向佛報告說：『世尊！我承佛如來威神力故』，這個都是謙虛的話，地藏菩薩也是教我們要謙虛，就是自己雖然度了很多眾生，還是承佛如來威神力的加持，『遍百千萬億世界』，承蒙如來威神加持，他遍百千萬億世界，『分是身形』，他能夠分身，『救拔一切業報眾生』。這個意思也就是說，承蒙佛力加持，我才能遍百千萬億世界，分百千萬億身去救拔一切造業受惡報的眾生。『若非如來大慈力故，即不能作如是變化』，如果不是如來大慈悲的加持力，我就不能作如是變化。這個都是謙虛，因為地藏菩薩他已經是等覺菩薩，示現的身分是等覺菩薩。圓教初住位菩薩就能分身一百個世界去作佛，等覺菩薩他怎麼不能分身？這個也是教我們，自己再有什麼能力都要謙虛的。佛是老師，一定要尊重老師，承佛的威神加持，我才有這個能力，這是謙虛。所以沒有佛力加持，我就不能做這樣的變化，這些都是承蒙佛力加持。這個地方我們一定要學習，我們再有什麼能力都是佛力加持，佛菩薩加持。</w:t>
      </w:r>
      <w:r>
        <w:t xml:space="preserve"> </w:t>
      </w:r>
    </w:p>
    <w:p w14:paraId="48895F15" w14:textId="77777777" w:rsidR="00B1713D" w:rsidRDefault="00B1713D">
      <w:pPr>
        <w:pStyle w:val="a3"/>
      </w:pPr>
      <w:r>
        <w:t xml:space="preserve">　　『我今又蒙佛付囑，至阿逸多成佛已來，六道眾生，遣令度脫。唯然，世尊，願不有慮。』我現在又蒙佛的付囑，「付囑」就是交代，交代一直到阿逸多成佛；阿逸多就是彌勒菩薩，到我們人間來示現成佛，在釋迦牟尼佛法運一萬二千年過了之後，一直要等到彌勒菩薩降生人間成佛，我們這個地球人間才會再有佛法。這個當中空檔時間多長？五十六億七千萬年。這麼長的時間沒有佛法，教化眾生怎麼辦？釋迦牟尼佛交代地藏菩薩這個任務，在這段空檔由地藏菩薩來代表佛教化眾生，所以一直到阿逸多成佛以來。『六道眾生，遣令度脫』，在六道裡面受苦的眾生，他都幫助他超度、解脫。我們這個超度佛事，度，要把眾生超度到超越六道生死輪迴，幫助眾生圓滿成佛，這個是圓滿的超度。所以，「遣令度脫」，就幫助這些眾生得到超度、得到解脫。「唯然，世尊，願不有慮」，這是對佛的一個安慰，就是說世尊不要為這個事情來憂慮，我會幫助六道受苦眾生都得到解脫的。我們再看下面經文：</w:t>
      </w:r>
      <w:r>
        <w:t xml:space="preserve"> </w:t>
      </w:r>
    </w:p>
    <w:p w14:paraId="59117D73" w14:textId="77777777" w:rsidR="00B1713D" w:rsidRDefault="00B1713D">
      <w:pPr>
        <w:pStyle w:val="a3"/>
      </w:pPr>
      <w:r>
        <w:t xml:space="preserve">　　【爾時。佛告地藏菩薩。一切眾生。未解脫者。性識無定。惡習結業。善習結果。為善為惡。逐境而生。輪轉五道。暫無休息。動經塵劫。迷惑障難。如魚遊網。將是長流。脫入暫出。又復遭網。以是等輩。吾當憂念。汝既畢是往願。累劫重誓。廣度罪輩。吾復何慮。】</w:t>
      </w:r>
      <w:r>
        <w:t xml:space="preserve"> </w:t>
      </w:r>
    </w:p>
    <w:p w14:paraId="0F067B66" w14:textId="77777777" w:rsidR="00B1713D" w:rsidRDefault="00B1713D">
      <w:pPr>
        <w:pStyle w:val="a3"/>
      </w:pPr>
      <w:r>
        <w:t xml:space="preserve">　　到這裡是一段。這一段佛又告訴地藏菩薩，『一切眾生，未解脫者』，「未解脫」就是還沒有脫離六道生死輪迴。如果降低標準，就是還沒有證得小乘須陀洹果、大乘圓教初信位菩薩這個地位，降低標準，這是最起碼的。如果標準，一定是證阿羅漢，圓教七信位菩薩，斷見思惑，超越六道生死輪迴，這是第一個階段的解脫，這個是起碼的，這樣才算真正得解脫。沒有得解脫就還是在六道裡面，我們還沒有證須陀洹果之前，斷惡修善生人天善道，造惡業墮三惡道。在六道眾生還沒有得到解脫，『性識無定』，縮小範圍來講，就是信佛學佛的人、修行的人，包括我們念佛的人，這是講有修，已經在修行的人；沒有信佛、沒有修行的人，當然是「性識無定」，這</w:t>
      </w:r>
      <w:r>
        <w:lastRenderedPageBreak/>
        <w:t>個就一定的。我們學佛的人沒有得到解脫，還有沒有學佛的人沒得到解脫，在六道裡面都是性識無定。</w:t>
      </w:r>
      <w:r>
        <w:t xml:space="preserve"> </w:t>
      </w:r>
    </w:p>
    <w:p w14:paraId="06B8AAA3" w14:textId="77777777" w:rsidR="00B1713D" w:rsidRDefault="00B1713D">
      <w:pPr>
        <w:pStyle w:val="a3"/>
      </w:pPr>
      <w:r>
        <w:t xml:space="preserve">　　『惡習結業，善習結果，為善為惡，逐境而生』。性識無定就不一定，因為我們有惡的習氣，也有善的習氣，有惡習跟善習。「惡習結業，善習結果」，善的習氣結善果，惡的習氣就結業報，得惡業的果報。「為善為惡，逐境而生」，這個就是我們一般俗話講的「近朱則赤，近墨則黑」，逐境就是隨著環境，受環境的影響，你接觸到好的環境，會受到影響，人就會學好，往好的方向走；如果接觸到不好的環境、不好的人事物，我們人惡習氣就起來，就去造惡業了。逐境而生，心被這些境界所轉，因此我們還在六道裡面沒有得到解脫的人，環境對我們來講就很重要。</w:t>
      </w:r>
      <w:r>
        <w:t xml:space="preserve"> </w:t>
      </w:r>
    </w:p>
    <w:p w14:paraId="7576D3A1" w14:textId="77777777" w:rsidR="00B1713D" w:rsidRDefault="00B1713D">
      <w:pPr>
        <w:pStyle w:val="a3"/>
      </w:pPr>
      <w:r>
        <w:t xml:space="preserve">　　所以在儒家《論語》裡面講，講「里仁」，里就是居住的一個地區。你住的地方要選擇的，居住的地方這邊的好人多、善人多，我們搬家搬到這裡住，我們一定受到這些人的影響，會往好的方向走、發展。如果住的環境都是不好的人、不好的事情，我們也會受影響，慢慢的我們也會跟著去造惡業。所以儒家對選擇居住的環境非常重視。特別是教育兒女、教育小孩，環境的選擇更重要。你看，孟母三遷。我們中國世間聖人，孔子稱至聖，孟子稱亞聖，是聖人。聖人有好的母親來教導，他的母親賢明，懂得教育子女。所以孟母為什麼要三遷？她第一次住的地方，住家是在屠宰場附近，孟子從小就天天去看，他就在模仿，學殺豬宰羊的。孟母看看不行，這個孩子學這個行業不好，趕快搬家，搬到一個葬儀社旁邊，每天給死人辦喪事，他也去學這些。孟母看看也不行，他又在模仿，後來搬到一個書院的旁邊，每天看到老師在講聖賢書，他也去學，孟母就放心了，就在這裡定居了。所以孟母用盡苦心，為了子女的教育，選擇環境，後來他接觸這些教書的（古時候都是講聖賢書的），跟這些老師學習，後來才成為亞聖。所以環境對我們凡夫就非常重要。所以儒家對選擇居住的環境非常重視，要去考察、觀察這個環境的人事物。現在有很多同修，我們老和</w:t>
      </w:r>
      <w:r>
        <w:t>尚在香港大埔買了房子住在那裡，很多同修都在旁邊也買房子，住在一起，就在隔壁，這個是非常好的，因為這個會受到影響。</w:t>
      </w:r>
      <w:r>
        <w:t xml:space="preserve"> </w:t>
      </w:r>
    </w:p>
    <w:p w14:paraId="6AA1ABF7" w14:textId="77777777" w:rsidR="00B1713D" w:rsidRDefault="00B1713D">
      <w:pPr>
        <w:pStyle w:val="a3"/>
      </w:pPr>
      <w:r>
        <w:t xml:space="preserve">　　所以此地講，為善為惡，逐境而生，隨著環境，善惡的環境，生起善或者生起惡，造善惡業。不管造善造惡，造善生三善道，造惡生三惡道，三善道、三惡道總是出不了六道輪迴。此地講，『輪轉五道』，上上下下的輪轉，好像那個輪子一直轉，有時候修善多了，升上來了，到人天道，人天道享福迷惑又造惡業，又掉下來了，又掉到三惡道，這樣無量劫來一直輪轉，六道輪迴。此地講的是五道，這是</w:t>
      </w:r>
      <w:r>
        <w:t>翻譯經典的法師有的翻譯六道，有的翻譯五道，六道就是五道，五道就是六道。五道是怎麼說？他沒有特別把阿修羅這一道列為一道，只有講天道、人道、畜生道、餓鬼道、地獄道，這是五道。六道就是在這五道當中加一個阿修羅道。五道，這個阿修羅除了地獄道沒有，其他四道都有，他在哪一道他就歸哪一道。譬如說天道阿修羅就歸天道，人道阿修羅歸人道，畜生道阿修羅歸畜生道，鬼道的阿修羅歸鬼道，他沒有另外列出阿修羅這一道。講六道是把阿修羅列為一道，但是六道這個阿修羅道是專門指天道的阿修羅，只有指天道的阿修羅，把天道的阿修羅也列為一道，那就成為六道。所以五道跟六道，它這個數目上是開合不同，是一樣的。我們一般習慣講六道的比較多（也有講五道的），在六道裡面生死輪迴，不管造善造惡，總是脫不了輪迴，輪轉就是輪迴，在這個裡面生死輪迴，『暫無休息』，六道輪迴沒有暫停的。在《八大人覺經》講「生死疲勞」，為什麼疲勞？因為他從來沒休息，沒有出離六道，生死輪轉就沒有休息，一剎那的休息都沒有，念念在輪轉，這個很苦。生死輪迴這個事情沒有暫時休</w:t>
      </w:r>
      <w:r>
        <w:lastRenderedPageBreak/>
        <w:t>息的時候，所以《八大人覺經》佛才跟我們講生死疲勞。我們人說為什麼疲勞？都沒休息，所以疲勞。生死這樁事情是最疲勞的，一分一秒都沒有暫</w:t>
      </w:r>
      <w:r>
        <w:t>停的。</w:t>
      </w:r>
      <w:r>
        <w:t xml:space="preserve"> </w:t>
      </w:r>
    </w:p>
    <w:p w14:paraId="574F12E6" w14:textId="77777777" w:rsidR="00B1713D" w:rsidRDefault="00B1713D">
      <w:pPr>
        <w:pStyle w:val="a3"/>
      </w:pPr>
      <w:r>
        <w:t xml:space="preserve">　　『動經塵劫，迷惑障難』。一動都經歷塵點劫，這個是講時間非常的長，用這個來形容。在這麼長的時間，在這個當中迷惑障難，迷惑顛倒。「障」是有業障，「難」是受苦受難。『如魚遊網，將是長流』，好像魚游游到魚網裡面去了，「將是長流」。『脫入暫出，又復遭網』，暫時的出去一下，等一下又被魚網網住，又跑不掉了。這個就是講在六道裡面輪迴，暫時生到人天善道來喘一口氣，好像魚游到網子外面，暫時脫離這個網，但是沒多久又進來了，又被這個網網住，又到三惡道去了。所以在六道裡面輪迴，「人天是客居，三途是家鄉」，三途一進去時間太長了，到人天善道來很短暫的時間，造了惡業很快又到三惡道去。所以在六道裡面說實在話，沒有脫離六道生死輪迴，在三惡道的時間機會多、時間長，生到人天善道機會少、時間短暫。所以古大德講，在六道生死輪迴的眾生，在人天道是客居，暫時出來作客，很快死了之後又墮三惡道，三惡道是家鄉。所以我們這一生沒有信願念佛，求往生西方，那來生來世也是免不了繼續搞六道輪迴。</w:t>
      </w:r>
      <w:r>
        <w:t xml:space="preserve"> </w:t>
      </w:r>
    </w:p>
    <w:p w14:paraId="0F94D82D" w14:textId="77777777" w:rsidR="00B1713D" w:rsidRDefault="00B1713D">
      <w:pPr>
        <w:pStyle w:val="a3"/>
      </w:pPr>
      <w:r>
        <w:t xml:space="preserve">　　『以是等輩，吾當憂念』，佛講這些眾生我是很憂念，念念想要幫助眾生早一天得到解脫。『汝既畢是往願，累劫重誓，廣度罪輩，吾復何慮？』佛對地藏菩薩講，你既然，「畢」就是圓滿，你要圓滿你往昔發的願，「累劫」就是不斷的發這個重的誓願，發廣大慈悲心來度脫造罪業這些眾生，你發了這個願，在六道裡面度這些罪苦的眾生，「吾復何慮」？世尊聽到地藏菩薩跟他報告，請佛不要憂慮，佛講他真的是很憂念這些眾生，但是現在有你發這個願，來「廣度罪輩」，我就沒有什麼可以憂慮的，我就安心了。我們再看下面經文：</w:t>
      </w:r>
      <w:r>
        <w:t xml:space="preserve"> </w:t>
      </w:r>
    </w:p>
    <w:p w14:paraId="5C35E8EC" w14:textId="77777777" w:rsidR="00B1713D" w:rsidRDefault="00B1713D">
      <w:pPr>
        <w:pStyle w:val="a3"/>
      </w:pPr>
      <w:r>
        <w:t xml:space="preserve">　　【說是語時。會中有一菩薩摩訶薩。名定自在王。白佛言。世尊。地藏菩薩累劫已來。各發何願。今蒙世尊。殷勤讚歎。唯願世尊。略而說之。】</w:t>
      </w:r>
      <w:r>
        <w:t xml:space="preserve"> </w:t>
      </w:r>
    </w:p>
    <w:p w14:paraId="1B3596E1" w14:textId="77777777" w:rsidR="00B1713D" w:rsidRDefault="00B1713D">
      <w:pPr>
        <w:pStyle w:val="a3"/>
      </w:pPr>
      <w:r>
        <w:t xml:space="preserve">　　這一段是佛講完這個話，『說是語時』，就是佛講完這個話的時候，法會當中有一位菩薩摩訶薩，這個菩薩摩訶薩，菩薩加個摩訶薩，就是菩薩中的大菩薩。這位菩薩他的名號叫『定自在王』，定自在王菩薩，『白佛言』，他向佛報告，向佛稟白，就是報告。他說，『世尊！地藏菩薩累劫已來，各發何願？』他請問佛，地藏菩薩累劫，就是無量劫以來，「各發何願」，他是發什麼樣的願？今天在忉利天『蒙世尊，殷勤讚歎』。他是發什麼願，今天在忉利天承蒙世尊這麼殷勤的來讚歎地藏菩薩。世尊升忉利天為他的母親說法，說《地藏經》，介紹地藏菩薩，這是什麼樣的因緣？『唯願世尊，略而說之』，請世尊簡單的來為大家解說。下面佛的回答：</w:t>
      </w:r>
      <w:r>
        <w:t xml:space="preserve"> </w:t>
      </w:r>
    </w:p>
    <w:p w14:paraId="71E9F3DA" w14:textId="77777777" w:rsidR="00B1713D" w:rsidRDefault="00B1713D">
      <w:pPr>
        <w:pStyle w:val="a3"/>
      </w:pPr>
      <w:r>
        <w:t xml:space="preserve">　　【爾時。世尊告定自在王菩薩。諦聽。諦聽。善思念之。吾當為汝。分別解說。乃往過去。無量阿僧祇那由他不可說劫。爾時有佛。號一切智成就如來。應供。正遍知。明行足。善逝。世間解。無上士。調御丈夫。天人師。佛。世尊。其佛壽命六萬劫。未出家時。為小國王。與一鄰國王為友。同行十善。饒益眾生。其鄰國內。所有人民。多造眾惡。二王議計。廣設方便。一王發願。早成佛道。當度是輩。令使無餘。一王發願。若不先度罪苦。令是安樂。得至菩提。我終未願成佛。】</w:t>
      </w:r>
      <w:r>
        <w:t xml:space="preserve"> </w:t>
      </w:r>
    </w:p>
    <w:p w14:paraId="373CE24A" w14:textId="77777777" w:rsidR="00B1713D" w:rsidRDefault="00B1713D">
      <w:pPr>
        <w:pStyle w:val="a3"/>
      </w:pPr>
      <w:r>
        <w:t xml:space="preserve">　　到這裡是一個大段。世尊告訴定自在王菩薩說，『諦聽！諦聽！善思念之』，經文像這個地方我們都要留意，往往這個地方我們就沒有留意。「諦聽，諦聽」，這個</w:t>
      </w:r>
      <w:r>
        <w:lastRenderedPageBreak/>
        <w:t>就很關鍵、很重要，諦是審諦，我們一般講，你要用心來聽，專心的聽。而且要「善思念之」，也就是說善聽，聽了之後要善思念，思念加一個善。會聽的人聽經他會開悟的，不會聽的人開不了悟，關鍵在能不能諦聽、諦聽，善思念之，這個很關鍵的。諦聽這個層次也很多，我們現在講最起碼要專心，聽經也要專心，這樣才能夠得受用；而且要善思念之，不能聽錯了，不能誤解了，不能曲解了，要真的正確沒有錯誤聽明白，這些很重要。我們雖然做不到定自在王菩薩這個程度，「諦聽，諦聽，善思念之」，起碼我們要學習心要專聽。聽得明白就明白，聽不明白你也不要特別去想，只要至心來聽，這樣你會開悟。所以過去我們淨老和尚引用李炳南老居士常講的，會聽的人開悟了，講的人未必開悟。所以關鍵就在此地，就是在諦聽這個上面。這個也是佛開出來的條件，說你要諦聽、諦聽，要善思念之，我才為你分別解說，我跟你講才有用。如果你不能諦聽，不能善思念之，那講了像耳邊風一樣，這個耳朵聽了，那個耳朵出去了，他也不在意，這個跟他講就白講了。所以佛提出來，就是要他注意聽，你注意來聽，用心、至心聽，『吾當為汝，分別解說』，我就應當為你來分別解說。</w:t>
      </w:r>
      <w:r>
        <w:t xml:space="preserve"> </w:t>
      </w:r>
    </w:p>
    <w:p w14:paraId="35C20088" w14:textId="77777777" w:rsidR="00B1713D" w:rsidRDefault="00B1713D">
      <w:pPr>
        <w:pStyle w:val="a3"/>
      </w:pPr>
      <w:r>
        <w:t xml:space="preserve">　　『乃往過去，無量阿僧祇那由他不可說劫』，佛講到無量阿僧祇那由他不可說劫，這個時間無法計算的，很長的時間。我們聽經要怎麼樣諦聽、善思念？不要分別，不要執著。就像讀經一樣，不要一面讀一面想這是什麼意思，你刻意去想就是打妄想。你只是用心聽，聽明白、聽清楚，明瞭就明瞭，不明瞭不要刻意一直去想，你多聽、多讀，聽久了、讀久了，你自然就明白，那叫悟，悟是自心的智慧。時間是不相應行法，我們不要去想多長時間多長時間，統統用我們凡夫的意識心在思惟想像，跟佛講的真實義完全不能夠體會理解。開經偈是武則天作的，「無上甚深微妙法，百千萬劫難遭遇，我今見聞得受持，願解如來真實義」，武則天作了這首偈，後面就沒有第二個人作的偈能夠超越她。關鍵在願解如來真實義，不能錯解如來真實義、誤解如來真實義、曲解如來真實義，這個是很重要。會聽的人佛講個幾句他就開悟了，因為他沒有妄想分別執著，這樣聽他就開悟了。</w:t>
      </w:r>
      <w:r>
        <w:t xml:space="preserve"> </w:t>
      </w:r>
    </w:p>
    <w:p w14:paraId="6E9B3E77" w14:textId="77777777" w:rsidR="00B1713D" w:rsidRDefault="00B1713D">
      <w:pPr>
        <w:pStyle w:val="a3"/>
      </w:pPr>
      <w:r>
        <w:t xml:space="preserve">　　下面講，『爾時有佛，號一切智成就如來』，一直到『佛、世尊』，我們剛才念的這段經文，這個就是佛的十種通號，都有它表法的意義。每一尊佛都有這十種的通號，通就是共同的，每尊佛都有，釋迦牟尼佛有這十種，阿彌陀佛也有，藥師佛也有，一切諸佛都有，只要成佛，這十種通號都一樣，就是佛有這十種名號。這尊佛他的名號叫「一切智成就如來」，這是他個別的名號。下面講的這十種叫通號，一切佛統稱。這尊佛壽命六萬劫，這尊佛壽命這麼長，他住世的時間眾生壽命這麼長，也是當時的人福報很大。我們這個人間，根據佛經上講，我們這個地球的人間，壽命最長是八萬四千歲，我們現在平均壽命是七十歲，現在是減劫。一百年減一歲，佛出現在世的時候我們人壽平均一百歲，現在已經過了三千年，一百年減一歲，三千年就三十歲，所以現在平均壽命七十歲。減到十歲，造惡業造到極端，那個時候人慢慢再回頭，每過一百年再增加一歲，增加到八萬四千歲，是一個極端。到了一個頂端，它又會再下降，慢慢又造惡業，一百年又減一歲，這樣一增一減就是一個小劫。</w:t>
      </w:r>
      <w:r>
        <w:t xml:space="preserve"> </w:t>
      </w:r>
    </w:p>
    <w:p w14:paraId="54B84BFF" w14:textId="77777777" w:rsidR="00B1713D" w:rsidRDefault="00B1713D">
      <w:pPr>
        <w:pStyle w:val="a3"/>
      </w:pPr>
      <w:r>
        <w:t xml:space="preserve">　　人壽命長的時候代表福報大，造善業多、惡業少；我們現在是在減劫，就是造惡業多、修善的少，所以壽命一直減少。這尊佛的壽命六萬劫，可見得福報很大，當時很多人修善。這尊佛他還沒有出家的時候，就是他在因地，他還沒成佛的時候，『為小國王』，這是講他過去在因地的時候。像阿彌陀佛他在因地也是一個國王，世饒王，聽佛說法，他國王不做了，出家修行，叫做法藏比丘，發四十八願，後來成佛</w:t>
      </w:r>
      <w:r>
        <w:lastRenderedPageBreak/>
        <w:t>了，佛號叫阿彌陀佛。這尊佛他沒有出家的時候也是一個小國王，那不是很大的。這是講他前世，前因，還沒有成佛之前，還沒有出家修行成佛之前，是一個小國王。『與一鄰國王為友』，他跟隔壁的一個國王為朋友，『同行十善，饒益眾生』，他跟他隔壁國家的國王，兩個國王都是共同修行十善業道。這兩個國王用什麼來治國？用十善，用《十善業道經》來治國，饒益眾生。給眾生最豐饒、最殊勝的利益，就是用十善這個善法來教化眾生。他們國家的人民就有福了，大家懂得斷惡修善，這個國家真的就是我們中國人常講的，國泰民安，風調雨順，太平盛世，享受最豐饒的利益。這兩個國王志同道合。這也是我們淨老和尚這些年在國際上對國家領導人推薦介紹學習中國傳統文化儒釋道教育三個根，儒家的《弟子規》，道家的《太上感應篇》，佛家的《十善業道經》。如果領導人用這個來治國、來教化人民，那就跟這兩個小國王是一樣，同行十善，國家就治好了，人民得到安樂，得到最豐饒、最殊勝的利益。這兩個小國王都是用十善來治國，教化人民，但是他們鄰國有個國家的人民就沒有，『其鄰國內，所有人民，多造眾惡』，他們隔壁也有一個國家，人民不是修十善，他們是在造惡業，造惡業後面就有惡報，果報就不好。『二王議計，廣設方便</w:t>
      </w:r>
      <w:r>
        <w:t>』，看到鄰國的國王都是造惡業多，這兩個國王就研究討論，「廣設方便」，有什麼辦法來幫助他們。</w:t>
      </w:r>
      <w:r>
        <w:t xml:space="preserve"> </w:t>
      </w:r>
    </w:p>
    <w:p w14:paraId="3D485DB6" w14:textId="77777777" w:rsidR="00B1713D" w:rsidRDefault="00B1713D">
      <w:pPr>
        <w:pStyle w:val="a3"/>
      </w:pPr>
      <w:r>
        <w:t xml:space="preserve">　　『一王發願，早成佛道，當度是輩，令使無餘。一王發願，若不先度罪苦，令是安樂，得至菩提，我終未願成佛』。兩個國王商量，怎麼辦？怎麼來幫助鄰國這些人民斷惡修善？他們一個結論，一個國王發願說，我自己修行早一天成佛，成佛我就來度這些眾生，「當度是輩」，就是來度化他們。如果我自己沒有成佛度不了他們，只有我自己趕快修行成佛，早一點成佛道，趕快早一點來度他們，一個國王發這個願。度到這些眾生統統成佛了，「令使無餘」，就是全部都度圓滿了。另外一個國王發願，「若不先度罪苦，令是安樂，得至菩提，我終未願成佛」。另外一個國王發願說，如果沒有先把這些罪苦眾生先度他們，先幫助他們，先令他們得到安樂，讓他們得至菩提，就是先幫助他們成佛，那我自己就不發願成佛，永遠做菩薩，就不發願成佛。這兩個國王發的願都是度眾生，一個要早成佛道來度眾生，一個是先度罪苦眾生，罪苦眾生都度圓滿了，自己才要成佛。總的來講，都是度眾生，但發的願不一樣。下面佛講：</w:t>
      </w:r>
      <w:r>
        <w:t xml:space="preserve"> </w:t>
      </w:r>
    </w:p>
    <w:p w14:paraId="1C3FF46C" w14:textId="77777777" w:rsidR="00B1713D" w:rsidRDefault="00B1713D">
      <w:pPr>
        <w:pStyle w:val="a3"/>
      </w:pPr>
      <w:r>
        <w:t xml:space="preserve">　　【佛告定自在王菩薩。一王發願早成佛者。即一切智成就如來是。一王發願永度罪苦眾生。未願成佛者。即地藏菩薩是。】</w:t>
      </w:r>
      <w:r>
        <w:t xml:space="preserve"> </w:t>
      </w:r>
    </w:p>
    <w:p w14:paraId="5C909CE3" w14:textId="77777777" w:rsidR="00B1713D" w:rsidRDefault="00B1713D">
      <w:pPr>
        <w:pStyle w:val="a3"/>
      </w:pPr>
      <w:r>
        <w:t xml:space="preserve">　　佛就講出來這個因緣，一切智成就如來就是之前那個小國王，小國王他發願早一天成佛，早一天來度這些眾生，他已經成佛了，他的佛號叫『一切智成就如來』。另外一個國王發願，『永度罪苦眾生，未願成佛者，即地藏菩薩是』。另外一個國王發願，要先度罪苦眾生，都把他們度到成佛，他自己才要成佛，這位國王就是現在的地藏菩薩。這個是給我們講，地藏菩薩不止一個人。所以《地藏經》給我們講，地藏菩薩有大長者子、有婆羅門女、有小國王、有光目女，給我們講了四個。這四個身分不一樣，發的願一樣，都是要把眾生度盡他自己才成佛，發這樣的願就叫地藏菩薩。所以地藏菩薩不是只有指定哪一個人。所以地藏菩薩可以說哪一位代表？只要發這個願都是地藏菩薩。我們如果學習，我們也發這個願，你發這個願，你也是地藏菩薩。這個我們一定要明白。下面再給我們介紹。上面是介紹兩個國王，其中一個國王成佛，叫一切智成就如來，另外一位國王成就叫地藏菩薩。</w:t>
      </w:r>
      <w:r>
        <w:t xml:space="preserve"> </w:t>
      </w:r>
    </w:p>
    <w:p w14:paraId="32DF9F82" w14:textId="77777777" w:rsidR="00B1713D" w:rsidRDefault="00B1713D">
      <w:pPr>
        <w:pStyle w:val="a3"/>
      </w:pPr>
      <w:r>
        <w:lastRenderedPageBreak/>
        <w:t xml:space="preserve">　　【復於過去。無量阿僧祇劫。有佛出世。名清淨蓮華目如來。其佛壽命四十劫。像法之中。有一羅漢。福度眾生。因次教化。遇一女人。字曰光目。設食供養。羅漢問之。欲願何等。】</w:t>
      </w:r>
      <w:r>
        <w:t xml:space="preserve"> </w:t>
      </w:r>
    </w:p>
    <w:p w14:paraId="47F71F69" w14:textId="77777777" w:rsidR="00B1713D" w:rsidRDefault="00B1713D">
      <w:pPr>
        <w:pStyle w:val="a3"/>
      </w:pPr>
      <w:r>
        <w:t xml:space="preserve">　　這段佛又給定自在王菩薩講，『復』就是還有，上面講兩個國王，其中一個是地藏菩薩，還有，還有『過去，無量阿僧祇劫』，這個時間都很長，我們也不用去計算無量阿僧祇劫去算多長時間，我們知道它是很長遠之前的事情，這樣就好了。很久以前有一尊佛出現在世間，他的名號叫『清淨蓮華目如來』，他那個時候住世眾生的壽命是四十劫，四十劫時間也很長。到了像法之中，因為每尊佛他示現在世間教化眾生都有三個階段，第一個階段是正法時期，第二個階段叫像法時期，第三個階段叫末法時期，這個是佛法存在的時間有三個時期。佛法沒有了叫滅法時期，滅就是消失掉、沒有了，那是滅法。末法是修行很難成就，環境不好，人根性差，但是還有佛法，還有。滅就沒有了。一般就是講正法、像法、末法。像我們釋迦牟尼佛這個階段，他正法是一千年，像法一千年，我們現在佛已經滅度三千年，三千零四十幾年，我們現在根據中國的算法，已經是佛的末法，末法有一萬年，一萬年過了一千年，現在是末法第二個一千年的開端。清淨蓮華目如來壽命有四十劫，在像法之中，像法就是正法過去了，佛法還在世間，還很相似，叫做像法。在佛法運的三個階段，第一個階段正法，戒律成就；第二個階段像法，禪定成就；第三個階段末法，淨土成就</w:t>
      </w:r>
      <w:r>
        <w:t>。『像法之中，有一羅漢，福度眾生，因次教化』，他度眾生到每個地方去教化。這個羅漢也很難得，能夠主動來教化眾生。</w:t>
      </w:r>
      <w:r>
        <w:t xml:space="preserve"> </w:t>
      </w:r>
    </w:p>
    <w:p w14:paraId="6E7CC92C" w14:textId="77777777" w:rsidR="00B1713D" w:rsidRDefault="00B1713D">
      <w:pPr>
        <w:pStyle w:val="a3"/>
      </w:pPr>
      <w:r>
        <w:t xml:space="preserve">　　我們這一節課時間到了，我們先學習到這一段。因為一天是連續三節課，迴向偈我們在第三節課圓滿時再念迴向偈，第一節課念開經偈，第三節課圓滿再念迴向偈。我們現在先休息，我們下午兩點再繼續來學習。現在請大家用午齋休息，我們下午兩點第二堂課再繼續學習。好，我們下課。阿彌陀佛。　　</w:t>
      </w:r>
    </w:p>
    <w:sectPr w:rsidR="00B1713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E3947" w14:textId="77777777" w:rsidR="00B1713D" w:rsidRDefault="00B1713D" w:rsidP="001D516D">
      <w:r>
        <w:separator/>
      </w:r>
    </w:p>
  </w:endnote>
  <w:endnote w:type="continuationSeparator" w:id="0">
    <w:p w14:paraId="515D84E8" w14:textId="77777777" w:rsidR="00B1713D" w:rsidRDefault="00B1713D" w:rsidP="001D51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2780B" w14:textId="77777777" w:rsidR="00B1713D" w:rsidRDefault="00B1713D" w:rsidP="001D516D">
      <w:r>
        <w:separator/>
      </w:r>
    </w:p>
  </w:footnote>
  <w:footnote w:type="continuationSeparator" w:id="0">
    <w:p w14:paraId="654BA209" w14:textId="77777777" w:rsidR="00B1713D" w:rsidRDefault="00B1713D" w:rsidP="001D516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D516D"/>
    <w:rsid w:val="001D516D"/>
    <w:rsid w:val="007931EE"/>
    <w:rsid w:val="00B171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2175A6"/>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D516D"/>
    <w:pPr>
      <w:tabs>
        <w:tab w:val="center" w:pos="4513"/>
        <w:tab w:val="right" w:pos="9026"/>
      </w:tabs>
      <w:snapToGrid w:val="0"/>
      <w:jc w:val="center"/>
    </w:pPr>
    <w:rPr>
      <w:sz w:val="18"/>
      <w:szCs w:val="18"/>
    </w:rPr>
  </w:style>
  <w:style w:type="character" w:customStyle="1" w:styleId="a5">
    <w:name w:val="页眉 字符"/>
    <w:basedOn w:val="a0"/>
    <w:link w:val="a4"/>
    <w:uiPriority w:val="99"/>
    <w:rsid w:val="001D516D"/>
    <w:rPr>
      <w:rFonts w:ascii="SimSun" w:eastAsia="SimSun" w:hAnsi="SimSun" w:cs="SimSun"/>
      <w:sz w:val="18"/>
      <w:szCs w:val="18"/>
    </w:rPr>
  </w:style>
  <w:style w:type="paragraph" w:styleId="a6">
    <w:name w:val="footer"/>
    <w:basedOn w:val="a"/>
    <w:link w:val="a7"/>
    <w:uiPriority w:val="99"/>
    <w:unhideWhenUsed/>
    <w:rsid w:val="001D516D"/>
    <w:pPr>
      <w:tabs>
        <w:tab w:val="center" w:pos="4513"/>
        <w:tab w:val="right" w:pos="9026"/>
      </w:tabs>
      <w:snapToGrid w:val="0"/>
    </w:pPr>
    <w:rPr>
      <w:sz w:val="18"/>
      <w:szCs w:val="18"/>
    </w:rPr>
  </w:style>
  <w:style w:type="character" w:customStyle="1" w:styleId="a7">
    <w:name w:val="页脚 字符"/>
    <w:basedOn w:val="a0"/>
    <w:link w:val="a6"/>
    <w:uiPriority w:val="99"/>
    <w:rsid w:val="001D516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1999</Words>
  <Characters>11396</Characters>
  <Application>Microsoft Office Word</Application>
  <DocSecurity>0</DocSecurity>
  <Lines>94</Lines>
  <Paragraphs>26</Paragraphs>
  <ScaleCrop>false</ScaleCrop>
  <Company/>
  <LinksUpToDate>false</LinksUpToDate>
  <CharactersWithSpaces>13369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2026-08-13T01:07:00Z</dcterms:created>
  <dcterms:modified xsi:type="dcterms:W3CDTF">2026-08-13T01:07:00Z</dcterms:modified>
</cp:coreProperties>
</file>