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D44E" w14:textId="77777777" w:rsidR="007168DE" w:rsidRDefault="007168DE">
      <w:r>
        <w:t xml:space="preserve">地藏菩薩本願經　　悟道法師主講　　（第二十二集）　　</w:t>
      </w:r>
      <w:r>
        <w:t>2018/9/9</w:t>
      </w:r>
      <w:r>
        <w:t xml:space="preserve">　　英國華藏淨宗學會　　檔名：</w:t>
      </w:r>
      <w:r>
        <w:t xml:space="preserve">WD14-007-0022 </w:t>
      </w:r>
    </w:p>
    <w:p w14:paraId="3C0BAAF3" w14:textId="77777777" w:rsidR="007168DE" w:rsidRDefault="007168DE">
      <w:pPr>
        <w:pStyle w:val="a3"/>
      </w:pPr>
      <w:r>
        <w:t xml:space="preserve">　　請大家合掌，我們來念開經偈，我念一句，大家跟著我念一句，我念完之後大家再念。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26A9F45C" w14:textId="77777777" w:rsidR="007168DE" w:rsidRDefault="007168DE">
      <w:pPr>
        <w:pStyle w:val="a3"/>
      </w:pPr>
      <w:r>
        <w:t xml:space="preserve">　　《地藏菩薩本願經》。諸位同修，請大家翻開經本第四十六頁，我們從倒數第二行看起：「若遇湯火斬斫傷生者，說輪迴遞償報。若遇破戒犯齋者，說禽獸飢餓報。」我們昨天學習到這句經文。</w:t>
      </w:r>
      <w:r>
        <w:t xml:space="preserve"> </w:t>
      </w:r>
    </w:p>
    <w:p w14:paraId="61103D38" w14:textId="77777777" w:rsidR="007168DE" w:rsidRDefault="007168DE">
      <w:pPr>
        <w:pStyle w:val="a3"/>
      </w:pPr>
      <w:r>
        <w:t xml:space="preserve">　　今天是我們中國傳統民曆七月三十日，也是地藏菩薩的聖誕日。首先祝大家聖誕節快樂，阿彌陀佛！今天非常難得，我們在英國倫敦華藏流通處跟大家一起來學習《地藏菩薩本願經》，今天又是地藏菩薩的聖誕日。每年我們傳統民曆，七月最後一天就是地藏菩薩聖誕，有時候是七月二十九日，如果月小，二十九；今年是月大，三十日，最後一天就是地藏菩薩的聖誕日。今天在中國安徽省，安徽省也是我們上淨下空老和尚的家鄉，安徽九華山今天就非常熱鬧，大概人山人海，每年七月到九華山朝聖的信眾都非常之多。在我們中國四大名山，第一個就是九華山。四大名山排列的順序，第一位是地藏菩薩；第二位是觀世音菩薩，在浙江省的普陀山；第三位就是文殊菩薩，在山西省的五台山；第四位在四川省的峨眉山，普賢菩薩。山西五台大家都知道，文殊菩薩的道場，四川峨眉是普賢菩薩的道場，浙江普陀山是觀音菩薩的道場，安徽九華山是地藏菩薩的道場。中國這個四大名山，根據過去我們淨老和尚開示，就像我們房子四根柱子一樣，這是我們佛教四根柱子，缺一不可。</w:t>
      </w:r>
      <w:r>
        <w:t xml:space="preserve"> </w:t>
      </w:r>
    </w:p>
    <w:p w14:paraId="47097857" w14:textId="77777777" w:rsidR="007168DE" w:rsidRDefault="007168DE">
      <w:pPr>
        <w:pStyle w:val="a3"/>
      </w:pPr>
      <w:r>
        <w:t xml:space="preserve">　　四大名山，我們首先要學習是九華山的地藏菩薩。地藏菩薩，他代表的就是孝親尊師，也就是我們淨老和尚這些年來，在世界各地弘揚的中華傳統文化，中華傳統文化的根本，一個孝、一個敬，孝是中華文化根，敬是中華文化本。我們剛剛在倫敦舉辦過戊戌年祭祖繫念法會，剛剛圓滿，也是在我們傳統民曆七月份中元祭祖的時間來舉行的。大家如果有到我們會場去參加這個法會活動，都會看到我們掛上去的中華民族萬姓先祖，以及世界各民族萬姓祖先牌位，兩邊一副對聯，上聯就是「孝是中華文化根」，下聯是「敬是中華文化本」，孝親尊師就是中華文化的根本。因此我們學習，為什麼地藏菩薩擺在第一個？因為「百善孝為先」，一切的善法都從孝敬這個根本發展出來的。如果不是從孝敬這個根本發展出來的善，這個善也不真實；必定從孝敬這個根本所生的善，那才是真實的善，真善。所以說「百善孝為先」，這是講世間善法。我們出世間的佛法也是這個原則，出世間的孝，一般世間人不容易理解，出世間的孝是孝養三世父母，世間的孝止於一生一世的父母，因此佛法的孝道才圓滿。</w:t>
      </w:r>
      <w:r>
        <w:t xml:space="preserve"> </w:t>
      </w:r>
    </w:p>
    <w:p w14:paraId="515A8A21" w14:textId="77777777" w:rsidR="007168DE" w:rsidRDefault="007168DE">
      <w:pPr>
        <w:pStyle w:val="a3"/>
      </w:pPr>
      <w:r>
        <w:t xml:space="preserve">　　具體代表佛門孝經就是這部《地藏菩薩本願經》。這部經，佛在什麼時候講的？我們學佛的老同修，常常聽經的老同修，大家都知道，釋迦牟尼佛出現在我們世間，成道之後就開始講經說法，教化眾生。講經說法多長時間？四十九年。三十歲成道，講到般涅槃，四十九年。依照中國人的算法，算虛歲，他是八十歲涅槃的，三十一歲成道。講這麼長的時間，愈後面就顯得愈重要。前面十二年講阿含，講人天小乘教，阿含部，好像佛法的小學，教了十二年；後面八年講方等，開始進入大乘，等於是大乘的預科，講了八年，一共二十年；再後面，二十二年般若談，就是講般若經典講了二十二年，幾乎佔釋迦牟尼佛講經說法一半的時間。般若經講了這麼長時間，很明顯</w:t>
      </w:r>
      <w:r>
        <w:lastRenderedPageBreak/>
        <w:t>的告訴我們，佛法以般若為中心，沒有般若就沒有佛法，是最主要的一部分。所以般若通前面的大乘、小乘，包括人天善法，後面通一佛乘，到圓滿成佛都離不開般若，前後都離不開般若。因此這個般若顯得非常重要，佛講了二十二年，表示它的重要性。接著講法華、涅槃，《妙法蓮華經》開權顯實。佛剛成道，先講《華嚴》，大家聽不懂，程度不夠，所以從阿含講起，從小學、中學教起，再進入大學，再進入研究所，後面又引導大家回歸一乘法。一乘法就是成佛，一生成佛，法華、涅槃就講成佛了，回歸到一佛乘，最終目標就是成佛。</w:t>
      </w:r>
      <w:r>
        <w:t xml:space="preserve"> </w:t>
      </w:r>
    </w:p>
    <w:p w14:paraId="1971FCBE" w14:textId="77777777" w:rsidR="007168DE" w:rsidRDefault="007168DE">
      <w:pPr>
        <w:pStyle w:val="a3"/>
      </w:pPr>
      <w:r>
        <w:t xml:space="preserve">　　《地藏菩薩本願經》佛在什麼時間講的？在佛要將近般涅槃前三個月，上升到忉利天宮為母說法。他母親，佛一出生七天，他母親就過世了。在世間人講，看起來很可憐，孩子出生七天，母親就往生了。他母親為什麼生下釋迦牟尼佛就往生？因為她是佛母，福報太大，在我們人間沒有那麼大的福讓她享，只有到忉利天宮，在欲界第二層天，天人福報就大，所以她就升到忉利天宮了。佛講經說法、教化眾生告一個段落，他要般涅槃了，前三個月他就上升到忉利天為母說法，為他母親說法。為什麼上升忉利天為母說法？報母恩，報母親的恩德。所以《地藏經》，大家公認是佛門的孝經。</w:t>
      </w:r>
      <w:r>
        <w:t xml:space="preserve"> </w:t>
      </w:r>
    </w:p>
    <w:p w14:paraId="44F9B5F4" w14:textId="77777777" w:rsidR="007168DE" w:rsidRDefault="007168DE">
      <w:pPr>
        <w:pStyle w:val="a3"/>
      </w:pPr>
      <w:r>
        <w:t xml:space="preserve">　　孝非常重要，你看佛前面講了四十九年的經典，講到最後回歸到《妙法蓮華經》，導歸眾生成佛，在這個階段的最後才講《地藏菩薩本願經》，可見得《地藏經》它的重要性，是提倡孝道。《地藏經》實在講，如果對照我們淨宗淨土三經，《佛說觀無量壽佛經》，淨業三福這段經文來對照，實際上《地藏菩薩本願經》也就是淨業三福詳細的說明。因為淨業三福十一句經文，第一句就是「孝養父母」，第二句就是「奉事師長」，怎麼孝養父母，怎麼奉事師長，怎麼「慈心不殺」，怎麼「修十善業」，一直到最後，「讀誦大乘，勸進行者」。實際上，《地藏菩薩本願經》就是淨業三福詳細的解釋。</w:t>
      </w:r>
      <w:r>
        <w:t xml:space="preserve"> </w:t>
      </w:r>
    </w:p>
    <w:p w14:paraId="3AC61C92" w14:textId="77777777" w:rsidR="007168DE" w:rsidRDefault="007168DE">
      <w:pPr>
        <w:pStyle w:val="a3"/>
      </w:pPr>
      <w:r>
        <w:t xml:space="preserve">　　佛為什麼在最後這個時候講這個經？第一個是報母親的恩德，第二個也是佛對末法時期我們佛弟子的遺囑，就好像我們世間父母快過世了，他有遺囑很重要，交代給兒女。佛快要涅槃了，講這個經，也就是佛的遺教經。佛對出家弟子有講一部《佛說遺教經》，那當然很重要。過去浙江樂清朱鏡宙老居士，如果有聽過我們淨老和尚講經的同修應該都聽過，我們淨老和尚常常提到，他剛剛學佛的時候到台中，朱鏡宙老居士給他介紹認識懺公、李炳南老居士，還送一本《了凡四訓》給他看。朱老居士有一篇文章，他說《地藏菩薩本願經》是佛對在家弟子的遺教經。我們看一看，他說的也不無道理，的確也是遺教經。為什麼？因為佛快要涅槃的時候才講的，好像世間的父母，臨終的時候寫了一些遺囑交代，當然那是很重要的。</w:t>
      </w:r>
      <w:r>
        <w:t xml:space="preserve"> </w:t>
      </w:r>
    </w:p>
    <w:p w14:paraId="5D42D917" w14:textId="77777777" w:rsidR="007168DE" w:rsidRDefault="007168DE">
      <w:pPr>
        <w:pStyle w:val="a3"/>
      </w:pPr>
      <w:r>
        <w:t xml:space="preserve">　　《地藏菩薩本願經》是孝經，它的內容教我們什麼？就教因果，因果教育，你看這部經講的就是十善十惡。實際上講，地藏菩薩有三部經典，第一部就是《地藏菩薩本願經》，第二部《占察善惡業報經》，第三部就是《大乘地藏十輪經》。什麼是十輪？十善十惡。我們看《占察善惡業報經》那個輪相，也是十善十惡，《地藏菩薩本願經》講的也是十善十惡。也就是告訴我們，世出世間法的修學，都要從《觀經》裡面講的淨業三福第一福，從這裡開始奠定基礎，我們修學才會有成就。第一福就是人天福；第二福，「受持三皈，具足眾戒，不犯威儀」，這是出世間二乘福，聲聞、緣覺的福報；第三福是菩薩大乘福，進入大乘了。這三福就是我們佛弟子修學的總綱領、總原則，佛在《觀經》給我們講，淨業三福是「三世諸佛淨業正因」。我們修淨</w:t>
      </w:r>
      <w:r>
        <w:lastRenderedPageBreak/>
        <w:t>土就是修淨業，淨業它正確的修因就是這三福。不但修淨土，修其他法門都離不開淨業三福這個總綱領、總原則。</w:t>
      </w:r>
      <w:r>
        <w:t xml:space="preserve"> </w:t>
      </w:r>
    </w:p>
    <w:p w14:paraId="688F2F34" w14:textId="77777777" w:rsidR="007168DE" w:rsidRDefault="007168DE">
      <w:pPr>
        <w:pStyle w:val="a3"/>
      </w:pPr>
      <w:r>
        <w:t xml:space="preserve">　　佛在快般涅槃，特別交代地藏菩薩。佛法在我們地球上的法運是一萬二千年，佛滅度之後一千年是正法時期，大家只要持戒清淨就能證阿羅漢果，第二個一千年就進入像法時期。第一個一千年，正法時期戒律成就，只要你如理如法持戒就能斷煩惱，證得阿羅漢果，甚至證得菩薩果位；到第二個一千年，持戒證果的人就少了，得禪定的人多了。所以第一個一千年，正法時期叫戒律成就，第二個一千年是禪定成就，得定的人多。佛法正式傳到中國來，就進入正法時期的末年，進入像法了，所以禪宗在中國特別興盛，也是這個因緣的關係。到了第三個一千年，就是佛滅度二千年以後，就進入末法。正法時期一千年，戒律堅固；像法時期一千年，禪定堅固；到了末法，是鬥爭堅固。現在我們看到整個世界，真的是鬥爭堅固，佛門也不例外。末法是一萬年。</w:t>
      </w:r>
      <w:r>
        <w:t xml:space="preserve"> </w:t>
      </w:r>
    </w:p>
    <w:p w14:paraId="5812D4A7" w14:textId="77777777" w:rsidR="007168DE" w:rsidRDefault="007168DE">
      <w:pPr>
        <w:pStyle w:val="a3"/>
      </w:pPr>
      <w:r>
        <w:t xml:space="preserve">　　正法時期戒律成就，像法時期禪定成就，末法時期我們要靠什麼成就？佛法講成就的標準，就是我們一生當中修學佛法，能夠超越六道生死輪迴，這是一個最低的標準，這個才算在佛法當中第一個階段的成就，超越六道，證阿羅漢、證辟支佛。如果我們一生學佛達不到超越六道，在佛法來講，不算真正成就。你得定，你還沒有了生死、出三界，還在六道，還是不及格，好像學校念書，它這個標準就在這裡。我們現在末法，不要說證果，斷見思煩惱，超越六道生死輪迴，連禪定我們也得不到，就更談不上了生死、出三界了。末法唯一能成就的，就是修西方淨土這個法門，因為西方淨土它可以帶業往生。你見思煩惱一品沒斷，信願念佛，求生西方淨土，蒙阿彌陀佛大慈大悲接引，我們往生到西方極樂世界，就超越三界六道生死輪迴了，古大德講，這叫「橫超三界」，橫著出去。</w:t>
      </w:r>
      <w:r>
        <w:t xml:space="preserve"> </w:t>
      </w:r>
    </w:p>
    <w:p w14:paraId="6574E0AF" w14:textId="77777777" w:rsidR="007168DE" w:rsidRDefault="007168DE">
      <w:pPr>
        <w:pStyle w:val="a3"/>
      </w:pPr>
      <w:r>
        <w:t xml:space="preserve">　　我們修一般通途法門叫豎超，好像一隻蟲在一根很長的竹子底下，牠要出去外面，如果豎著出去，那個竹子節很多，牠往上爬，爬一節要咬破一個洞，再往上，再爬第二節，再咬破一個洞，一直爬，爬到最後，所有的竹節都咬破了，最後尾端牠才能出到外面。這就是形容我們修一般通途法門，你要超越三界六道，要斷八十八品見惑、八十一品思惑，就好像那個蟲要出去外面，豎著出去，一節一節的咬，時間很長、很辛苦，才能到外面，表示出離三界六道，不必再受生死輪迴了。一般法門都是這樣豎出的，當然這個豎出有快有慢、有頓有漸，差別也很多，標準總是要斷見思惑，出離六道，再破塵沙、無明才能出離十法界，無明破盡才成佛。淨土它是橫出的，像這個蟲在竹子底下，牠不是豎著出去的，牠從旁邊咬個洞就出去了，這就很快了，所以叫橫超三界。所以在末法，我們要出離三界六道生死輪迴，除了西方淨土這個法門，信願念佛，帶業往生，其他法門我們很難在一生就超越。沒有超越六道，在佛法修學的標準來講是不及格，不能算成就。</w:t>
      </w:r>
      <w:r>
        <w:t xml:space="preserve"> </w:t>
      </w:r>
    </w:p>
    <w:p w14:paraId="4FDC877E" w14:textId="77777777" w:rsidR="007168DE" w:rsidRDefault="007168DE">
      <w:pPr>
        <w:pStyle w:val="a3"/>
      </w:pPr>
      <w:r>
        <w:t xml:space="preserve">　　在我們末法時期，我們戒律也持得不精進，你要持戒持到證果那不容易，特別在我們現在這個環境、這個時代，很難。而且你遇不到善知識，戒持得不如法，自己也不懂，這個是非常困難的。你修學其他法門，得禪定都不容易，斷煩惱就更難。所以只有淨土帶業往生，這個我們人人能做到。它的條件就是具足信願，真信發願，念佛求生西方淨土，臨終蒙佛接引到極樂世界，到極樂世界再去斷煩惱，再去破無明。所以我們淨土分兩個階段，現前這個階段信願念佛，往生到西方極樂世界，到極樂世界換一個環境，再斷煩惱、破無明。因為換這個環境就很殊勝了，有最好的老師阿彌陀佛；我們同參道友那不是一般的，觀音、勢至、文殊、普賢、彌勒菩薩，清淨大海眾菩薩，這些等覺菩薩是我們的同參道友，諸上善人俱會一處，天天跟我們在一起，時時刻刻跟我們在一起學習。到極樂世界，我們不知不覺就斷煩惱、就破無明、就成佛了，得到三不退，永遠不會退轉，只有往前進，不會往後退，不斷提升，環境好。在我們娑婆世界，我們不要說遇到一尊佛了，你看我們是生在佛涅槃之後，現在我們看到的就是佛像，還有經典。佛當年在我們人間，我們不曉得在哪一道。我們總是生在佛前、佛後，我們沒有辦法遇到佛，如果我們遇到佛，那我們也很快會</w:t>
      </w:r>
      <w:r>
        <w:t>成就，但是我們有業障，不能生在那個時代。</w:t>
      </w:r>
      <w:r>
        <w:t xml:space="preserve"> </w:t>
      </w:r>
    </w:p>
    <w:p w14:paraId="5A46D885" w14:textId="77777777" w:rsidR="007168DE" w:rsidRDefault="007168DE">
      <w:pPr>
        <w:pStyle w:val="a3"/>
      </w:pPr>
      <w:r>
        <w:t xml:space="preserve">　　現在我們不要說遇到佛了，你遇到一個真正有修有學的善知識都很難。現在很多同修要親近我們老和尚，的確，不要說親近，要跟他見個面都難。昨天有個同修，說唐人街有個居士開個素食館，想請老和尚去供齋，他說不可能的，請悟道法師比較快。他講的也是沒錯，因為老和尚九十二歲了，他又不敢亂吃，人家也不敢亂拿東西給他吃，大家都有壓力的。你看請老和尚吃一頓飯都難，跟他親近學習那不是更難嗎？這是講我們現在這個世間有修有學的，有真正修行、有真正道德學問的都很少，都很難碰到，何況你碰到一個阿羅漢，那你多大福報！再有人碰到菩薩，那福報就更大；碰到佛那更不得了，碰到一尊佛就不得了。所以在我們娑婆世界這個世間，為什麼修學這麼困難？遇不到善知識，另外環境也不好。</w:t>
      </w:r>
      <w:r>
        <w:t xml:space="preserve"> </w:t>
      </w:r>
    </w:p>
    <w:p w14:paraId="6AED47CC" w14:textId="77777777" w:rsidR="007168DE" w:rsidRDefault="007168DE">
      <w:pPr>
        <w:pStyle w:val="a3"/>
      </w:pPr>
      <w:r>
        <w:t xml:space="preserve">　　最圓滿的善知識就是佛，因此《安士全書》，清朝周安士居士也講，他說古代很多參禪的人到處尋師訪道，求善知識，去參學，為什麼這些人不去西方極樂世界跟阿彌陀佛參學？「阿彌陀佛今現在說法」，現在正在說法，為什麼不去聽阿彌陀佛講經說法，不去親近他？要在我們這個娑婆世界到處找，未必找得到。阿彌陀佛在極樂世界現成的，為什麼不發願念佛求生西方，去親近阿彌陀佛？我們只要往生到極樂世界，不但親近阿彌陀佛，十方諸佛都能親近。我們讀《彌陀經》，你看每天早餐供養十萬億的諸佛。十萬億它是一個表法，實際上是無量無邊諸佛，你都能去供養。我們在這個娑婆世界，供養一個善知識都難，像昨天那個居士，唐人街那個素菜餐廳老闆，要請老和尚去吃一餐都難，要供養一餐都難。到極樂世界，那不是只有善知識，也不是羅漢、菩薩，是供養諸佛，這個世界太不可思議、太殊勝了！所以我們末法要超越三界六道，要脫離生死輪迴，除了信願念佛求生淨土，大概沒有第二條路了。</w:t>
      </w:r>
      <w:r>
        <w:t xml:space="preserve"> </w:t>
      </w:r>
    </w:p>
    <w:p w14:paraId="2BE84303" w14:textId="77777777" w:rsidR="007168DE" w:rsidRDefault="007168DE">
      <w:pPr>
        <w:pStyle w:val="a3"/>
      </w:pPr>
      <w:r>
        <w:t xml:space="preserve">　　我們雖然修淨土，也不能忽視淨業三福。我們雖然不用斷煩惱，但是也要斷惡修善；斷煩惱那個難度高，斷惡修善我們都能做到。我們只要具足第一福，信願念佛，就有把握往生淨土。所以《地藏菩薩本願經》講因果報應，實在講就是勸我們斷十惡、修十善。所以如果我們沒有皈依地藏菩薩，修任何法門，不要說修佛法，要出離世間，要證得菩薩果位、證得佛果，這個難，就連求個人天福報都求不到，如果沒有《地藏菩薩本願經》這個基礎，求個人天福報都困難。因此我們學佛，不管你修哪個法門，《地藏經》它是基礎，等於是我們大家必須共同修學的科目，它是一個共同科目，講的內容就是善惡因果報應這樁事情。給我們說明，我們明白了，知道哪些是善、哪些是惡，善我們去修、去做，惡我們要避免，我們這樣學佛、念佛才踏實。如果沒有從這個地方修學，不管修什麼法門，就是求個人天福報，實在講都求不到，這點非常重要。</w:t>
      </w:r>
      <w:r>
        <w:t xml:space="preserve"> </w:t>
      </w:r>
    </w:p>
    <w:p w14:paraId="085FA522" w14:textId="77777777" w:rsidR="007168DE" w:rsidRDefault="007168DE">
      <w:pPr>
        <w:pStyle w:val="a3"/>
      </w:pPr>
      <w:r>
        <w:t xml:space="preserve">　　今天是地藏菩薩的聖誕，所以跟大家分享這段話。我們紀念地藏菩薩聖誕，我們講《地藏經》、學《地藏經》，這個意義就更殊勝了。好，請看經文，我們昨天講到「若遇破戒犯齋者，說禽獸飢餓報」，昨天我們學習到這一句。破戒、犯齋，地藏菩薩就給我們說明，會得到禽獸飢餓報。我們今天接著來學下面一句：</w:t>
      </w:r>
      <w:r>
        <w:t xml:space="preserve"> </w:t>
      </w:r>
    </w:p>
    <w:p w14:paraId="584EB110" w14:textId="77777777" w:rsidR="007168DE" w:rsidRDefault="007168DE">
      <w:pPr>
        <w:pStyle w:val="a3"/>
      </w:pPr>
      <w:r>
        <w:t xml:space="preserve">　　【若遇非理毀用者。說所求闕絕報。】</w:t>
      </w:r>
      <w:r>
        <w:t xml:space="preserve"> </w:t>
      </w:r>
    </w:p>
    <w:p w14:paraId="5DEB96FD" w14:textId="77777777" w:rsidR="007168DE" w:rsidRDefault="007168DE">
      <w:pPr>
        <w:pStyle w:val="a3"/>
      </w:pPr>
      <w:r>
        <w:t xml:space="preserve">　　『若』就是假若，地藏菩薩假若遇到有人『非理毀用』。什麼叫「非理」？非理就是不合理的；「毀用」就是毀壞人家的用具，人家使用的一些東西。公眾大家使用的這些物品，他很不理性的，非理就是不理性的，他去給它毀掉、給它破壞掉，讓別人不能用。這樣會得到『所求闕絕報』，就是將來你也不能用，你也沒有，你就缺乏、就沒有，「絕」就是沒有。我們舉出一個例子，這個以前在大陸、在台灣我都實際上碰到過。讀了這句經文，我們就明白了，什麼是非理毀用。早在二十幾年前，我到高雄去講經，那時候坐火車，火車站有地下道，要穿過地下道。地下道都有樓梯，樓梯市政府它都會安上個銅條，在每個階梯安個銅條，讓人家踩比較好踩。但那次去，我看那個銅條都被挖走了，走路的確不太好走，怪怪的，都被小偷挖走了。另外在大陸上也常常看到，特別是衛生間裡面的一些設施，都被破壞了，譬如說烘手的，也被破壞了，那個放衛生紙的也被破壞了、也都沒有了，甚至連門都有人去破壞。不愛惜公物，公眾的用品，沒有公德心，去毀壞。造這個業，將來自己要用也就沒有了，所以「說所求闕絕報」。我們舉出這個例子，我們以此類推，凡是要用的東西、物品，包括我們生活上各方面的，我們不合理的，非理就是不合理的，去毀壞</w:t>
      </w:r>
      <w:r>
        <w:t>這些用品，我們得的果報也就是所求闕絕報，你求的、你要用的，你也會缺乏，也會沒有。因果必定是相應。我們再看下面這一句：</w:t>
      </w:r>
      <w:r>
        <w:t xml:space="preserve"> </w:t>
      </w:r>
    </w:p>
    <w:p w14:paraId="320C627E" w14:textId="77777777" w:rsidR="007168DE" w:rsidRDefault="007168DE">
      <w:pPr>
        <w:pStyle w:val="a3"/>
      </w:pPr>
      <w:r>
        <w:t xml:space="preserve">　　【若遇吾我貢高者。說卑使下賤報。】</w:t>
      </w:r>
      <w:r>
        <w:t xml:space="preserve"> </w:t>
      </w:r>
    </w:p>
    <w:p w14:paraId="202B5BE9" w14:textId="77777777" w:rsidR="007168DE" w:rsidRDefault="007168DE">
      <w:pPr>
        <w:pStyle w:val="a3"/>
      </w:pPr>
      <w:r>
        <w:t xml:space="preserve">　　這個經文就是兩句，第一句是造因，第二句是受果報。地藏菩薩假若他遇到有人『吾我貢高』，這個我們一般講貢高我慢，貢高我慢瞧不起人，好像自己是最好的，所有人統統不好。會得到什麼果報？會得到『卑使下賤報』。現在貢高我慢很普遍。我們看到別人，都要回頭想想自己有沒有貢高我慢，如果有，我們要避免，要改過來。覺得自己是最了不起的，別人統統不如我，我最好，我最厲害，你們統統不行，這樣就是貢高我慢。甚至在種族上，也很容易起貢高我慢，譬如說人長得比較漂亮的，他就瞧不起不漂亮的，那就是貢高我慢。以前我聽說，德國它說日耳曼民族是這個世界上最優秀的，全世界的人統統不要存在，存在我們這最優秀的民族。他們西洋人不懂，這是貢高我慢。你現在出生在這個地方，比較優秀、比較好，你造了這個貢高我慢的因，來生去哪裡？因果是互相轉變的，你會投胎到「卑使下賤」邊地那些地方去；卑使下賤那些人業報受完了，他會投生到你這個地方來，然後換他去瞧不起你，因果報應。所以他們不懂，我們世間人，我們也不懂，如果沒有佛在經典裡面這樣給我們講，我們也不知道自己犯了這個罪業，自己也不曉得將來會有什麼果報。所以千萬不能吾我貢高，將來要投生到卑使下賤的地區去。你現在瞧不起人，將</w:t>
      </w:r>
      <w:r>
        <w:t>來的果報就是換別人來瞧不起我們，這個果報就是一報還一報。</w:t>
      </w:r>
      <w:r>
        <w:t xml:space="preserve"> </w:t>
      </w:r>
    </w:p>
    <w:p w14:paraId="3A71AED8" w14:textId="77777777" w:rsidR="007168DE" w:rsidRDefault="007168DE">
      <w:pPr>
        <w:pStyle w:val="a3"/>
      </w:pPr>
      <w:r>
        <w:t xml:space="preserve">　　因此我們學習傳統文化，特別是講到這一點，所以我們中國的古聖先賢、外國的佛菩薩（佛教是從印度傳到中國的），都是教我們要謙虛，做人要謙虛。在《了凡四訓》四篇訓文裡面，第四篇就跟我們講「謙德之效」。在《易經》裡面，所有的爻卦都有吉有凶，唯獨只有謙這一卦，只有吉沒有凶。謙一卦是最吉祥的，它沒有凶，不管在天道、在地獄道、在人道，這個謙都是有吉無凶。所以古聖先賢、佛菩薩教我們就是要謙虛；你不謙虛，你貢高我慢，你就注定要失敗，這是真理，也是事實。所以我們要學謙虛、謙下，因為貢高我慢也是我們無始劫以來的一個煩惱習氣，我們每個人都有，只是輕重不同，有的比較輕，有的比較嚴重。只要我們還沒有證得阿羅漢之前，這個煩惱都有，所以我們也不要笑話別人，我們自己也有。甚至連證得阿羅漢，他沒有這個煩惱了，他還有這個習氣，還有貢高我慢的習氣。</w:t>
      </w:r>
      <w:r>
        <w:t xml:space="preserve"> </w:t>
      </w:r>
    </w:p>
    <w:p w14:paraId="364D6CF6" w14:textId="77777777" w:rsidR="007168DE" w:rsidRDefault="007168DE">
      <w:pPr>
        <w:pStyle w:val="a3"/>
      </w:pPr>
      <w:r>
        <w:t xml:space="preserve">　　佛的弟子當中，經典上有個公案，證阿羅漢，但是他還沒有證果之前，他的煩惱就是貢高我慢這個煩惱最重；他證果了，斷見思惑了，的確沒有我了，當然沒有貢高我慢這樣的煩惱，但是他的習氣還在。煩惱的確沒有了，但是還是有習氣，習氣就難斷，習氣要經過很長時間，它才慢慢會沒有，剛斷煩惱，習氣還是有。這個弟子證得阿羅漢就有六種神通，經過一個河邊，遇到一個河神，這個河神是個女眾，然後這個阿羅漢就叫她婢子，婢子就是奴婢，喊這個河神叫奴婢，對她是很不尊重。這個河神就去釋迦牟尼佛那邊告狀，她說你的弟子對我很不禮貌、很不尊重，他喊我婢子，對我一點都不尊重。後來佛就跟她講，他說實際上他沒有這個煩惱了，他已經證阿羅漢了，但是他那個習氣還在。他不是真的對妳很不尊重，因為他那個習氣，要給他時間，慢慢讓它淡化掉，的確他沒有瞧不起妳的這種煩惱了。所以我們煩惱，本身還會附帶那個習氣。</w:t>
      </w:r>
      <w:r>
        <w:t xml:space="preserve"> </w:t>
      </w:r>
    </w:p>
    <w:p w14:paraId="5359E0B3" w14:textId="77777777" w:rsidR="007168DE" w:rsidRDefault="007168DE">
      <w:pPr>
        <w:pStyle w:val="a3"/>
      </w:pPr>
      <w:r>
        <w:t xml:space="preserve">　　就像昨天下午，我們講完經，有幾位同學跟我聊天，講到我過去在家的時候，跟我父親殺生吃肉，吃肉的習氣特別重。我出家這二十幾年，有一年到澳洲澳大利亞，在布里斯本一個河邊，同修載我去那邊散散步，經過一個餐廳，看到洋人在吃那個大閘蟹。大閘蟹我在家的時候很喜歡吃，看到洋人在吃那個，我就想到以前我吃得很香，那個習氣就上來了。但是吃素吃了二十幾年，實在講，你真的要我去吃那個，我已經沒辦法去接受了，會自然排斥。以前在家的時候吃這個葷腥，腥味愈重愈好，因為天天吃，沒感覺，而且喜歡吃那個味道。現在吃素，今年是三十四年了，實在講，那個都入不了口，會自然排</w:t>
      </w:r>
      <w:r>
        <w:t>斥，因為吃素吃的太長時間了。但是你看到那個，還會想到以前那個味道不錯，那個就是習氣。所以我才知道，佛在經上講什麼叫習氣。你真正要去吃，你吃不下了，但是那個習氣還在，那個習氣要很長時間，慢慢才會沒有。所以古大德引用酒瓶那個比喻，讓我們知道煩惱斷了，但是那個習氣沒有辦法一下子就完全沒有。好像那個酒倒乾淨了，的確裡面沒有酒了，但是聞一聞，那個瓶子還有酒的味道，那個味道就好比我們那個煩惱的習氣。酒沒有了，好比就沒有煩惱了，但是習氣還在。所以吾我貢高這個習氣，我們也是每個人都有，連證阿羅漢，沒有這個煩惱了，但是他這個習氣還有。到了辟支佛，他就連習氣都沒有了，菩薩就更沒有了。我們現在是凡夫，因此我們要先學《了凡四訓》講的謙德之效，從這個地方來學習，我們就能避免造這個吾我貢高的惡業，才不會得到卑使下賤這種果報。所以我們能夠尊敬別人，就是尊敬自己。我們再看下面這句經文：</w:t>
      </w:r>
      <w:r>
        <w:t xml:space="preserve"> </w:t>
      </w:r>
    </w:p>
    <w:p w14:paraId="3A0E09DF" w14:textId="77777777" w:rsidR="007168DE" w:rsidRDefault="007168DE">
      <w:pPr>
        <w:pStyle w:val="a3"/>
      </w:pPr>
      <w:r>
        <w:t xml:space="preserve">　　【若遇兩舌鬥亂者。說無舌百舌報。】</w:t>
      </w:r>
      <w:r>
        <w:t xml:space="preserve"> </w:t>
      </w:r>
    </w:p>
    <w:p w14:paraId="479D777E" w14:textId="77777777" w:rsidR="007168DE" w:rsidRDefault="007168DE">
      <w:pPr>
        <w:pStyle w:val="a3"/>
      </w:pPr>
      <w:r>
        <w:t xml:space="preserve">　　『兩舌鬥亂』，「兩舌」它是一個形容、一個比喻，不是說一個人長了兩個舌頭，不是那個意思，兩舌是說兩方面的壞話。講話我們就會看到舌頭，嘴巴一動。我們看《論語》，都會寫一個「子曰」，子就是孔子，「曰」那個字如果沒有注意看，好像日光的日；日比較瘦長，曰比較四方，當中也是一橫。「曰」這個字，這也是象形字，六書裡面象形字，就是我們人的嘴巴寬寬的，然後你講話，當中有看到那個舌頭，那一橫就是舌頭，曰就是講話，就看到舌頭。所以兩舌不是兩個舌頭，是講話，講什麼話？講的話就太多了，這是講兩方面的壞話，去挑撥離間雙方面的感情，去中傷、挑撥、離間。譬如說甲跟乙兩個人是很好的朋友，有人在當中，到甲這方面說乙說他不好，到乙那邊說甲說他不好，兩邊去挑撥，這兩個人的情感就被破壞掉了。在家庭也是一樣，兄弟也是一樣，有的人去破壞人家家庭，破壞人家兄弟姐妹的感情，兩邊說壞話。小到個人、家庭，大到一個社會、一個國家、整個世界，當中去挑起互相起衝突的這些言語，離間彼此之間的情感，這個都是屬於造兩舌的惡業。舌，這是屬於口業，口業有善、有惡，《十善業道經》講，佛教我們不妄語、不兩舌、不惡口、不綺語，這四種就是口的善業，反過來就是口的惡業。</w:t>
      </w:r>
      <w:r>
        <w:t xml:space="preserve"> </w:t>
      </w:r>
    </w:p>
    <w:p w14:paraId="7EFE018C" w14:textId="77777777" w:rsidR="007168DE" w:rsidRDefault="007168DE">
      <w:pPr>
        <w:pStyle w:val="a3"/>
      </w:pPr>
      <w:r>
        <w:t xml:space="preserve">　　在《閱微草堂筆記》，就是清朝紀曉嵐先生他寫的，他寫的故事很多，都是鬼、狐狸這些，他的見聞。他這些見聞在我們現在來講，實在講就是現在講的新聞報導，在大陸叫新聞報導。哪裡發生事情他聽到了，或者他自己親自見到的，把它記錄下來，就像我們現在記者去採訪新聞，然後報導。紀曉嵐講，他一個長輩講了一個公案，好像是在江蘇那一帶的。有一個書生要讀書，就在自己那個郊區的別墅，自己一個人，那個別墅已經很久沒人住了，他去整理整理，住在那裡讀書。旁邊有個墳墓，一個女子的墳墓，這個讀書人他也不怕鬼，他就是去那邊，還給她上上香，供養一些水果，然後給她講一些好像在談情說愛的話。真的膽子有夠大，換作我，我不敢去。</w:t>
      </w:r>
      <w:r>
        <w:t xml:space="preserve"> </w:t>
      </w:r>
    </w:p>
    <w:p w14:paraId="718E63D3" w14:textId="77777777" w:rsidR="007168DE" w:rsidRDefault="007168DE">
      <w:pPr>
        <w:pStyle w:val="a3"/>
      </w:pPr>
      <w:r>
        <w:t xml:space="preserve">　　有天晚上，他窗戶外面一個長得很漂亮的女子，那這個書生他也知道，不是狐狸就是鬼。那個書生的確膽子有夠大，他明明知道不是狐狸就是鬼，他還不怕，請她進來坐，然後跟她講了一些談情說愛的話，但那個女子始終沒有回答他的話。這樣過了一個月，常常到晚上的時候就到他屋子裡面來坐，就跟她講話，講了她也不回答，就笑笑，講了不回答。後來有一天，這個書生又問她這個事情，他說妳為什麼都不回答我的話？妳也開個口！後來她就請那個書生拿紙跟筆給她，她就給他寫在這個紙上面。她是明朝（因為紀曉嵐他是清朝時代的人），明朝她是一個做大官的侍姬，過去做大官的有錢人都有三妻四妾，她是一個侍姬。她常常去造兩舌的口業，給人家一個家庭弄得像水火一樣不容。這裡講壞話，那裡講壞話，雙方面講壞話，弄得人家親生骨肉，兄弟姐妹、夫妻好像仇人一樣。後來死了，死了之後到陰間，陰間的冥官（就是陰間的判官）判她做瘖鬼。我們前面有看到盲聾瘖啞報，「若遇毀謗三寶者，說盲聾瘖啞報」，瘖啞，瘖鬼就是啞巴鬼。墮到鬼道已經兩百年了，都不能說話。我們看到這個公案才知道，鬼道原來有餓鬼，還有啞巴鬼，瘖鬼，不能說話，在鬼道。</w:t>
      </w:r>
      <w:r>
        <w:t xml:space="preserve"> </w:t>
      </w:r>
    </w:p>
    <w:p w14:paraId="7E987B2D" w14:textId="77777777" w:rsidR="007168DE" w:rsidRDefault="007168DE">
      <w:pPr>
        <w:pStyle w:val="a3"/>
      </w:pPr>
      <w:r>
        <w:t xml:space="preserve">　　她是鬼，求這個書生幫她超度。怎麼超度？她說請他幫忙寫十部《金剛經》迴向給她。古時候印刷術不發達，很多經都是要手抄；自己如果不能抄，要花錢請人家字寫得比較好的，請人家抄，叫抄經。現在印刷術發達，印的就很快了。這個書生就答應她，答應她抄寫十部《金剛經》迴向給她，她才能脫離鬼道，生到人道來。這個書生就幫她寫十部《金剛經》迴向給她，那天晚上她又來了，又寫字，給他寫，她說感謝他為她寫十部《金剛經》迴向給她，她已經可以脫離鬼道，到人道去投胎了。但是那個業很重，還有餘報，餘報就是說她投胎還是作婦人，三世不能講話，過了第三世，第四世以後再投胎才能講話。</w:t>
      </w:r>
      <w:r>
        <w:t xml:space="preserve"> </w:t>
      </w:r>
    </w:p>
    <w:p w14:paraId="3ABA7259" w14:textId="77777777" w:rsidR="007168DE" w:rsidRDefault="007168DE">
      <w:pPr>
        <w:pStyle w:val="a3"/>
      </w:pPr>
      <w:r>
        <w:t xml:space="preserve">　　我們學習到這句經文，我就想到七月份跟兩岸三地同學講《草堂集》，我們淨老和尚節錄的這段公案。這個業，她是破壞人家的家庭，這個業比較小，所以被冥間的判官判入鬼道做啞巴鬼。如果這個兩舌，它是破壞整個社會、整個國家，族群跟族群的對立、衝突，這個果報就不是在鬼道了，就到地獄道去了，因為它破壞的那種層面太大了。現在造這個業的人還不少。所以『說無舌百舌報』，「無舌」是什麼？沒舌頭。沒有舌頭是什麼？一個人沒有舌頭，他還能講話嗎？就不能講話了，就我們剛才講那個公案，啞巴鬼，瘖鬼。無舌百舌就是不能說話了，你沒有舌頭不能說話，一百個舌頭你能說嗎？所以它這裡是給我們形容這個果報，會有這個因果。我們再看下面這句經文：</w:t>
      </w:r>
      <w:r>
        <w:t xml:space="preserve"> </w:t>
      </w:r>
    </w:p>
    <w:p w14:paraId="1DC183B2" w14:textId="77777777" w:rsidR="007168DE" w:rsidRDefault="007168DE">
      <w:pPr>
        <w:pStyle w:val="a3"/>
      </w:pPr>
      <w:r>
        <w:t xml:space="preserve">　　【若遇邪見者。說邊地受生報。】</w:t>
      </w:r>
      <w:r>
        <w:t xml:space="preserve"> </w:t>
      </w:r>
    </w:p>
    <w:p w14:paraId="23E60275" w14:textId="77777777" w:rsidR="007168DE" w:rsidRDefault="007168DE">
      <w:pPr>
        <w:pStyle w:val="a3"/>
      </w:pPr>
      <w:r>
        <w:t xml:space="preserve">　　什麼叫『邪見』？「見」是見解，「邪」就是偏邪、不正，不正確的。好像你一根竹子立起來偏掉、不正了，不是偏左邊就偏右邊，不是偏前就偏後，偏掉了，這叫偏斜，斜到一邊去了，意思就是不正確。見就是見解，就是他對宇宙人生的見解偏差了，不正確，這叫邪見。邪見，錯誤偏差的見解太多了，在《楞嚴經》佛給我們講，末法時期，邪師說法如恆河沙。這是形容、比喻在我們末法時期，邪知邪見的老師給我們講經說法講錯了、講偏了，有多少？像恆河沙那麼多。我們想一想，我們遇到邪知邪見的老師那就很容易，因為太多了，像恆河沙那麼多。那我們在這個末法時期，能夠遇到一個正知正見的善知識，你說你有多大福報！不是過去世深厚的善根遇不到，縱然遇到了，他也不相信，他寧願去相信那個邪師說法，邪知邪見，正知正見他聽不進去。</w:t>
      </w:r>
      <w:r>
        <w:t xml:space="preserve"> </w:t>
      </w:r>
    </w:p>
    <w:p w14:paraId="49F8FE39" w14:textId="77777777" w:rsidR="007168DE" w:rsidRDefault="007168DE">
      <w:pPr>
        <w:pStyle w:val="a3"/>
      </w:pPr>
      <w:r>
        <w:t xml:space="preserve">　　所以地藏菩薩假若他遇到有邪知邪見的人，就會給他說，將來果報會到邊地去受生。邊地是什麼？就是沒有文化的地方，沒有佛法的地方，沒有聖賢教化的地方，那叫邊地。所以邊地，也不一定說它那邊就很窮，可能它那邊物質生活很好，但是它沒有佛法、沒有聖賢的教化，那個叫邊地。所以佛法講「中國」，就是有佛法的地方叫中國，不是指我們地球上的中國，當然現在中國的確也是有佛法的地方。凡是有佛法的地方都叫中國，它這個中國的意思是這個，就是說它不是在邊地，在邊地它就沒有佛法、沒有聖賢的教化。如果邪知邪見，他將來會往生到邊地去，往生到沒有佛法的地方，因為過去生種這個邪知邪見的因。再進一步來講，我們現在看到很多人，遇到佛法、遇到正知正見的善知識，講了他不聽，但是他也生長在這個地區，那等於生到邊地是一樣的。遇到等於沒遇到，他根本就不能接受，也不能聽得進去，那不就等於邊地嗎？就是他的智慧不開，有這個業障在。我們凡夫實在講，見解都不正確的，所以佛在《十善業道經》給我們講不邪見，不可以邪見。</w:t>
      </w:r>
      <w:r>
        <w:t xml:space="preserve"> </w:t>
      </w:r>
    </w:p>
    <w:p w14:paraId="703DA1A1" w14:textId="77777777" w:rsidR="007168DE" w:rsidRDefault="007168DE">
      <w:pPr>
        <w:pStyle w:val="a3"/>
      </w:pPr>
      <w:r>
        <w:t xml:space="preserve">　　我們學佛的佛弟子，要怎麼樣才能不落入邪見？我們大家入佛門，都知道要皈依三寶，皈依佛、皈依法、皈依僧，皈依三寶；皈是回歸，依是依靠、依據、依止、依循。佛在世，我們有任何問題可以去請教釋迦牟尼佛，佛為我們解答，給我們指導一個正確的修行方向，我們不至於偏差錯誤；佛不在世，我們沒得問了。佛不在世，只有佛當年講的經典有傳下來，所以佛不在世，我們要皈依法；在三皈依，僧也要依佛、依法。佛在世依佛；佛不在世，以法為中心、為標準，就是經典，像我們學習《地藏菩薩本願經》，這部經就是我們學習的一個標準，這個標準就是正知正見。這個經裡面講的就是正知正見，離開這個經典，我們很容易就落入邪知邪見，因為我們是凡夫。佛在經上給我們講，我們還沒有證得阿羅漢果之前，不可以相信自己的意思，自己的意思、自己的看法、自己的見解往往是錯誤偏差的，不可以相信；你證得阿羅漢，才能相信你自己的意思是對的。最起碼證阿羅漢果，他是正覺了，他覺悟是正確的，沒有偏差錯誤。在六道凡夫不能相信自己的意思，因此要依法，以經典做一個標準，我們才不至於落入邪見、有偏差，因為它是一個標準，正字標記、標準。</w:t>
      </w:r>
      <w:r>
        <w:t xml:space="preserve"> </w:t>
      </w:r>
    </w:p>
    <w:p w14:paraId="076E7DED" w14:textId="77777777" w:rsidR="007168DE" w:rsidRDefault="007168DE">
      <w:pPr>
        <w:pStyle w:val="a3"/>
      </w:pPr>
      <w:r>
        <w:t xml:space="preserve">　　所以三皈依，現在佛不在世，皈依法為中心。佛在滅度之前交代阿難尊者，以後末法時期的佛弟子要四依法。第一個就是「依法不依人」。不管什麼人講的，他是什麼博士，在這個世間地位有多高，他的學術有多好，在家、出家他講經說法，如果沒有經典的依據，違背經典的義理，我們皈依三寶的佛弟子不能聽他的。你聽他的，他邪知邪見他錯了，你跟著他學，你也跟著錯了。在《楞嚴經》講，「一盲引眾盲，相牽入火坑」，一個瞎子帶一群瞎子，帶到哪裡去？掉到火坑去了。所以第一個要依法不依人。</w:t>
      </w:r>
      <w:r>
        <w:t xml:space="preserve"> </w:t>
      </w:r>
    </w:p>
    <w:p w14:paraId="34E197E2" w14:textId="77777777" w:rsidR="007168DE" w:rsidRDefault="007168DE">
      <w:pPr>
        <w:pStyle w:val="a3"/>
      </w:pPr>
      <w:r>
        <w:t xml:space="preserve">　　第二個是「依義不依語」，就是意思相應、對了就可以，語言文字不一樣沒關係，意思相同就可以依。好像我們老和尚提倡儒家的《弟子規》、道家的《太上感應篇》，這個跟佛經講的淨業三福第一福意思是相應的，我們就可以依靠。雖然這個不是佛講的，但是跟佛講的意思是一樣的、相應的，我們就可以依靠。它也是屬於佛講的，因為佛經的義理來印證，它講的跟佛講的是一樣的，我們就可以依靠。所以也不必要說那個不是佛經，講的是對的我們也不接受，這樣就錯了，依義不依語。</w:t>
      </w:r>
      <w:r>
        <w:t xml:space="preserve"> </w:t>
      </w:r>
    </w:p>
    <w:p w14:paraId="4D8C8813" w14:textId="77777777" w:rsidR="007168DE" w:rsidRDefault="007168DE">
      <w:pPr>
        <w:pStyle w:val="a3"/>
      </w:pPr>
      <w:r>
        <w:t xml:space="preserve">　　第三，「依了義不依不了義」。佛講的經，五乘佛法，有了義、有不了義，都是佛講的，如果不了義經跟了義經有牴觸，我們要依了義經。譬如佛也有說人天善法，人天善法還沒有出六道，如果跟出六道這個二乘法有牴觸，那我們依二乘法；大乘是了義，小乘是不了義，小乘教跟大乘教有牴觸，我們要依大乘教；大乘教跟一乘教有牴觸，一乘是教我們一生成佛的經典，有牴觸，我們要依一乘的，一乘是了義。我們淨土法門是一乘究竟了義的經典。第四個就是「依智不依識」，凡事不能感情用事，要理性的。</w:t>
      </w:r>
      <w:r>
        <w:t xml:space="preserve"> </w:t>
      </w:r>
    </w:p>
    <w:p w14:paraId="234D2BFA" w14:textId="77777777" w:rsidR="007168DE" w:rsidRDefault="007168DE">
      <w:pPr>
        <w:pStyle w:val="a3"/>
      </w:pPr>
      <w:r>
        <w:t xml:space="preserve">　　所以這個邪見，我們在末法時期很容易落入邪知邪見，自己不知道。我在二ＯＯ八年十月下旬到大陸山東海島金山寺。廬江百七繫念做了四個多月，後來齊老菩薩請我去山東繼續做，廬江那邊交給常住法師做，我去教金山寺的法師三時繫念，在那邊繼續做，做到圓滿。到二ＯＯ九年，因為在那邊住了一年多，天天做法會，山東大學有幾個退休的老教授要到寺院去皈依。我看他們這些都是知識分子，都是教授級的，要來皈依佛法，我說你們以前都認為佛教是迷信，怎麼要來皈依？難得！因為都是教授，我也就跟他們講一些比較真實的話，我說你們都是教授級的，不是一般沒有文化水平的人，我跟你們講真話，你們皈依要皈依形式的，還是皈依實質的？他說什麼叫形式的？什麼叫實質的？我說形式的，你就跟著我念一念，念完了磕個頭，然後皈依證就發給你，你也不懂從哪裡皈、要依什麼，這就是形式的，結緣皈依，形式的，得不到三皈依真實的功德利益。</w:t>
      </w:r>
      <w:r>
        <w:t xml:space="preserve"> </w:t>
      </w:r>
    </w:p>
    <w:p w14:paraId="629CDEF3" w14:textId="77777777" w:rsidR="007168DE" w:rsidRDefault="007168DE">
      <w:pPr>
        <w:pStyle w:val="a3"/>
      </w:pPr>
      <w:r>
        <w:t xml:space="preserve">　　什麼是實質的皈依？我說實質的皈依，我就怕他們不了解，我就舉出一個例子。我說現在你們皈依三寶，皈依佛、皈依法、皈依僧，是三寶弟子；皈是回歸，依是依靠、依據、依止、依循。他說要怎麼皈、怎麼依？我講了半天，說了一篇道理也聽不懂，我就舉出一個實際的例子，比較容易懂，我說佛在經上講，殺生是有果報的。殺人償命大家都懂，但是殺生也要償命的，一刀還一刀，一命還一命，這個有果報的，釋迦牟尼佛在經上就是這麼講的。我說你們現在是不是相信科學家？他們說是，我們現在是科學至上。我說如果你皈依了之後，你遇到一個科學家給你講殺生沒有罪，沒事，多殺一點，你要聽釋迦牟尼佛的，還是聽科學家的？他們就在考慮了。我說你考慮好了再來，要依佛還是依科學家？如果你聽科學家的，那你不是皈依釋迦牟尼佛，你是皈依科學家，對不對？這時候他們才明白什麼叫皈依，你要聽佛的，還是聽科學家的。</w:t>
      </w:r>
      <w:r>
        <w:t xml:space="preserve"> </w:t>
      </w:r>
    </w:p>
    <w:p w14:paraId="3721F4E8" w14:textId="77777777" w:rsidR="007168DE" w:rsidRDefault="007168DE">
      <w:pPr>
        <w:pStyle w:val="a3"/>
      </w:pPr>
      <w:r>
        <w:t xml:space="preserve">　　我到很多地方去皈依，我也是這麼問，你們要依誰的？他們還在考慮，我說你回家考慮好了再來，今天先到這裡。後來他們想通了，皈依釋迦牟尼佛。我說要真的，你在佛前發誓，你不能在那邊騙佛，其實騙佛就是騙你自己。後來說皈依法，我說法就是經典。我就跟這些教授講，我說你們是不是都學唯物論？是，我們從小就學唯物論。我說現在你皈依三寶了，皈依佛、皈依法，法就是經典，佛講的不是唯物論，佛講的叫唯識論，差一個字，你要依誰的？你要依唯物論還是依唯識論？差一個字。又在考慮半天，我說好好考慮清楚再來。後來我就送唐大圓居士解釋那個唯識論的，一本這麼厚，一人送一本，看一看，明白了再來皈依吧！所以那天我也就沒有幫他們皈依，我覺得說你們都是教授級的，糊裡糊塗皈依，實在有點對不起他們，好像在玩弄他們，我跟你講真話。如果那些不認識字的、沒水平的，這些沒有讀過書的，那這個皈依我就不要要求那麼高了。所以就是依三寶，那三寶，佛不在世，就是依經典。我們《地藏菩薩本願經》講的就是正知正見，如果不依這個，那就肯定落入邪見，將來的果報就是邊地受生報。以上，佛、地藏菩薩給我們講了，這些都是屬於因果報應。</w:t>
      </w:r>
      <w:r>
        <w:t xml:space="preserve"> </w:t>
      </w:r>
    </w:p>
    <w:p w14:paraId="2CBD3FF3" w14:textId="77777777" w:rsidR="007168DE" w:rsidRDefault="007168DE">
      <w:pPr>
        <w:pStyle w:val="a3"/>
      </w:pPr>
      <w:r>
        <w:t xml:space="preserve">　　【如是等閻浮提眾生。身口意業。惡習結果。百千報應。今粗略說。】</w:t>
      </w:r>
      <w:r>
        <w:t xml:space="preserve"> </w:t>
      </w:r>
    </w:p>
    <w:p w14:paraId="734B14AE" w14:textId="77777777" w:rsidR="007168DE" w:rsidRDefault="007168DE">
      <w:pPr>
        <w:pStyle w:val="a3"/>
      </w:pPr>
      <w:r>
        <w:t xml:space="preserve">　　地藏菩薩講完了，給四天王講完了，『等』就是說，這是舉出來的，當然其他還有很多。閻浮提眾生造的這些惡業，總是身口意三業。『惡習結果，百千報應』，造的業不同，都是造惡業，報應也很多不一樣的。『今粗略說』，「粗」就是很粗淺的、大略的說一說。</w:t>
      </w:r>
      <w:r>
        <w:t xml:space="preserve"> </w:t>
      </w:r>
    </w:p>
    <w:p w14:paraId="22655B63" w14:textId="77777777" w:rsidR="007168DE" w:rsidRDefault="007168DE">
      <w:pPr>
        <w:pStyle w:val="a3"/>
      </w:pPr>
      <w:r>
        <w:t xml:space="preserve">　　好，這節時間到了，我們先學習到這一段，下午兩點繼續講下面的經文。現在是用午齋時間，祝大家禪悅為食，法喜充滿。阿彌陀佛！　　</w:t>
      </w:r>
    </w:p>
    <w:sectPr w:rsidR="007168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F030" w14:textId="77777777" w:rsidR="007168DE" w:rsidRDefault="007168DE" w:rsidP="00C44AEE">
      <w:r>
        <w:separator/>
      </w:r>
    </w:p>
  </w:endnote>
  <w:endnote w:type="continuationSeparator" w:id="0">
    <w:p w14:paraId="7063A11A" w14:textId="77777777" w:rsidR="007168DE" w:rsidRDefault="007168DE" w:rsidP="00C44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138F6" w14:textId="77777777" w:rsidR="007168DE" w:rsidRDefault="007168DE" w:rsidP="00C44AEE">
      <w:r>
        <w:separator/>
      </w:r>
    </w:p>
  </w:footnote>
  <w:footnote w:type="continuationSeparator" w:id="0">
    <w:p w14:paraId="5546B568" w14:textId="77777777" w:rsidR="007168DE" w:rsidRDefault="007168DE" w:rsidP="00C44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EE"/>
    <w:rsid w:val="007168DE"/>
    <w:rsid w:val="007931EE"/>
    <w:rsid w:val="00C4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E89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2037</Words>
  <Characters>11613</Characters>
  <Application>Microsoft Office Word</Application>
  <DocSecurity>0</DocSecurity>
  <Lines>96</Lines>
  <Paragraphs>27</Paragraphs>
  <ScaleCrop>false</ScaleCrop>
  <Company/>
  <LinksUpToDate>false</LinksUpToDate>
  <CharactersWithSpaces>13623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