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DF3F2" w14:textId="77777777" w:rsidR="00874AC0" w:rsidRDefault="00874AC0">
      <w:r>
        <w:t xml:space="preserve">地藏菩薩像靈驗記　　悟道法師主講　　（第六集）　　</w:t>
      </w:r>
      <w:r>
        <w:t>2020/5/4</w:t>
      </w:r>
      <w:r>
        <w:t xml:space="preserve">　　華藏淨宗學會　　檔名：</w:t>
      </w:r>
      <w:r>
        <w:t xml:space="preserve">WD14-010-0006 </w:t>
      </w:r>
    </w:p>
    <w:p w14:paraId="6914444F" w14:textId="77777777" w:rsidR="00874AC0" w:rsidRDefault="00874AC0">
      <w:pPr>
        <w:pStyle w:val="a3"/>
      </w:pPr>
      <w:r>
        <w:t xml:space="preserve">　　《地藏菩薩像靈驗記》。諸位同修，及網路前的同修，大家晚上好。阿彌陀佛！我們今天接著跟大家分享學習《地藏菩薩像靈驗記》第十五個公案。</w:t>
      </w:r>
      <w:r>
        <w:t xml:space="preserve"> </w:t>
      </w:r>
    </w:p>
    <w:p w14:paraId="498D69C8" w14:textId="77777777" w:rsidR="00874AC0" w:rsidRDefault="00874AC0">
      <w:pPr>
        <w:pStyle w:val="a3"/>
      </w:pPr>
      <w:r>
        <w:t xml:space="preserve">　　【雍州別駕健渴造地藏三寸栴檀像靈異記第十五】</w:t>
      </w:r>
      <w:r>
        <w:t xml:space="preserve"> </w:t>
      </w:r>
    </w:p>
    <w:p w14:paraId="51200AC0" w14:textId="77777777" w:rsidR="00874AC0" w:rsidRDefault="00874AC0">
      <w:pPr>
        <w:pStyle w:val="a3"/>
      </w:pPr>
      <w:r>
        <w:t xml:space="preserve">　　『雍州』是南北朝那個時代，北魏，在山西以及陝西分別設置的一個州。我們也曾經台灣組團去旅遊，幾年前到山西五台山去旅遊，到那邊也有北魏時期造的雲岡石窟雕刻佛像，雕得都非常莊嚴。北魏時期，南北朝也是在中國大陸佛法、佛教盛行的一個時代。當時有一個『別駕』，這個「別駕」，北魏一直到隋唐都有這個官的名稱，全稱「別駕從事史」，這是古代的一個官職的名稱。因為他的地位比較高，因此出巡的時候不與刺史（這個刺史就相當於我們現在監察、審核這樣的一個官職，就類似我們現在監察院這樣的一個官職，在古代稱為刺史）同乘一車駕，他就不跟刺史同搭乘一部車。古時候都是駕著馬車，他另外乘一部馬車，所以叫別駕，個別他乘坐一部馬車。「別駕」是官名，我們在讀《六祖壇經》也有看到別駕，替六祖寫那個偈子，唐朝它還有延用這個名稱。</w:t>
      </w:r>
      <w:r>
        <w:t xml:space="preserve"> </w:t>
      </w:r>
    </w:p>
    <w:p w14:paraId="55495392" w14:textId="77777777" w:rsidR="00874AC0" w:rsidRDefault="00874AC0">
      <w:pPr>
        <w:pStyle w:val="a3"/>
      </w:pPr>
      <w:r>
        <w:t xml:space="preserve">　　【別駕健渴者。信心清淨。奉法為旨。】</w:t>
      </w:r>
      <w:r>
        <w:t xml:space="preserve"> </w:t>
      </w:r>
    </w:p>
    <w:p w14:paraId="7917F07C" w14:textId="77777777" w:rsidR="00874AC0" w:rsidRDefault="00874AC0">
      <w:pPr>
        <w:pStyle w:val="a3"/>
      </w:pPr>
      <w:r>
        <w:t xml:space="preserve">　　這個公案，他的主角名字叫『健渴』，健康的健，三點水，口渴的渴。「健渴者」，就是有健渴這個人，這個人是當官的，他是當『別駕』，他的官職也相當的高。雖然他當官，但是他信佛，『信心清淨』，信佛的心很真誠、很清淨，這就很難得。「信心清淨」，跟佛菩薩就感應道交，這個是很關鍵的。他的信心清淨，就是沒有懷疑。</w:t>
      </w:r>
      <w:r>
        <w:t xml:space="preserve"> </w:t>
      </w:r>
    </w:p>
    <w:p w14:paraId="2671CD32" w14:textId="77777777" w:rsidR="00874AC0" w:rsidRDefault="00874AC0">
      <w:pPr>
        <w:pStyle w:val="a3"/>
      </w:pPr>
      <w:r>
        <w:t xml:space="preserve">　　我們佛法的修學就是不懷疑，在《無量壽經》講，懷疑對菩薩是很大的一個損害。但是這個疑不容易去掉。我們念佛三個要訣，第一個不懷疑，第二個不夾雜，第三個不間斷。這三個原則是我們念佛的要訣，不懷疑、不夾雜、不間斷，過去我們淨老和尚在講席當中常常提起念佛這三個要訣。有懷疑，信心就不清淨，有夾雜，夾雜這個懷疑，夾雜也肯定就間斷。所以信心清淨，是我們學佛成就的一個關鍵。但是我們往往自己有懷疑，自己也不知道。所以夏老居士在《淨語》裡面講「疑網纏心不易知」，這個懷疑就像捕魚那個網，密密麻麻的，纏縛在我們的心裡，我們不容易發現，自己以為沒懷疑，其實有懷疑。懷疑怎麼辦？就必須要聽經聞法。講經說法、聽經聞法，目的就是幫助我們斷疑生信，對於理論方法真正搞清楚明白了，疑惑才能斷除；疑惑斷除，信心才生得起來。所以為什麼佛出現在世間，成道之後，四十九年天天講經說法？因為佛法是難信之法，這個信難。我們大家讀《無量壽經》、讀《彌陀經》，佛都給我們講這是難信之法。淨土跟密宗是難信中的難信。其他的佛法也是難信，也是難信之法。為什麼難信？因為不明理，對這個道理不明白，疑惑就很多；在生活上再遇到很多問題、很多事情不能解決，不能處理，疑惑難免就生起來</w:t>
      </w:r>
      <w:r>
        <w:t>。</w:t>
      </w:r>
      <w:r>
        <w:t xml:space="preserve"> </w:t>
      </w:r>
    </w:p>
    <w:p w14:paraId="76D9AC49" w14:textId="77777777" w:rsidR="00874AC0" w:rsidRDefault="00874AC0">
      <w:pPr>
        <w:pStyle w:val="a3"/>
      </w:pPr>
      <w:r>
        <w:t xml:space="preserve">　　因此佛在世，我們看釋迦牟尼佛，他沒有帶人家參一天的禪，也沒有帶人念一天佛，沒有；或者帶人家修其他法門，沒有，天天就是講經說法。為什麼佛他沒有帶大家共修？佛法是知難行易，知道很難，要去修行不難。你真正明瞭了，修行不難，修</w:t>
      </w:r>
      <w:r>
        <w:lastRenderedPageBreak/>
        <w:t>行就在現前生活當中，穿衣吃飯、待人接物，沒有一個地方不是道場，沒有一個處所不能修行。關鍵不懷疑，你沒有疑惑，信心清淨。不懷疑，信心才清淨；有懷疑，就有夾雜，就不清淨。不清淨，這個感應當中就有障礙。因此佛天天講經說法，就是把這個理論方法講清楚、說明白，徹底搞明白，就斷疑生信了。所以我們講經說法、聽經聞法，目的就是幫助我們斷疑生信，疑惑斷除，信心它自然就生起來。疑惑斷除了，經可以不用聽，也可以不用讀。你一心念佛，或是一心參禪，或者一心修止觀，你一直修下去，三年、五年就能成就。因此這個信解比較難，真正信解，行就不難。因此佛天天講經說法，就是這個道理。</w:t>
      </w:r>
      <w:r>
        <w:t xml:space="preserve"> </w:t>
      </w:r>
    </w:p>
    <w:p w14:paraId="17B36468" w14:textId="77777777" w:rsidR="00874AC0" w:rsidRDefault="00874AC0">
      <w:pPr>
        <w:pStyle w:val="a3"/>
      </w:pPr>
      <w:r>
        <w:t xml:space="preserve">　　健渴者，這個別駕他是一個三寶弟子，雖然當官，他是虔誠的佛教徒。『奉法為旨』，依照佛法在生活當中去奉行，所以奉法為他的宗旨，就是信奉佛法為宗旨，他對佛法信心不移，信心清淨，這是非常難得的。下面講：</w:t>
      </w:r>
      <w:r>
        <w:t xml:space="preserve"> </w:t>
      </w:r>
    </w:p>
    <w:p w14:paraId="581FB53C" w14:textId="77777777" w:rsidR="00874AC0" w:rsidRDefault="00874AC0">
      <w:pPr>
        <w:pStyle w:val="a3"/>
      </w:pPr>
      <w:r>
        <w:t xml:space="preserve">　　【內飢日。問僧。在家居士。將事何佛菩薩。願二世利。】</w:t>
      </w:r>
      <w:r>
        <w:t xml:space="preserve"> </w:t>
      </w:r>
    </w:p>
    <w:p w14:paraId="53789543" w14:textId="77777777" w:rsidR="00874AC0" w:rsidRDefault="00874AC0">
      <w:pPr>
        <w:pStyle w:val="a3"/>
      </w:pPr>
      <w:r>
        <w:t xml:space="preserve">　　『內飢日』，這個「內」是內心，「飢」是一個形容，就是形容他內心求法的心很懇切，就如同肚子餓很久、口渴很久了，迫切需要飲食，就是需要佛法來滋潤自己的內心，所以內飢日。「日」就是這一天，這個時候。求法心切，就到寺院去『問僧』，問出家僧人。問出家僧，我們現在講，到寺院裡面去請問師父。問出家僧，說『在家居士』，做一個在家居士，『將事何佛菩薩？』「事」就是事奉，「何」就是說哪一尊佛菩薩？我們在家居士應該來事奉哪一尊佛、哪一尊菩薩？他到寺院請問出家人。</w:t>
      </w:r>
      <w:r>
        <w:t xml:space="preserve"> </w:t>
      </w:r>
    </w:p>
    <w:p w14:paraId="54031CB5" w14:textId="77777777" w:rsidR="00874AC0" w:rsidRDefault="00874AC0">
      <w:pPr>
        <w:pStyle w:val="a3"/>
      </w:pPr>
      <w:r>
        <w:t xml:space="preserve">　　【諸僧異說。】</w:t>
      </w:r>
      <w:r>
        <w:t xml:space="preserve"> </w:t>
      </w:r>
    </w:p>
    <w:p w14:paraId="16711EC7" w14:textId="77777777" w:rsidR="00874AC0" w:rsidRDefault="00874AC0">
      <w:pPr>
        <w:pStyle w:val="a3"/>
      </w:pPr>
      <w:r>
        <w:t xml:space="preserve">　　『諸僧』，他一問出家人，好幾個出家人給他講的，『異』就是不一樣。一個出家人給他講一種，都不相同的。有一個出家人就講：</w:t>
      </w:r>
      <w:r>
        <w:t xml:space="preserve"> </w:t>
      </w:r>
    </w:p>
    <w:p w14:paraId="0CB675AA" w14:textId="77777777" w:rsidR="00874AC0" w:rsidRDefault="00874AC0">
      <w:pPr>
        <w:pStyle w:val="a3"/>
      </w:pPr>
      <w:r>
        <w:t xml:space="preserve">　　【奉觀音。是娑婆施無畏者故。】</w:t>
      </w:r>
      <w:r>
        <w:t xml:space="preserve"> </w:t>
      </w:r>
    </w:p>
    <w:p w14:paraId="4ECCA52B" w14:textId="77777777" w:rsidR="00874AC0" w:rsidRDefault="00874AC0">
      <w:pPr>
        <w:pStyle w:val="a3"/>
      </w:pPr>
      <w:r>
        <w:t xml:space="preserve">　　說你就事奉觀音菩薩，觀音菩薩跟我們娑婆眾生的緣很深，而且觀音菩薩大慈大悲、救苦救難，布施無畏給一切眾生。眾生「若有急難恐怖，但自歸命觀世音菩薩，無不得解脫者」，這我們在《無量壽經》佛也是這麼給我們講。在《觀音三經》講得就更多了。有關觀音菩薩的經典，顯宗密教都非常多，顯教有《觀音三經》。觀音菩薩是施無畏者，布施無畏給一切眾生。所以說你應該來奉事觀音菩薩，這個奉事就是修觀音法門，依照觀音菩薩的經典來修學，這叫事奉。這是有個出家人勸他供奉、事奉觀音菩薩，因為觀音菩薩是施無畏者，能布施無畏給一切眾生。</w:t>
      </w:r>
      <w:r>
        <w:t xml:space="preserve"> </w:t>
      </w:r>
    </w:p>
    <w:p w14:paraId="1BE9351F" w14:textId="77777777" w:rsidR="00874AC0" w:rsidRDefault="00874AC0">
      <w:pPr>
        <w:pStyle w:val="a3"/>
      </w:pPr>
      <w:r>
        <w:t xml:space="preserve">　　【或說。奉藥師佛。有利像法願故。】</w:t>
      </w:r>
      <w:r>
        <w:t xml:space="preserve"> </w:t>
      </w:r>
    </w:p>
    <w:p w14:paraId="5CA79936" w14:textId="77777777" w:rsidR="00874AC0" w:rsidRDefault="00874AC0">
      <w:pPr>
        <w:pStyle w:val="a3"/>
      </w:pPr>
      <w:r>
        <w:t xml:space="preserve">　　又有一個出家人，『或說』，就是另外一個出家人又講了，在我們現在這個時期，供奉藥師佛是最有利益的。經典裡面，《藥師經》講。像法時期，在隋唐時代、南北朝那個時代，佛法傳到中國來，剛好是佛滅度大概一千年了，進入像法，所以那個時候是像法時期。像法時期，根據《藥師經》，供奉藥師佛，依照《藥師經》來修學，最有利益的，因為像法是它的當機。有一個出家人就勸他，奉事藥師佛。</w:t>
      </w:r>
      <w:r>
        <w:t xml:space="preserve"> </w:t>
      </w:r>
    </w:p>
    <w:p w14:paraId="24AD9A3D" w14:textId="77777777" w:rsidR="00874AC0" w:rsidRDefault="00874AC0">
      <w:pPr>
        <w:pStyle w:val="a3"/>
      </w:pPr>
      <w:r>
        <w:lastRenderedPageBreak/>
        <w:t xml:space="preserve">　　【或說。奉彌勒。當奉導師故。】</w:t>
      </w:r>
      <w:r>
        <w:t xml:space="preserve"> </w:t>
      </w:r>
    </w:p>
    <w:p w14:paraId="3302E609" w14:textId="77777777" w:rsidR="00874AC0" w:rsidRDefault="00874AC0">
      <w:pPr>
        <w:pStyle w:val="a3"/>
      </w:pPr>
      <w:r>
        <w:t xml:space="preserve">　　為什麼『奉彌勒』？「彌勒」是彌勒菩薩，現在在兜率天的內院。因為他是下一尊佛，他是後補佛，現在在兜率天內院等候，五十六億七千萬年之後，來接釋迦牟尼佛之後，在我們這個地球人間示現成佛。現在還在兜率內院，他是將來我們的『導師』。這個「導師」是對佛的一個尊稱，佛是三界的大導師。供奉彌勒菩薩，就是當來下生彌勒佛，應當供奉彌勒菩薩。供奉彌勒菩薩，在大陸浙江奉化，就是老總統的家鄉，我去做過法會，那邊的寺院大部分都是供奉彌勒菩薩。所以在雪竇山，它造一尊布袋和尚的像，彌勒菩薩，很大，我去年做完法會去參觀。所以有人就勸他供奉、事奉彌勒菩薩。</w:t>
      </w:r>
      <w:r>
        <w:t xml:space="preserve"> </w:t>
      </w:r>
    </w:p>
    <w:p w14:paraId="113FB2E0" w14:textId="77777777" w:rsidR="00874AC0" w:rsidRDefault="00874AC0">
      <w:pPr>
        <w:pStyle w:val="a3"/>
      </w:pPr>
      <w:r>
        <w:t xml:space="preserve">　　【或說。事地藏。受佛敕故。得事地藏。心甘示之。】</w:t>
      </w:r>
      <w:r>
        <w:t xml:space="preserve"> </w:t>
      </w:r>
    </w:p>
    <w:p w14:paraId="53BDF96A" w14:textId="77777777" w:rsidR="00874AC0" w:rsidRDefault="00874AC0">
      <w:pPr>
        <w:pStyle w:val="a3"/>
      </w:pPr>
      <w:r>
        <w:t xml:space="preserve">　　又有一個出家人跟他講，你應該事奉『地藏』菩薩。為什麼？因為「地藏」菩薩接受佛的交代，在彌勒佛還沒有下生人間來示現成佛。釋迦牟尼佛的法運一萬二千年，一萬二千年過去就沒有佛法了，當中這個空檔，五十六億七千萬年這個空檔，佛就是交代給地藏菩薩來教化。所以『受佛敕』，「敕」就是付囑、交代。別駕健渴這個官員他就接受，他要事奉地藏菩薩。『心甘示之』，『示』是效命，心甘情願，表示願意接受來奉事地藏菩薩。這個別駕跟地藏菩薩特別有緣，實際上在我們娑婆世界緣最深的，一個是觀音、一個是地藏，這兩尊菩薩跟娑婆世界眾生緣都很深。這個別駕他就接受事奉地藏。</w:t>
      </w:r>
      <w:r>
        <w:t xml:space="preserve"> </w:t>
      </w:r>
    </w:p>
    <w:p w14:paraId="3A1640A2" w14:textId="77777777" w:rsidR="00874AC0" w:rsidRDefault="00874AC0">
      <w:pPr>
        <w:pStyle w:val="a3"/>
      </w:pPr>
      <w:r>
        <w:t xml:space="preserve">　　【既佛敕。豈捨我等。】</w:t>
      </w:r>
      <w:r>
        <w:t xml:space="preserve"> </w:t>
      </w:r>
    </w:p>
    <w:p w14:paraId="02BA5AA0" w14:textId="77777777" w:rsidR="00874AC0" w:rsidRDefault="00874AC0">
      <w:pPr>
        <w:pStyle w:val="a3"/>
      </w:pPr>
      <w:r>
        <w:t xml:space="preserve">　　地藏菩薩，他怎麼會捨棄我們這些人？因為他接受佛的付囑，彌勒佛還沒有出世，都要度這些五濁惡世的苦難眾生離開三惡道。</w:t>
      </w:r>
      <w:r>
        <w:t xml:space="preserve"> </w:t>
      </w:r>
    </w:p>
    <w:p w14:paraId="42336273" w14:textId="77777777" w:rsidR="00874AC0" w:rsidRDefault="00874AC0">
      <w:pPr>
        <w:pStyle w:val="a3"/>
      </w:pPr>
      <w:r>
        <w:t xml:space="preserve">　　【即求栴檀木。造三寸像。籠髻中。行住坐臥。稱念名號。】</w:t>
      </w:r>
      <w:r>
        <w:t xml:space="preserve"> </w:t>
      </w:r>
    </w:p>
    <w:p w14:paraId="4854A3B4" w14:textId="77777777" w:rsidR="00874AC0" w:rsidRDefault="00874AC0">
      <w:pPr>
        <w:pStyle w:val="a3"/>
      </w:pPr>
      <w:r>
        <w:t xml:space="preserve">　　健渴居士他很誠心，古時候的人這種恭敬至誠，實在我們現代人是比不了。你看他就去找『栴檀木』，「栴檀木」是很名貴的，現在我們要找旃檀木還是很貴的，也很稀有的，很貴重的。『造三寸像』，這個像造得不高。就像我們隔壁，過去我請人造的地藏像，小的，那個地藏像讓一般家庭供奉比較方便。他造旃檀木的三寸像，『籠髻中』，髻中就在他的頭髮當中。古時候的人頭髮很長，就是把它籠在髮髻當中，古時候的人有綁髮髻，就把它供奉在頭頂上。供奉在頭頂上，等於是最恭敬的，因為我們人的最高的地方就是頭頂，頂戴，這就是頂戴奉行，那是最恭敬的，把那個地藏像籠在他的髮髻當中。『行住坐臥，稱念名號』，可見得他這種恭敬至誠不是一般的，你看行住坐臥他就稱念南無地藏王菩薩。所以他頂著佛像，稱念地藏菩薩的名號，一心稱念，這跟念佛是一樣的原理、道理。下面講：</w:t>
      </w:r>
      <w:r>
        <w:t xml:space="preserve"> </w:t>
      </w:r>
    </w:p>
    <w:p w14:paraId="72191DA2" w14:textId="77777777" w:rsidR="00874AC0" w:rsidRDefault="00874AC0">
      <w:pPr>
        <w:pStyle w:val="a3"/>
      </w:pPr>
      <w:r>
        <w:t xml:space="preserve">　　【莊宗皇天成中。】</w:t>
      </w:r>
      <w:r>
        <w:t xml:space="preserve"> </w:t>
      </w:r>
    </w:p>
    <w:p w14:paraId="4892C99C" w14:textId="77777777" w:rsidR="00874AC0" w:rsidRDefault="00874AC0">
      <w:pPr>
        <w:pStyle w:val="a3"/>
      </w:pPr>
      <w:r>
        <w:t xml:space="preserve">　　『莊宗皇天成』，「莊宗」是唐朝莊宗統治的時期，在公元九百二十三年五月十三日到九百二十六年五月十五日，莊宗他在位只有三年的時間。這是講他這一年，這個時候：</w:t>
      </w:r>
      <w:r>
        <w:t xml:space="preserve"> </w:t>
      </w:r>
    </w:p>
    <w:p w14:paraId="424D45F4" w14:textId="77777777" w:rsidR="00874AC0" w:rsidRDefault="00874AC0">
      <w:pPr>
        <w:pStyle w:val="a3"/>
      </w:pPr>
      <w:r>
        <w:t xml:space="preserve">　　【無奈何事。天下兵亂。健渴為賊兵被圍。不知迯去。受死在須臾。一念所持像。大將寄騎。合刃驚惶。告伴曰。昔所圖即地藏菩薩。豈誤破賢聖。即捨去。】</w:t>
      </w:r>
      <w:r>
        <w:t xml:space="preserve"> </w:t>
      </w:r>
    </w:p>
    <w:p w14:paraId="29818B24" w14:textId="77777777" w:rsidR="00874AC0" w:rsidRDefault="00874AC0">
      <w:pPr>
        <w:pStyle w:val="a3"/>
      </w:pPr>
      <w:r>
        <w:t xml:space="preserve">　　這一段就是講在唐朝莊宗天成那一年當中，『天下兵亂』，就是打仗，內戰，打仗，有賊兵造反。健渴被賊兵圍困了，『不知迯去』，不知道要往哪裡逃，被團團圍住，『受死在須臾』，命在旦夕，非常危險。他一心，『一念所持像』，一心就稱念他所造的這尊地藏菩薩像的聖號，因為他地藏像都放在頭頂上，行住坐臥都稱念南無地藏王菩薩。一心稱念，或者是我們依照《無量壽經》講一向專念，也可以，念栴檀木造的這個地藏菩薩聖像。賊兵就圍過來，要殺害他，『大將寄騎』，騎著馬過來。『合刃驚惶』，大家看到非常的驚惶，這個「刃」是刀，要去殺害他的時候，忽然感到非常驚惶，驚惶失措。這個「大將」，賊兵帶頭的這個大將，就告訴他同伴，『昔所圖即地藏菩薩』，「昔」就是過去，過去他曾經所見過地藏菩薩的圖像，他就看到健渴就是地藏菩薩。因為他在頭上他還頂了一個地藏像。這個大將也是有善根的，過去他也見過地藏菩薩的像，看到他就是看到地藏菩薩了，看到地藏菩薩，他就不敢去傷害他。『豈誤破賢聖』，傷害他不就是殺害了菩薩，這還得了嗎？『即捨去』，所以賊兵就退了。這是一個感應。</w:t>
      </w:r>
      <w:r>
        <w:t xml:space="preserve"> </w:t>
      </w:r>
    </w:p>
    <w:p w14:paraId="69C3B453" w14:textId="77777777" w:rsidR="00874AC0" w:rsidRDefault="00874AC0">
      <w:pPr>
        <w:pStyle w:val="a3"/>
      </w:pPr>
      <w:r>
        <w:t xml:space="preserve">　　【健渴謂希有。】</w:t>
      </w:r>
      <w:r>
        <w:t xml:space="preserve"> </w:t>
      </w:r>
    </w:p>
    <w:p w14:paraId="13E9C29A" w14:textId="77777777" w:rsidR="00874AC0" w:rsidRDefault="00874AC0">
      <w:pPr>
        <w:pStyle w:val="a3"/>
      </w:pPr>
      <w:r>
        <w:t xml:space="preserve">　　健渴他覺得非常『希有』，實在命在旦夕了，那個命就是在一剎那間，賊兵看到是地藏菩薩，不敢傷害他，就退了，他自己也感覺很「希有」。</w:t>
      </w:r>
      <w:r>
        <w:t xml:space="preserve"> </w:t>
      </w:r>
    </w:p>
    <w:p w14:paraId="09DB3762" w14:textId="77777777" w:rsidR="00874AC0" w:rsidRDefault="00874AC0">
      <w:pPr>
        <w:pStyle w:val="a3"/>
      </w:pPr>
      <w:r>
        <w:t xml:space="preserve">　　【兵亂靜後。問諸僧。語此因緣。聞者歎異之。】</w:t>
      </w:r>
      <w:r>
        <w:t xml:space="preserve"> </w:t>
      </w:r>
    </w:p>
    <w:p w14:paraId="39E86F3D" w14:textId="77777777" w:rsidR="00874AC0" w:rsidRDefault="00874AC0">
      <w:pPr>
        <w:pStyle w:val="a3"/>
      </w:pPr>
      <w:r>
        <w:t xml:space="preserve">　　健渴等到兵亂比較平靜之後，他就『問諸僧』，到寺院去問這些出家人。『語此因緣』，「語」就是說，他訴說、敘說這段的因緣遭遇。『聞者歎異之』，聽聞的人都很讚歎，也覺得不可思議，真是感應不思議。下面講：</w:t>
      </w:r>
      <w:r>
        <w:t xml:space="preserve"> </w:t>
      </w:r>
    </w:p>
    <w:p w14:paraId="25003953" w14:textId="77777777" w:rsidR="00874AC0" w:rsidRDefault="00874AC0">
      <w:pPr>
        <w:pStyle w:val="a3"/>
      </w:pPr>
      <w:r>
        <w:t xml:space="preserve">　　【長興年。赴任時。怨家聞之。欲加刑害。在要路待之。怨家只見沙門往過。都不見渴。後聞已過。悔謝解怨心。】</w:t>
      </w:r>
      <w:r>
        <w:t xml:space="preserve"> </w:t>
      </w:r>
    </w:p>
    <w:p w14:paraId="14A3E78B" w14:textId="77777777" w:rsidR="00874AC0" w:rsidRDefault="00874AC0">
      <w:pPr>
        <w:pStyle w:val="a3"/>
      </w:pPr>
      <w:r>
        <w:t xml:space="preserve">　　這段又是另外一個因緣，另外一個時間發生的事情。這個發生的事情是在『長興年』，這是公元九百三十年二月到九百三十三年，這是後唐李嗣源的年號，這個皇帝他在位也是三年，他的年號叫『長興』。「長興」這一年，『赴任』就是去上任，當官去上任。當官也會得罪人，會跟人家結怨，過去的冤家債主『聞之』，聽聞、聽說他要上任，要經過的地方就先打聽好。『欲加刑害』，就是要去殺害他，這個冤家要他的命。『在要路待之』，在重要的路段等他，等於是說在那邊埋伏、在那邊等著，等他經過，那就衝出來要去殺害他，報復。冤家在重要的路段等待他，在那邊等待、埋伏，要殺害他。『怨家只見沙門往過』，怨家沒有看到健渴從那裡走過去，只有看到出家人從那邊走過去。這個也很奇怪，他明明就是從這條路走過去，那些冤家竟然都沒有看到，只有看到出家人走過去，『都不見渴』，大家都沒有見到健渴這個居士。『後聞已過』，後來才聽說健渴已經過去了。但是這個時候，這個怨家也是很有善根，知道懺悔、謝罪，化解冤仇的心生起來。這也是得到地藏菩薩的加持，化解冤業，冤宜解不宜結。因為健渴居士他供奉地藏菩薩的虔誠，得到地藏菩薩的加持，連他的冤家債主也得度了，也受到地藏菩薩的加持，你看他知道懺悔，要謝</w:t>
      </w:r>
      <w:r>
        <w:t>罪，化解內心的怨恨。這又是一個因緣，就是一樁事情，感應的事蹟。下面又講另外一個：</w:t>
      </w:r>
      <w:r>
        <w:t xml:space="preserve"> </w:t>
      </w:r>
    </w:p>
    <w:p w14:paraId="6EF6706C" w14:textId="77777777" w:rsidR="00874AC0" w:rsidRDefault="00874AC0">
      <w:pPr>
        <w:pStyle w:val="a3"/>
      </w:pPr>
      <w:r>
        <w:t xml:space="preserve">　　【又途中夜宿。天大雨。】</w:t>
      </w:r>
      <w:r>
        <w:t xml:space="preserve"> </w:t>
      </w:r>
    </w:p>
    <w:p w14:paraId="7F43D086" w14:textId="77777777" w:rsidR="00874AC0" w:rsidRDefault="00874AC0">
      <w:pPr>
        <w:pStyle w:val="a3"/>
      </w:pPr>
      <w:r>
        <w:t xml:space="preserve">　　這個字可能是打錯，打成「太」，應該是大雨。</w:t>
      </w:r>
      <w:r>
        <w:t xml:space="preserve"> </w:t>
      </w:r>
    </w:p>
    <w:p w14:paraId="67A39718" w14:textId="77777777" w:rsidR="00874AC0" w:rsidRDefault="00874AC0">
      <w:pPr>
        <w:pStyle w:val="a3"/>
      </w:pPr>
      <w:r>
        <w:t xml:space="preserve">　　【行燈火都滅。髻中像。放光照宿如日。忽有音如幼人。曰早去早去。即驚異之。以光為前導去宿。明日大水洪起。宿所是水底。不知幾深淵。自謂。地藏菩薩救護。】</w:t>
      </w:r>
      <w:r>
        <w:t xml:space="preserve"> </w:t>
      </w:r>
    </w:p>
    <w:p w14:paraId="09E85BA6" w14:textId="77777777" w:rsidR="00874AC0" w:rsidRDefault="00874AC0">
      <w:pPr>
        <w:pStyle w:val="a3"/>
      </w:pPr>
      <w:r>
        <w:t xml:space="preserve">　　這又是另外一個感應事蹟。就是又有一次，在路途當中要過夜、住宿，因為古時候要到某個地方去，路途都有相當的遠，路途比較遠的，當中當然就要找個地方住一個晚上，第二天再趕路。剛好那一天他要住的那個地方，那個時候天下著大雨，雨下太大了，燈火都被雨淋得滅掉，古時候點燈，燈籠這些都被雨淋濕都滅了，滅了就看不到路。好像我們現在是用手電筒，古時候是拿燈籠，那個燈籠點油燈或者點蠟燭。像以前我們小時候，元宵節小孩都要去提燈籠。燈籠被雨水那麼大，一淋，它就熄掉了，熄掉就晚上看不到路。看不到路，他頭髻當中那個地藏菩薩像就放光，照得晚上好像白天一樣，路就看得很清楚。這個時候忽然有聲音，『如幼人』，好像幼兒小孩。古時候用的名詞「幼人」，我們現在都講幼兒、小孩，幼兒園。像日本，有一次我去一個地方，好像一個公園，要買門票，大人五十塊，小人三十塊，我說什麼是小人？小孩，叫小人。所以日本那個文化都是隋唐時代從中國傳過去的，所以他們很多用詞都還保存隋唐時代那個用詞。這是唐朝時代它講幼人，現在我們就聽不懂什麼叫幼人，就是幼兒。好像有小孩子的聲音跟他講，『曰早去早去』，趕快走、趕快走，「早去早去」就是趕快，提早，趕快走，趕快離開。『即驚異之』，他感</w:t>
      </w:r>
      <w:r>
        <w:t>到很驚異、很驚訝，感覺很奇怪。『以光為前導去宿』，他就跟著地藏菩薩聖像放的光往前走，引導他去住宿，引導他到另外一個地方去住宿。『明日大水洪起，宿所是水底，不知幾深淵』。「明日」就是第二天就發大水，洪水，山洪爆發，洪水沖下來。原來他們要住的那個處所，第二天在水底了，那個水很深，不知道「幾深淵」，好像有幾層樓高的水，洪水太大了。如果他們昨天晚上住在那個地方，肯定被水淹死了。這個也是地藏菩薩的指點，所以『自謂，地藏菩薩救護』，地藏菩薩救了他，保護他，給他指點，叫他趕快離開，所以才沒有被水淹死。所以他有這三個感應，都非常的稀有，非常不可思議。</w:t>
      </w:r>
      <w:r>
        <w:t xml:space="preserve"> </w:t>
      </w:r>
    </w:p>
    <w:p w14:paraId="3210A04F" w14:textId="77777777" w:rsidR="00874AC0" w:rsidRDefault="00874AC0">
      <w:pPr>
        <w:pStyle w:val="a3"/>
      </w:pPr>
      <w:r>
        <w:t xml:space="preserve">　　【行年七十八方死。即清泰二年。臨終之時。髻中像放光明。白念佛合掌取死。其光明。暫時指天而昇。人皆謂。光送健渴。定生天而已。】</w:t>
      </w:r>
      <w:r>
        <w:t xml:space="preserve"> </w:t>
      </w:r>
    </w:p>
    <w:p w14:paraId="42E2C899" w14:textId="77777777" w:rsidR="00874AC0" w:rsidRDefault="00874AC0">
      <w:pPr>
        <w:pStyle w:val="a3"/>
      </w:pPr>
      <w:r>
        <w:t xml:space="preserve">　　健渴居士他活到七十八歲。七十八歲也算是很長壽了，我們一般講「人生七十古來稀」，人生能活到七十歲就很稀有了。活到七十八歲，『方死』，就是他才過世。過世那一年是後唐『清泰二年』，公元九百三十五年，那一年他七十八歲。『臨終之時』，他髮髻當中的地藏菩薩聖像又放光明。『白』這個字如果是打錯的，可能是念「自」，自己的自，「自念佛合掌取死」。如果是「白」，這就不能念白，念伯，白就是向大家報告，我們現在講報告，他就是告訴大家他要念佛，他要往生了。就像我們現代臨終的人說，我要念佛求往生，就是這個意思，要念佛求往生。白念佛也好，自念佛也好，總是他就是合掌念佛求往生。往生之後，『其光明，暫時指天而昇』，那個光明引導他生到天道去，所以『人皆謂，光送健渴，定生天而已』。這個在《地藏菩薩本願經》經文也講，就是若有善男子善女人，「聞地藏菩薩名，見地藏菩薩像」，或稱名、或瞻禮，稱名就是念南無地藏菩薩聖號，或者禮拜，或者供養，或者刻鏤塑漆菩薩的聖像，就是造像或者是畫像，「是人當得百返生於三十三天，永不墮惡道」。三十三天就是欲界第二層天，忉利天，往生到忉利天宮去。健渴居士他往生天道，這是沒有懷疑的。好，這個公案我們就學習到這裡。我們再看下面</w:t>
      </w:r>
      <w:r>
        <w:t>第十六：</w:t>
      </w:r>
      <w:r>
        <w:t xml:space="preserve"> </w:t>
      </w:r>
    </w:p>
    <w:p w14:paraId="11365D84" w14:textId="77777777" w:rsidR="00874AC0" w:rsidRDefault="00874AC0">
      <w:pPr>
        <w:pStyle w:val="a3"/>
      </w:pPr>
      <w:r>
        <w:t xml:space="preserve">　　【長安都督崔李係地藏感應記第十六】</w:t>
      </w:r>
      <w:r>
        <w:t xml:space="preserve"> </w:t>
      </w:r>
    </w:p>
    <w:p w14:paraId="6DAE52D0" w14:textId="77777777" w:rsidR="00874AC0" w:rsidRDefault="00874AC0">
      <w:pPr>
        <w:pStyle w:val="a3"/>
      </w:pPr>
      <w:r>
        <w:t xml:space="preserve">　　【崔李係者。長安都督。崔尚書隆弟。王開富二年渴死。經二日還蘇。說冥途事曰。吾始死之時。有兩官人。扶腋而去。又見白馬兵史駈至。不知行幾計里。知到東北大城。向黑門南入見東方。向黑門西入見南門。向黑門北入。見有瓦屋十有餘。一一有十間餘。於中。數千椽彩。官人帽冠種種。皆黑色也。瓦屋左右邊。有史錄三十餘。皆曰。我是府君。又西南五十餘步。有史五十餘。李係。進初府君前。府君問曰。汝所奉事。係答曰。吾奉事地藏菩薩。供養諸沙門。】</w:t>
      </w:r>
      <w:r>
        <w:t xml:space="preserve"> </w:t>
      </w:r>
    </w:p>
    <w:p w14:paraId="53ABE8CD" w14:textId="77777777" w:rsidR="00874AC0" w:rsidRDefault="00874AC0">
      <w:pPr>
        <w:pStyle w:val="a3"/>
      </w:pPr>
      <w:r>
        <w:t xml:space="preserve">　　這一大段，這是講崔李係這個人，『崔李係者』，是『長安都督，崔尚書隆弟』，他的弟弟。在『王開富二年渴死』，這可能是開寶年間，這可能打錯字，或者是「王」可能是多出來的一個字，這也沒有關係，就是在有這麼一個時間，他渴死了。『經二日還蘇』，死了兩天又活過來，「蘇」就是甦醒過來。醒過來，『說冥途事曰』，說他到陰間去，幽冥界看到的這些事，跟大家講。『吾始死之時』，他說我剛開始死的時候，看見有兩個官人，就是當官的人。古時候當官都有穿官服，一看就知道是當官的。『扶腋而去』，「扶腋」就是兩個腋下，跟他扶著就走了，就好像把他架著就走了。『又見白馬兵史駈至』，看到騎白馬的兵史，駕著馬到他這個地方。他跟著兵史不知走了幾里路，『不知行幾計里』，就是說沒有辦法計算多長的路程。『知到東北大城』，他知道是到了一個東北的大城，在東北方一座大城。『向黑門』，那個門是黑色的，『黑門南入』，從「黑門」南邊進去，進入就見到東方。『向黑門西』邊進入，就見到南門。『向黑門北』方進入，『見有瓦屋十有餘』，這就是上面蓋著瓦的房屋有十幾間。『一一有十間餘』，這個瓦屋一座有十間多一點。『於中』，就是在這個當中，『數千椽彩』，也是有好像雕梁畫棟彩繪這樣。就像我</w:t>
      </w:r>
      <w:r>
        <w:t>們看到古代這些庭園，還有宮廟、殿堂這些的，它都有畫彩繪。『官人帽冠種種』，那個當官的人他的帽子，「冠」就是戴在頭上的，那很多種，就是官職、官位有階級的，也不同。『皆黑色也』，這些官人的帽冠，種種都是黑色。『瓦屋左右邊，有史錄三十餘』，有這個「史」，記錄的有三十幾個人。好像我們現在當文書、書記這一類的，官史有三十餘人。這三十幾個人都給他講，『我是府君』，我們就是「府君」。『又西南五十餘步』，又往西南方走大概五十幾步，『有史五十餘』，這個地方有官史五十餘人。『李係，進初府君前』，他走近府君的前面。他被人家叫過來了，叫到府君前，這個府君就『問曰』，就問他，『汝所奉事』，你在陽間你所奉事的是什麼？『係答曰』，李係就回答，『吾奉事地藏菩薩，供養諸沙門』。他說我是奉事地藏王菩薩，「供養諸沙門」，出家人他都有去供養。</w:t>
      </w:r>
      <w:r>
        <w:t xml:space="preserve"> </w:t>
      </w:r>
    </w:p>
    <w:p w14:paraId="050EE867" w14:textId="77777777" w:rsidR="00874AC0" w:rsidRDefault="00874AC0">
      <w:pPr>
        <w:pStyle w:val="a3"/>
      </w:pPr>
      <w:r>
        <w:t xml:space="preserve">　　【府君又曰。汝既奉大聖。是則天福也。】</w:t>
      </w:r>
      <w:r>
        <w:t xml:space="preserve"> </w:t>
      </w:r>
    </w:p>
    <w:p w14:paraId="27F6686C" w14:textId="77777777" w:rsidR="00874AC0" w:rsidRDefault="00874AC0">
      <w:pPr>
        <w:pStyle w:val="a3"/>
      </w:pPr>
      <w:r>
        <w:t xml:space="preserve">　　『府君』又跟他講，『汝既奉大聖』，你既然事奉地藏菩薩是大聖人、大菩薩，你事奉地藏菩薩，又供養諸沙門，你修的是『天福』。「天福」，意思就是說你不應該到我們這邊來，你應該到天道去享福，你修的是天福，怎麼會跑到我們這裡來？</w:t>
      </w:r>
      <w:r>
        <w:t xml:space="preserve"> </w:t>
      </w:r>
    </w:p>
    <w:p w14:paraId="3310C922" w14:textId="77777777" w:rsidR="00874AC0" w:rsidRDefault="00874AC0">
      <w:pPr>
        <w:pStyle w:val="a3"/>
      </w:pPr>
      <w:r>
        <w:t xml:space="preserve">　　【諸人問小史曰。】</w:t>
      </w:r>
      <w:r>
        <w:t xml:space="preserve"> </w:t>
      </w:r>
    </w:p>
    <w:p w14:paraId="2600E549" w14:textId="77777777" w:rsidR="00874AC0" w:rsidRDefault="00874AC0">
      <w:pPr>
        <w:pStyle w:val="a3"/>
      </w:pPr>
      <w:r>
        <w:t xml:space="preserve">　　就是比較小的官史。</w:t>
      </w:r>
      <w:r>
        <w:t xml:space="preserve"> </w:t>
      </w:r>
    </w:p>
    <w:p w14:paraId="0B68E363" w14:textId="77777777" w:rsidR="00874AC0" w:rsidRDefault="00874AC0">
      <w:pPr>
        <w:pStyle w:val="a3"/>
      </w:pPr>
      <w:r>
        <w:t xml:space="preserve">　　【此人命盡耶。府君。即取一卷書文字小。自讀此書。告係曰。卿命未盡。地藏菩薩救護。】</w:t>
      </w:r>
      <w:r>
        <w:t xml:space="preserve"> </w:t>
      </w:r>
    </w:p>
    <w:p w14:paraId="51E7F37A" w14:textId="77777777" w:rsidR="00874AC0" w:rsidRDefault="00874AC0">
      <w:pPr>
        <w:pStyle w:val="a3"/>
      </w:pPr>
      <w:r>
        <w:t xml:space="preserve">　　『諸人』，就是這些府君，有三十幾個、五十幾個，就問這個小史，旁邊官位比較小的，問他們說這個人命該盡了嗎？他是命該終了嗎？『府君』，這個府君就『取一卷書』，文字很小，自己就讀這卷書。讀完就告訴李係說，你的命還沒盡，你的陽壽還沒有盡，是地藏菩薩來給你救護的，『地藏菩薩救護』。</w:t>
      </w:r>
      <w:r>
        <w:t xml:space="preserve"> </w:t>
      </w:r>
    </w:p>
    <w:p w14:paraId="4A747718" w14:textId="77777777" w:rsidR="00874AC0" w:rsidRDefault="00874AC0">
      <w:pPr>
        <w:pStyle w:val="a3"/>
      </w:pPr>
      <w:r>
        <w:t xml:space="preserve">　　【又呼小史曰。汝等。何相奪佛家人命。便責白馬史。著柱處罰一日。】</w:t>
      </w:r>
      <w:r>
        <w:t xml:space="preserve"> </w:t>
      </w:r>
    </w:p>
    <w:p w14:paraId="7109C382" w14:textId="77777777" w:rsidR="00874AC0" w:rsidRDefault="00874AC0">
      <w:pPr>
        <w:pStyle w:val="a3"/>
      </w:pPr>
      <w:r>
        <w:t xml:space="preserve">　　好像這個『小史』，就是小鬼，這個小鬼去抓人，府君就責備，『汝等』，你們這些小鬼，人家命還沒有到，你怎麼去奪取人家這個佛家人的命？這個大概是抓錯人了。『便責白馬史』，就指責這個白馬史，就處罰，把他綁在柱子處罰一天，責罰。</w:t>
      </w:r>
      <w:r>
        <w:t xml:space="preserve"> </w:t>
      </w:r>
    </w:p>
    <w:p w14:paraId="1E9E52BB" w14:textId="77777777" w:rsidR="00874AC0" w:rsidRDefault="00874AC0">
      <w:pPr>
        <w:pStyle w:val="a3"/>
      </w:pPr>
      <w:r>
        <w:t xml:space="preserve">　　【復問。卿獨欲皈不。曰欲歸。】</w:t>
      </w:r>
      <w:r>
        <w:t xml:space="preserve"> </w:t>
      </w:r>
    </w:p>
    <w:p w14:paraId="3AD89731" w14:textId="77777777" w:rsidR="00874AC0" w:rsidRDefault="00874AC0">
      <w:pPr>
        <w:pStyle w:val="a3"/>
      </w:pPr>
      <w:r>
        <w:t xml:space="preserve">　　府君就問，你想要回去嗎？要回家嗎？他說他要回家，『欲歸』，要回家。</w:t>
      </w:r>
      <w:r>
        <w:t xml:space="preserve"> </w:t>
      </w:r>
    </w:p>
    <w:p w14:paraId="222D02AD" w14:textId="77777777" w:rsidR="00874AC0" w:rsidRDefault="00874AC0">
      <w:pPr>
        <w:pStyle w:val="a3"/>
      </w:pPr>
      <w:r>
        <w:t xml:space="preserve">　　【府君曰。卿欲見地獄。】</w:t>
      </w:r>
      <w:r>
        <w:t xml:space="preserve"> </w:t>
      </w:r>
    </w:p>
    <w:p w14:paraId="33CC7274" w14:textId="77777777" w:rsidR="00874AC0" w:rsidRDefault="00874AC0">
      <w:pPr>
        <w:pStyle w:val="a3"/>
      </w:pPr>
      <w:r>
        <w:t xml:space="preserve">　　就再問他，那你想不想看看地獄？</w:t>
      </w:r>
      <w:r>
        <w:t xml:space="preserve"> </w:t>
      </w:r>
    </w:p>
    <w:p w14:paraId="454F8A2E" w14:textId="77777777" w:rsidR="00874AC0" w:rsidRDefault="00874AC0">
      <w:pPr>
        <w:pStyle w:val="a3"/>
      </w:pPr>
      <w:r>
        <w:t xml:space="preserve">　　【係答曰。欲見之。】</w:t>
      </w:r>
      <w:r>
        <w:t xml:space="preserve"> </w:t>
      </w:r>
    </w:p>
    <w:p w14:paraId="1774EFD7" w14:textId="77777777" w:rsidR="00874AC0" w:rsidRDefault="00874AC0">
      <w:pPr>
        <w:pStyle w:val="a3"/>
      </w:pPr>
      <w:r>
        <w:t xml:space="preserve">　　李係回答說，他想要去參觀一下地獄。</w:t>
      </w:r>
      <w:r>
        <w:t xml:space="preserve"> </w:t>
      </w:r>
    </w:p>
    <w:p w14:paraId="7C21B882" w14:textId="77777777" w:rsidR="00874AC0" w:rsidRDefault="00874AC0">
      <w:pPr>
        <w:pStyle w:val="a3"/>
      </w:pPr>
      <w:r>
        <w:t xml:space="preserve">　　【府君。指馬一疋及史官三人。從東北出。而五六里許。見一大鐵城。方數十里。有一鐵屋。其中充滿鐵湯炎火。次巡撿一瓦屋。以鐵為門扉。冥官開鐵扉。而令見之。】</w:t>
      </w:r>
      <w:r>
        <w:t xml:space="preserve"> </w:t>
      </w:r>
    </w:p>
    <w:p w14:paraId="34B05647" w14:textId="77777777" w:rsidR="00874AC0" w:rsidRDefault="00874AC0">
      <w:pPr>
        <w:pStyle w:val="a3"/>
      </w:pPr>
      <w:r>
        <w:t xml:space="preserve">　　這段就是府君就帶他去參觀地獄，指示給他一匹馬，以及史官有三個人，帶他去。從東北那個方向出去，大概走了五、六里，就看到一個大鐵城，那個城是鐵的。我們讀《地藏菩薩本願經》就讀到，「無非是銅是鐵、是石是火」，地獄有鐵。這個方圓數十里，也很大。『有一鐵屋』，我們讀《地藏菩薩本願經》讀到鐵屋地獄、火屋地獄，有一個鐵屋。『其中充滿鐵湯炎火』，「鐵湯」就是鐵去燒熔、熔化了變成液體的，像湯、像水一樣。大家如果去煉鋼廠看過那個煉鋼的，鋼鐵熔化了就像水一樣。裡面那個火非常炎熱，火焰很大，那個鐵屋地獄。『次巡撿一瓦屋』，那個是瓦房的屋子，這個瓦屋，屋頂上是瓦，但是『以鐵為門扉』，那個門是鐵做的。這個「扉」就是兩扇門，我們在祭祖的時候說「啟扉」，就是那兩扇門這樣推開。『冥官開鐵扉』，冥官他就開啟那兩扇鐵門，『而令見之』，就是讓他進去看看地獄，地獄就在裡面。</w:t>
      </w:r>
      <w:r>
        <w:t xml:space="preserve"> </w:t>
      </w:r>
    </w:p>
    <w:p w14:paraId="6BEAAFCA" w14:textId="77777777" w:rsidR="00874AC0" w:rsidRDefault="00874AC0">
      <w:pPr>
        <w:pStyle w:val="a3"/>
      </w:pPr>
      <w:r>
        <w:t xml:space="preserve">　　【鄉看之。】</w:t>
      </w:r>
      <w:r>
        <w:t xml:space="preserve"> </w:t>
      </w:r>
    </w:p>
    <w:p w14:paraId="2566DBF5" w14:textId="77777777" w:rsidR="00874AC0" w:rsidRDefault="00874AC0">
      <w:pPr>
        <w:pStyle w:val="a3"/>
      </w:pPr>
      <w:r>
        <w:t xml:space="preserve">　　他一看。</w:t>
      </w:r>
      <w:r>
        <w:t xml:space="preserve"> </w:t>
      </w:r>
    </w:p>
    <w:p w14:paraId="76111E57" w14:textId="77777777" w:rsidR="00874AC0" w:rsidRDefault="00874AC0">
      <w:pPr>
        <w:pStyle w:val="a3"/>
      </w:pPr>
      <w:r>
        <w:t xml:space="preserve">　　【吾祖父祖等。皆在斯城中。悉扭械枷鎖。被繫縛其身。而猛火纏其身。焦爛身體。鄉見係流淚曰。汝當救吾。係曰。當念地藏菩薩。】</w:t>
      </w:r>
      <w:r>
        <w:t xml:space="preserve"> </w:t>
      </w:r>
    </w:p>
    <w:p w14:paraId="09C5F5BB" w14:textId="77777777" w:rsidR="00874AC0" w:rsidRDefault="00874AC0">
      <w:pPr>
        <w:pStyle w:val="a3"/>
      </w:pPr>
      <w:r>
        <w:t xml:space="preserve">　　他進去一看，結果是看到他們自己家裡的祖父、曾祖父等那些家親眷屬，都在這個城當中。『悉扭械枷鎖』，都戴著刑具，被這個刑具繫縛其身。『猛火』纏繞在他們身體，身體都被燒得焦爛，『焦爛身體』。『鄉見』，就是鄉親見面見到李係，都流了眼淚，說『汝當救吾』，說你來救我們。『係曰，當念地藏菩薩』，說你們應當稱念南無地藏王菩薩，地藏菩薩才有辦法救你們。</w:t>
      </w:r>
      <w:r>
        <w:t xml:space="preserve"> </w:t>
      </w:r>
    </w:p>
    <w:p w14:paraId="0A70BFCF" w14:textId="77777777" w:rsidR="00874AC0" w:rsidRDefault="00874AC0">
      <w:pPr>
        <w:pStyle w:val="a3"/>
      </w:pPr>
      <w:r>
        <w:t xml:space="preserve">　　【前行見一城。其中有熱鐵床座臥所。昔所見沙門坐。其身體如炭。猛火洞然。問。阿師修梵行。今何如此。沙門答曰。我等為名聞利養。而修梵行。內心外行。更以不相應故。昔所受臥具床座等。變為大苦具。衣服飲食等。變為鐵衣銅湯。檀越當救我等。曰阿師當念地藏菩薩。】</w:t>
      </w:r>
      <w:r>
        <w:t xml:space="preserve"> </w:t>
      </w:r>
    </w:p>
    <w:p w14:paraId="227B1682" w14:textId="77777777" w:rsidR="00874AC0" w:rsidRDefault="00874AC0">
      <w:pPr>
        <w:pStyle w:val="a3"/>
      </w:pPr>
      <w:r>
        <w:t xml:space="preserve">　　又往前走，鐵門打開看到他們的鄉親、看到他們的祖父，這些家親眷屬都在這個城中，被猛火燒得身體都焦爛，勸他們念地藏菩薩。又往前走看到一座城，『其中有熱鐵床座臥所』，這是看到『昔所見沙門』，過去曾經看過的出家人，大概就是在他們家鄉寺院看到的出家人，這些出家人死了墮到地獄。『坐，其身體如炭』，坐在那個鐵床，身體就是燒得像木炭一樣，『猛火洞然』，猛火燒那個身體，那個景像非常痛苦，非常恐怖。李係就問，『阿師修梵行，今何如此』，你們出家人修行，「梵行」就是修清淨行，今天怎麼會落到這個地步，在這個地獄受這麼大的苦？『沙門答曰，我等為名聞利養而修梵行』，他們修梵行，表現這個修行修得很精進、修得很清淨，但是內心是為了求名聞利養。內心跟外面的行為裡外不相應，外面表現的修梵行，內心不清淨，內心都是要求名聞利養，為了求名聞利養來修梵行，為了讓大家對他恭敬供養。所以『更以不相應故』，所以說不相應。名聞利養是得到了，但是要受這個罪報。『昔』，就是過去所接受人家供養的『臥具床座等』，現在『變為大苦具』；『衣服飲食等』，接受人家供養的衣服飲食等等，『變為鐵衣銅湯』。衣服變「鐵衣」，飲食變「銅湯」，那個銅燒得熔化了，湯灌進去。『檀越當救我等</w:t>
      </w:r>
      <w:r>
        <w:t>』，「檀越」就是施主，應該來救我們。李係也勸他，『阿師當念地藏菩薩』，你應當念地藏菩薩，求地藏菩薩來救。</w:t>
      </w:r>
      <w:r>
        <w:t xml:space="preserve"> </w:t>
      </w:r>
    </w:p>
    <w:p w14:paraId="671B3671" w14:textId="77777777" w:rsidR="00874AC0" w:rsidRDefault="00874AC0">
      <w:pPr>
        <w:pStyle w:val="a3"/>
      </w:pPr>
      <w:r>
        <w:t xml:space="preserve">　　【凡見數十地獄。各有楚毒。各各罪人滿其中。是皆人中所見人也。】</w:t>
      </w:r>
      <w:r>
        <w:t xml:space="preserve"> </w:t>
      </w:r>
    </w:p>
    <w:p w14:paraId="1A047641" w14:textId="77777777" w:rsidR="00874AC0" w:rsidRDefault="00874AC0">
      <w:pPr>
        <w:pStyle w:val="a3"/>
      </w:pPr>
      <w:r>
        <w:t xml:space="preserve">　　去參觀了數十個地獄，各個地獄有各個地獄的苦楚，這個『毒』就是苦毒。『各各罪人』都充滿其中，看到這些罪人，都是在人間當中，過去所曾經見到的人，可見得墮地獄的人很多。古時候隋唐時代，那時候人心比我們現在好太多太多，那個時候一般人都墮地獄了，那何況我們現代人，我們現代造的業不曉得比過去古人超過千倍萬倍。所以這個時代，三惡道充滿，人天道很少，人死了之後大多墮三惡道。</w:t>
      </w:r>
      <w:r>
        <w:t xml:space="preserve"> </w:t>
      </w:r>
    </w:p>
    <w:p w14:paraId="38394FFD" w14:textId="77777777" w:rsidR="00874AC0" w:rsidRDefault="00874AC0">
      <w:pPr>
        <w:pStyle w:val="a3"/>
      </w:pPr>
      <w:r>
        <w:t xml:space="preserve">　　【又前進赤砂。有刃釰樹融銅柱。百千罪人。在上禮柱。皆見係流淚。卿當救我等。曰須常念地藏菩薩。】</w:t>
      </w:r>
      <w:r>
        <w:t xml:space="preserve"> </w:t>
      </w:r>
    </w:p>
    <w:p w14:paraId="09BE757B" w14:textId="77777777" w:rsidR="00874AC0" w:rsidRDefault="00874AC0">
      <w:pPr>
        <w:pStyle w:val="a3"/>
      </w:pPr>
      <w:r>
        <w:t xml:space="preserve">　　又往前進，有看到『赤砂，有刃釰』，「釰」是刀劍，刀山劍樹，燒得紅紅的銅柱，那個就是炮烙。『百千罪人在上（禮柱）』，就是抱在銅柱，這就我們一般講炮烙。罪人看到李係都流淚，說『卿當救我等』。李係也是勸他們，『須常念地藏菩薩』，要求地藏王菩薩來救。</w:t>
      </w:r>
      <w:r>
        <w:t xml:space="preserve"> </w:t>
      </w:r>
    </w:p>
    <w:p w14:paraId="6AAD979E" w14:textId="77777777" w:rsidR="00874AC0" w:rsidRDefault="00874AC0">
      <w:pPr>
        <w:pStyle w:val="a3"/>
      </w:pPr>
      <w:r>
        <w:t xml:space="preserve">　　【如是黃沙白沙焦沙等七獄。】</w:t>
      </w:r>
      <w:r>
        <w:t xml:space="preserve"> </w:t>
      </w:r>
    </w:p>
    <w:p w14:paraId="209E817C" w14:textId="77777777" w:rsidR="00874AC0" w:rsidRDefault="00874AC0">
      <w:pPr>
        <w:pStyle w:val="a3"/>
      </w:pPr>
      <w:r>
        <w:t xml:space="preserve">　　有七個地獄。</w:t>
      </w:r>
      <w:r>
        <w:t xml:space="preserve"> </w:t>
      </w:r>
    </w:p>
    <w:p w14:paraId="7BDA39E6" w14:textId="77777777" w:rsidR="00874AC0" w:rsidRDefault="00874AC0">
      <w:pPr>
        <w:pStyle w:val="a3"/>
      </w:pPr>
      <w:r>
        <w:t xml:space="preserve">　　【皆同上所見。】</w:t>
      </w:r>
      <w:r>
        <w:t xml:space="preserve"> </w:t>
      </w:r>
    </w:p>
    <w:p w14:paraId="7DEC342C" w14:textId="77777777" w:rsidR="00874AC0" w:rsidRDefault="00874AC0">
      <w:pPr>
        <w:pStyle w:val="a3"/>
      </w:pPr>
      <w:r>
        <w:t xml:space="preserve">　　都是同上面所見的一樣。</w:t>
      </w:r>
      <w:r>
        <w:t xml:space="preserve"> </w:t>
      </w:r>
    </w:p>
    <w:p w14:paraId="699A737E" w14:textId="77777777" w:rsidR="00874AC0" w:rsidRDefault="00874AC0">
      <w:pPr>
        <w:pStyle w:val="a3"/>
      </w:pPr>
      <w:r>
        <w:t xml:space="preserve">　　【於是便還。】</w:t>
      </w:r>
      <w:r>
        <w:t xml:space="preserve"> </w:t>
      </w:r>
    </w:p>
    <w:p w14:paraId="654D9E2F" w14:textId="77777777" w:rsidR="00874AC0" w:rsidRDefault="00874AC0">
      <w:pPr>
        <w:pStyle w:val="a3"/>
      </w:pPr>
      <w:r>
        <w:t xml:space="preserve">　　『還』就回來了，再返回來。</w:t>
      </w:r>
      <w:r>
        <w:t xml:space="preserve"> </w:t>
      </w:r>
    </w:p>
    <w:p w14:paraId="6DBA631D" w14:textId="77777777" w:rsidR="00874AC0" w:rsidRDefault="00874AC0">
      <w:pPr>
        <w:pStyle w:val="a3"/>
      </w:pPr>
      <w:r>
        <w:t xml:space="preserve">　　【係見綠瓦沙屋。玲瓏峙七八寸梁寶。便道左右寶樹。眾果雜雜。即問二人史官。曰地藏菩薩弟子。奉事檀越中。重畫像者。多生淨土。或生兜率天。各隨其所願。不信圖而事者。多住此處。】</w:t>
      </w:r>
      <w:r>
        <w:t xml:space="preserve"> </w:t>
      </w:r>
    </w:p>
    <w:p w14:paraId="22793AE9" w14:textId="77777777" w:rsidR="00874AC0" w:rsidRDefault="00874AC0">
      <w:pPr>
        <w:pStyle w:val="a3"/>
      </w:pPr>
      <w:r>
        <w:t xml:space="preserve">　　這一段，參觀地獄又返回來，李係看見綠色的瓦沙屋，『綠瓦沙屋』，它有『玲瓏峙七八寸梁寶』去裝飾。『便道』，這個走道『左右』都有寶樹，『眾果雜雜』，就很多，這個寶樹當中也有果實。就是很莊嚴的一個地方，這個景像跟地獄就完全不一樣。『即問二人史官』，問兩個史官，是誰住在這個地方？『曰地藏菩薩弟子』，這個都是生前奉事地藏菩薩的弟子。『奉事檀越中，重畫像者』，就是說他們特別重視畫地藏菩薩像、造地藏菩薩像。所以這個奉事的「檀越」，就是施主，這些施主當中，他們很重視畫像或者造像，他們過世了，『多生淨土』，都是生到西方淨土。『或生兜率天』，生到彌勒菩薩那裡，『各隨其所願』。奉事地藏菩薩，各人發的願不一樣，有人發願要到西方極樂世界，去阿彌陀佛那裡。像我們淨宗，我們大家都是發願要去西方極樂世界，到西方淨土。不是修淨土法門，可能他發願到兜率內院，將來跟彌勒菩薩龍華三會下生人間，再跟彌勒菩薩下來。『不信圖而事者』，沒有畫圖、雕刻奉事地藏菩薩的，只見到地藏菩薩有稱名、有禮拜、有供養，都住在這個地方。可見供養地藏菩薩都是有福報。</w:t>
      </w:r>
      <w:r>
        <w:t xml:space="preserve"> </w:t>
      </w:r>
    </w:p>
    <w:p w14:paraId="1FD5BB5D" w14:textId="77777777" w:rsidR="00874AC0" w:rsidRDefault="00874AC0">
      <w:pPr>
        <w:pStyle w:val="a3"/>
      </w:pPr>
      <w:r>
        <w:t xml:space="preserve">　　【又係前進。】</w:t>
      </w:r>
      <w:r>
        <w:t xml:space="preserve"> </w:t>
      </w:r>
    </w:p>
    <w:p w14:paraId="65819388" w14:textId="77777777" w:rsidR="00874AC0" w:rsidRDefault="00874AC0">
      <w:pPr>
        <w:pStyle w:val="a3"/>
      </w:pPr>
      <w:r>
        <w:t xml:space="preserve">　　李係又往前進。</w:t>
      </w:r>
      <w:r>
        <w:t xml:space="preserve"> </w:t>
      </w:r>
    </w:p>
    <w:p w14:paraId="3705C3D0" w14:textId="77777777" w:rsidR="00874AC0" w:rsidRDefault="00874AC0">
      <w:pPr>
        <w:pStyle w:val="a3"/>
      </w:pPr>
      <w:r>
        <w:t xml:space="preserve">　　【見大城中大寶殿。百千萬億男女。遊戲其中。又見父母六親等。歡喜問訊。諸男女言。前在地獄中。因卿教念地藏菩薩。而捨苦生此大殿中。父母兄弟六親歡喜語余曰。卿恩澤。感地藏菩薩化。而離苦生彼處。又問曰。是何處。答曰。名福舍。壽命長遠離眾苦。雖生此中。必遇彌勒三會。盡諸苦際。】</w:t>
      </w:r>
      <w:r>
        <w:t xml:space="preserve"> </w:t>
      </w:r>
    </w:p>
    <w:p w14:paraId="7335E29E" w14:textId="77777777" w:rsidR="00874AC0" w:rsidRDefault="00874AC0">
      <w:pPr>
        <w:pStyle w:val="a3"/>
      </w:pPr>
      <w:r>
        <w:t xml:space="preserve">　　李係又前進，看到一座大城當中有大寶殿，現在看到那個大的宮殿都是七寶去裝飾的。有『百千萬億男女』，就是很多。『遊戲其中』，在裡面遊戲，這大城很大很大。『又見父母六親等，歡喜問訊』，就是他的家親眷屬。『諸男女言，前在地獄中，因卿教念地藏菩薩，而捨苦生此大殿中』。他們就是說，你前面看到我們在地獄受苦，我們求你幫忙，你勸我們念地藏菩薩，我們就念地藏菩薩，所以捨離那個苦的地方，生到這個大寶殿當中。他們的家親眷屬統統得救了。『父母兄弟六親歡喜語余曰』，父母兄弟這些六親眷屬，看到他就很歡喜，跟他講，『卿恩澤，感地藏菩薩化，而離苦生彼處』。就跟李係講，他說承蒙你的恩澤，教我們念地藏菩薩聖號，感應地藏菩薩來教化，我們就離開痛苦的地獄，生到這個地方來。</w:t>
      </w:r>
      <w:r>
        <w:t xml:space="preserve"> </w:t>
      </w:r>
    </w:p>
    <w:p w14:paraId="7543C25A" w14:textId="77777777" w:rsidR="00874AC0" w:rsidRDefault="00874AC0">
      <w:pPr>
        <w:pStyle w:val="a3"/>
      </w:pPr>
      <w:r>
        <w:t xml:space="preserve">　　『又問曰，是何處？』你們生到這個地方是什麼地方？『答曰，名福舍』，這個地方叫福舍，有福報的精舍。福舍，舍是住的地方，就是福地，有福報的。『壽命長遠離眾苦』，壽命很長，就遠離那些苦了。『雖生此中，必遇彌勒三會』，雖然我們生到這個地方，將來彌勒菩薩下生到我們人間來示現成佛，他們就會在彌勒菩薩龍華三會相逢。我們做三時繫念，第一時念佛寶讚都會念到「龍華三會願相逢」。他們說生到福舍，然後等到彌勒菩薩下生人間示現成佛，他們就在彌勒那個三會當中，其中一會得度，得解脫，生阿羅漢，脫離六道。這個果報實在是太殊勝了，你看從地獄那就超生到善道，將來遇佛得度。</w:t>
      </w:r>
      <w:r>
        <w:t xml:space="preserve"> </w:t>
      </w:r>
    </w:p>
    <w:p w14:paraId="4383F9BF" w14:textId="77777777" w:rsidR="00874AC0" w:rsidRDefault="00874AC0">
      <w:pPr>
        <w:pStyle w:val="a3"/>
      </w:pPr>
      <w:r>
        <w:t xml:space="preserve">　　【係問曰。何設士。曰昔地藏菩薩在世時。受如來付屬。白佛言。四部弟子。必定令不墮惡道。彌勒出世。二佛中間。五十六億七千萬歲內。若願生淨土及第四天者。福少者。皆就此福舍。不還惡趣。使待後佛而已。還至府君前。即遣前二人。送皈得蘇。聞之。因畫像人頗多矣。】</w:t>
      </w:r>
      <w:r>
        <w:t xml:space="preserve"> </w:t>
      </w:r>
    </w:p>
    <w:p w14:paraId="3910E263" w14:textId="77777777" w:rsidR="00874AC0" w:rsidRDefault="00874AC0">
      <w:pPr>
        <w:pStyle w:val="a3"/>
      </w:pPr>
      <w:r>
        <w:t xml:space="preserve">　　李係又問，為何設置在這個地方？為什麼會有這個地方？『曰』，就是回答，回答李係問的。『昔地藏菩薩在世』，地藏菩薩在忉利天宮受佛付囑。我們常常讀《地藏經》，地藏菩薩接受釋迦牟尼佛的付囑，就是彌勒出世以來眾生，不要讓這些眾生墮惡道一日一夜，一日一夜都不要讓他們墮，這釋迦牟尼佛大慈大悲到極處，就交代地藏菩薩，眾生到地獄門口，他能夠念得一尊佛的名號，能夠念得一句大乘經典，你要方便給他救度出來，不要讓他墮地獄。所以地藏菩薩當時在忉利天宮接受釋迦如來的付囑，地藏菩薩也在佛前發願，四眾弟子，必定不讓他們墮惡趣，不讓他們墮惡道。在彌勒佛還沒有下生人間，還沒有出世，還沒有到我們人間來，釋迦牟尼佛跟彌勒佛這個中間有五十六億七千萬年，『萬歲』就是萬年，這個當中有人發願要往生西方淨土，以及有人發願要到『第四天』，就是發願要到兜率陀天，彌勒內院，在欲界第四天。福報比較少的，『皆就此福舍，不還惡趣』。如果願生淨土，當然他發願就到西方去，彌勒菩薩下來成佛，他從西方也是可以來的。如果有人發願要到第四天，福報比較少，就還不能生到第四天，就先住在這個福舍，地藏菩薩所建立的。「不還惡趣」，就不會再墮三惡道。一直等到『後佛而已』，就是等到彌勒佛下</w:t>
      </w:r>
      <w:r>
        <w:t>生成佛，他們遇到彌勒佛就得度了。所以這個果報也非常非常殊勝。</w:t>
      </w:r>
      <w:r>
        <w:t xml:space="preserve"> </w:t>
      </w:r>
    </w:p>
    <w:p w14:paraId="57C9CD2D" w14:textId="77777777" w:rsidR="00874AC0" w:rsidRDefault="00874AC0">
      <w:pPr>
        <w:pStyle w:val="a3"/>
      </w:pPr>
      <w:r>
        <w:t xml:space="preserve">　　李係參觀完之後，參觀地獄，又參觀地藏菩薩的福舍，他們家親眷屬也都得度了，又回到『府君前』，「府君」就派帶他去參觀這兩個官史，送他回到人間。『送皈得蘇』，他又醒過來，把到冥間看到的事情跟大家講。『聞之』，聽聞、見聞的人，發心畫地藏菩薩像的人就『頗多矣』，就滿多了，很多人就發心造像。這是造像它這麼殊勝的功德利益，詳細都在《地藏菩薩本願經》的裡面。</w:t>
      </w:r>
      <w:r>
        <w:t xml:space="preserve"> </w:t>
      </w:r>
    </w:p>
    <w:p w14:paraId="73D10FAF" w14:textId="77777777" w:rsidR="00874AC0" w:rsidRDefault="00874AC0">
      <w:pPr>
        <w:pStyle w:val="a3"/>
      </w:pPr>
      <w:r>
        <w:t xml:space="preserve">　　好，今天時間到了，我們就學習到這裡。下面第十七個公案，我們下一次再繼續來學習。祝大家福慧增長，法喜充滿。阿彌陀佛！　　</w:t>
      </w:r>
    </w:p>
    <w:sectPr w:rsidR="00874A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7768B" w14:textId="77777777" w:rsidR="00874AC0" w:rsidRDefault="00874AC0" w:rsidP="000C522B">
      <w:r>
        <w:separator/>
      </w:r>
    </w:p>
  </w:endnote>
  <w:endnote w:type="continuationSeparator" w:id="0">
    <w:p w14:paraId="5BEFFEC0" w14:textId="77777777" w:rsidR="00874AC0" w:rsidRDefault="00874AC0" w:rsidP="000C5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579B5" w14:textId="77777777" w:rsidR="00874AC0" w:rsidRDefault="00874AC0" w:rsidP="000C522B">
      <w:r>
        <w:separator/>
      </w:r>
    </w:p>
  </w:footnote>
  <w:footnote w:type="continuationSeparator" w:id="0">
    <w:p w14:paraId="61829BFE" w14:textId="77777777" w:rsidR="00874AC0" w:rsidRDefault="00874AC0" w:rsidP="000C52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22B"/>
    <w:rsid w:val="000C522B"/>
    <w:rsid w:val="007931EE"/>
    <w:rsid w:val="0087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0239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52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52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52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52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1833</Words>
  <Characters>10452</Characters>
  <Application>Microsoft Office Word</Application>
  <DocSecurity>0</DocSecurity>
  <Lines>87</Lines>
  <Paragraphs>24</Paragraphs>
  <ScaleCrop>false</ScaleCrop>
  <Company/>
  <LinksUpToDate>false</LinksUpToDate>
  <CharactersWithSpaces>12261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