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37B0" w14:textId="77777777" w:rsidR="006D4C6D" w:rsidRDefault="006D4C6D">
      <w:r>
        <w:t xml:space="preserve">地藏菩薩像靈驗記　　悟道法師主講　　（第七集）　　</w:t>
      </w:r>
      <w:r>
        <w:t>2020/5/11</w:t>
      </w:r>
      <w:r>
        <w:t xml:space="preserve">　　華藏淨宗學會　　檔名：</w:t>
      </w:r>
      <w:r>
        <w:t xml:space="preserve">WD14-010-0007 </w:t>
      </w:r>
    </w:p>
    <w:p w14:paraId="17583AEC" w14:textId="77777777" w:rsidR="006D4C6D" w:rsidRDefault="006D4C6D">
      <w:pPr>
        <w:pStyle w:val="a3"/>
      </w:pPr>
      <w:r>
        <w:t xml:space="preserve">　　《地藏菩薩像靈驗記》。諸位同修，及網路前的同修，大家晚上好。阿彌陀佛！請放掌。我們今天繼續來學習《地藏菩薩像靈驗記》，第十七個公案：</w:t>
      </w:r>
      <w:r>
        <w:t xml:space="preserve"> </w:t>
      </w:r>
    </w:p>
    <w:p w14:paraId="2ED93D5D" w14:textId="77777777" w:rsidR="006D4C6D" w:rsidRDefault="006D4C6D">
      <w:pPr>
        <w:pStyle w:val="a3"/>
      </w:pPr>
      <w:r>
        <w:t xml:space="preserve">　　【益州刺史郭徐安發心造地藏像感應記第十七】</w:t>
      </w:r>
      <w:r>
        <w:t xml:space="preserve"> </w:t>
      </w:r>
    </w:p>
    <w:p w14:paraId="5F13D327" w14:textId="77777777" w:rsidR="006D4C6D" w:rsidRDefault="006D4C6D">
      <w:pPr>
        <w:pStyle w:val="a3"/>
      </w:pPr>
      <w:r>
        <w:t xml:space="preserve">　　【大漢。益州刺史郭徐安。心生不信。偏重老子。乾祐三年閏五月中旬。天熱得纏病。百術醫療。間方不免。其妻。是奉佛家。問歡喜天。言可發願。一日中造地藏菩薩病免。忽遂不可緩漫。】</w:t>
      </w:r>
      <w:r>
        <w:t xml:space="preserve"> </w:t>
      </w:r>
    </w:p>
    <w:p w14:paraId="16986C1E" w14:textId="77777777" w:rsidR="006D4C6D" w:rsidRDefault="006D4C6D">
      <w:pPr>
        <w:pStyle w:val="a3"/>
      </w:pPr>
      <w:r>
        <w:t xml:space="preserve">　　到這裡是一段。『大漢，益州』，「益州」是地名，益州它這個地方範圍包括現在四川盆地以及漢中盆地這一帶，就是在四川這個地方。『刺史』，他也是當官的。『郭徐安』，姓「郭」，叫「徐安」。『心生不信』，「不信」就是他不是信佛的、不是學佛的，他心裡沒有生起信佛的心。『偏重老子』，老子是道家，可見得這位郭刺史他對道家比較有興趣，對佛家他就生不起信心，所以他「偏重老子」。『乾祐三年』，這是講他那個時代，乾祐是個年號，就是公元九百五十年，庚戌年，狗年，是我們中國歷史五代十國的時期。這一年，「乾祐三年」，『閏五月中旬』，那一年也是有閏月，閏五月（像我們今年是閏四月）那個時候，那一年閏五月中旬，這都是算農曆的。</w:t>
      </w:r>
      <w:r>
        <w:t xml:space="preserve"> </w:t>
      </w:r>
    </w:p>
    <w:p w14:paraId="7078726B" w14:textId="77777777" w:rsidR="006D4C6D" w:rsidRDefault="006D4C6D">
      <w:pPr>
        <w:pStyle w:val="a3"/>
      </w:pPr>
      <w:r>
        <w:t xml:space="preserve">　　『天熱得纏病』，五月是夏天，天氣很炎熱，得到「纏病」。夏天也很容易得病，這個病，病得不輕。『百術醫療』，當到刺史這麼大的官位，當然都能請到很好的醫生，我們一般講的名醫、國醫這一類的，都能找到一流的好醫生，但是找了很多，「百術」就是各種方法來醫療。『間方不免』，「間」是更替、交換的意思，「方」是藥方，就是這服藥醫了沒效就換另外一服，換了很多藥，怎麼治也治不好。「間方不免」，換了很多藥方都不能免去他得的這個疾病，怎麼治都治不好，醫生找了很多，開了很多藥、換了很多藥，這個疾病還是不能免除，當然這個病嚴重了。『其妻』，他的妻子當然非常擔心，這個也是必然的。他的妻子是信佛的，『是奉佛家』，信奉佛家的一個信女。就到寺院，『問歡喜天』，「歡喜天」是佛門八部護法神之一，大聖歡喜自在天，是佛門一般講的天龍八部，八部護法神之一。她信佛，就到佛教寺院去問，問歡喜天，因為世間的醫生都沒辦法，就想到到佛門去請問佛菩薩，看看有沒有辦法治好她先生的病，這個也是世間人之常情。世間的醫生治不好，求佛菩薩，所謂「無事不登三寶殿」，到寺院總是有事情，就是去問有沒有方法可以治她先生的病，問了歡喜天。</w:t>
      </w:r>
      <w:r>
        <w:t xml:space="preserve"> </w:t>
      </w:r>
    </w:p>
    <w:p w14:paraId="57CA6390" w14:textId="77777777" w:rsidR="006D4C6D" w:rsidRDefault="006D4C6D">
      <w:pPr>
        <w:pStyle w:val="a3"/>
      </w:pPr>
      <w:r>
        <w:t xml:space="preserve">　　『言可發願』，就告訴她，妳可以發願。『一日中造地藏菩薩病免』，「造地藏菩薩」就是造地藏菩薩的聖像，就是妳找一天去造地藏菩薩像，妳造這個像就可以免去妳先生的病，就勸她造像。這個在《地藏菩薩本願經》有明顯經文，就是說如果有人得重病，發心造地藏菩薩聖像來供養，如果壽命還沒到，他病很快就好；如果壽命到了，也不墮三惡道，會往生到好的地方去，往生到善道去。《地藏菩薩本願經》有這個經文可以依據的。問歡喜天，歡喜天就告訴他的妻子，妳可以發願替妳的丈夫來造地藏菩薩像，他病可以免除。『忽遂不可緩漫』，就是這要趕快，「忽」就是不能</w:t>
      </w:r>
      <w:r>
        <w:lastRenderedPageBreak/>
        <w:t>疏忽、不能怠忽，趕快去辦這個事情，「不可緩漫」，妳拖延時間，病就治不好。我們再看下面這一段：</w:t>
      </w:r>
      <w:r>
        <w:t xml:space="preserve"> </w:t>
      </w:r>
    </w:p>
    <w:p w14:paraId="0A5A6C59" w14:textId="77777777" w:rsidR="006D4C6D" w:rsidRDefault="006D4C6D">
      <w:pPr>
        <w:pStyle w:val="a3"/>
      </w:pPr>
      <w:r>
        <w:t xml:space="preserve">　　【安臥病床。尚心不信曰。須發其願。若有感通即信之。】</w:t>
      </w:r>
      <w:r>
        <w:t xml:space="preserve"> </w:t>
      </w:r>
    </w:p>
    <w:p w14:paraId="49FB4E6D" w14:textId="77777777" w:rsidR="006D4C6D" w:rsidRDefault="006D4C6D">
      <w:pPr>
        <w:pStyle w:val="a3"/>
      </w:pPr>
      <w:r>
        <w:t xml:space="preserve">　　他的妻子去問歡喜天，歡喜天跟她講，妳可以發願替妳的丈夫來造地藏菩薩像，病就可以免除了。不能太慢，要趕快去辦。當然回家就跟她的丈夫講，就跟郭徐安刺史講，她去問了歡喜天，造地藏菩薩像你這個病就可以好了。講了，她丈夫就沒有信佛，『尚心不信曰』，他尚且心還是不相信，他說造地藏菩薩像，他的病就好，他不信。『須發其願』，「須」就是必須，等妳發了願、造了像，『若有感通即信之』，如果真的有感應，「感通」就是感應，感應通達，通就是沒有障礙，他就相信；如果沒有感通，他還是不信。這就是她的丈夫沒有信心，他的妻子是信佛，但是她的丈夫沒信佛。</w:t>
      </w:r>
      <w:r>
        <w:t xml:space="preserve"> </w:t>
      </w:r>
    </w:p>
    <w:p w14:paraId="48FC7900" w14:textId="77777777" w:rsidR="006D4C6D" w:rsidRDefault="006D4C6D">
      <w:pPr>
        <w:pStyle w:val="a3"/>
      </w:pPr>
      <w:r>
        <w:t xml:space="preserve">　　【一日之中。忽悶絕畢。即其婦妻。仰天啼哭。淚萬行。碎心肝。祈諸天於蘇生。傍不信者。增誹謗邪見。心偏重者。皆謂。未皈地藏過失。】</w:t>
      </w:r>
      <w:r>
        <w:t xml:space="preserve"> </w:t>
      </w:r>
    </w:p>
    <w:p w14:paraId="18BAC0D5" w14:textId="77777777" w:rsidR="006D4C6D" w:rsidRDefault="006D4C6D">
      <w:pPr>
        <w:pStyle w:val="a3"/>
      </w:pPr>
      <w:r>
        <w:t xml:space="preserve">　　這一段是講他還是不信，她的丈夫（就是她的先生）還是不信。有一天就『忽悶絕畢』，「悶絕」就是呼吸停止了，呼吸停止人就死了。『即其婦妻』，「即」就是這個時候，她先生死了，當然很傷心。『仰天啼哭』，臉朝著天，哭哭啼啼的。『淚萬行』，「淚萬行」是形容眼淚流不止。『碎心肝』，心肝都快碎掉了，傷心到很嚴重的程度。這是形容比喻那種傷心，傷心到心肝都要碎掉了，眼淚好像流了一萬行，就是眼淚流很多，這麼傷心。『祈諸天於蘇生』，祈求諸天，天神讓她丈夫能夠甦醒，能夠再活過來，活過來繼續生存下去。她替她丈夫發這個願，造地藏像，『傍不信者，增誹謗邪見』，本來就不相信的人，看到妳發那個願也沒有用，妳先生還不是一樣死了，不相信的人就增長他毀謗、增長他的邪見，本來他就不信，現在看到這樣，那就更不相信。不但不相信，還毀謗，增長邪見，不相信的人看到是這樣。『心偏重者』，心有偏重在信佛的人，『皆謂』，都說你先生就是沒有發心皈依地藏菩薩，所以才會死。他如果聽妳的話，皈依地藏菩薩，他未必會死，他就不信。所以這有兩方面的人，各有不同他們的一個評論。這一段就是講她的丈夫有一天就死了，她非常傷心，一直哭，祈求諸天讓她先生甦醒過來、活過來。我們再看下面：</w:t>
      </w:r>
      <w:r>
        <w:t xml:space="preserve"> </w:t>
      </w:r>
    </w:p>
    <w:p w14:paraId="4F8457F6" w14:textId="77777777" w:rsidR="006D4C6D" w:rsidRDefault="006D4C6D">
      <w:pPr>
        <w:pStyle w:val="a3"/>
      </w:pPr>
      <w:r>
        <w:t xml:space="preserve">　　【經三三時醒悟得。投身大地。求利刀欲切舌根。見者謂狂亂。其妻安慰之方靜。汝是大善知識。能延我命。能除地獄苦。能授天樂。能示解脫道。】</w:t>
      </w:r>
      <w:r>
        <w:t xml:space="preserve"> </w:t>
      </w:r>
    </w:p>
    <w:p w14:paraId="232F5521" w14:textId="77777777" w:rsidR="006D4C6D" w:rsidRDefault="006D4C6D">
      <w:pPr>
        <w:pStyle w:val="a3"/>
      </w:pPr>
      <w:r>
        <w:t xml:space="preserve">　　這一段是講郭徐安郭刺史死了，『經三三時』又醒過來，『醒悟得』，就是醒過來了，又活過來了。「三三時」，在佛經講晝三時、夜三時。古印度把晝夜分為六時，晝三時、夜三時，古印度一時是現在四個小時。在我們中國是分十二個時辰，所以古印度它的一時等於中國的兩個時辰。中國的兩個時辰等於現在西洋的四個小時。三三時就是一天一夜，死去一天一夜，二十四小時又醒悟了，又活過來了。所以現在我們人剛往生，我們淨宗助念現在都八個小時一個階段，一般都有助念到二十四個小時。當然人死不能復生，死了再活過來的，這個歷史有，但當然不是很多。</w:t>
      </w:r>
      <w:r>
        <w:t xml:space="preserve"> </w:t>
      </w:r>
    </w:p>
    <w:p w14:paraId="69E1A7E1" w14:textId="77777777" w:rsidR="006D4C6D" w:rsidRDefault="006D4C6D">
      <w:pPr>
        <w:pStyle w:val="a3"/>
      </w:pPr>
      <w:r>
        <w:t xml:space="preserve">　　她的先生死了一天一夜又醒過來，醒過來之後，『投身大地』，人就投向大地、撲向大地。『求利刀欲切舌根』，就是要找刀子，很利的刀要切掉自己的舌根。『見</w:t>
      </w:r>
      <w:r>
        <w:lastRenderedPageBreak/>
        <w:t>者謂狂亂』，看見的人，郭刺史死了一天一夜活過來怎麼這樣？要找刀子割掉自己的舌根，大家以為他發狂，精神錯亂，神經病了。他這個狂亂就是我們如果有看到人家附體的，你就可以體會什麼叫狂亂。因為我看過很多，不但中國人有，外國人也有，一附體他控制不了。人被附體，你去找醫院精神科醫師，他用心理學去治，沒有用，冤親債主附體，沒有用，那是外力進入。這個地方他是自己，他這個不是附體，就是死了一天一夜，然後活過來，那個精神狀況跟之前就不一樣，怎麼突然要找刀子，要切自己的舌根？看到的人都認為這已經發狂、精神錯亂了。</w:t>
      </w:r>
      <w:r>
        <w:t xml:space="preserve"> </w:t>
      </w:r>
    </w:p>
    <w:p w14:paraId="10F25B3A" w14:textId="77777777" w:rsidR="006D4C6D" w:rsidRDefault="006D4C6D">
      <w:pPr>
        <w:pStyle w:val="a3"/>
      </w:pPr>
      <w:r>
        <w:t xml:space="preserve">　　『其妻安慰之方靜』，「其妻」就是一直安撫他、安慰他，方才平靜下來，那個心才靜下來。不然就是像發狂一樣，要找刀子割自己的舌根。平靜下來就講，自己就在念『汝是大善知識』，妳是大善知識，『能延我命』，妳能夠延長我的壽命；『能除地獄苦』，能幫助我解除地獄的苦難，讓我不墮地獄；『能授天樂』，能夠授與我生天的快樂，天是很快樂，能夠授、能夠給與天的享樂；『能示解脫道』，「示」是開示，開示解脫六道生死輪迴的方法，他心平靜下來就這麼講。</w:t>
      </w:r>
      <w:r>
        <w:t xml:space="preserve"> </w:t>
      </w:r>
    </w:p>
    <w:p w14:paraId="3CA2768B" w14:textId="77777777" w:rsidR="006D4C6D" w:rsidRDefault="006D4C6D">
      <w:pPr>
        <w:pStyle w:val="a3"/>
      </w:pPr>
      <w:r>
        <w:t xml:space="preserve">　　【妻曰。乞語始末。安起居泣淚。告曰。我纏得琰王使。其數七八人許。各苾司祿神。皆乘青馬。蹄疾如風。二人持弓箭。二人持劍。二人持棒。一人持羂。驅我向東北。至大城門。城內側百千萬人。侍立左右。司祿下馬。以問王者。王曰。少祿。何故未畢善願者駈追。而瞋怒。罸以鐵杖。司祿大呌。身服血穢。】</w:t>
      </w:r>
      <w:r>
        <w:t xml:space="preserve"> </w:t>
      </w:r>
    </w:p>
    <w:p w14:paraId="3FAA8E5C" w14:textId="77777777" w:rsidR="006D4C6D" w:rsidRDefault="006D4C6D">
      <w:pPr>
        <w:pStyle w:val="a3"/>
      </w:pPr>
      <w:r>
        <w:t xml:space="preserve">　　到這裡是一段。這一段他就告訴他的妻子，他妻子就跟他講，你慢慢講，你心靜下來，『乞語始末』，「乞」就是請，請他講到底是發生什麼事情，你從頭到尾給我們詳細的說明。郭徐安本來是撲向大地，『安起居泣淚』，就站起來哭泣，流眼淚了，可見得那種衝擊、傷感之深，從這個地方可以看得出來。如果沒有受到很大的衝擊，他不可能是這樣的一個反應。所以這個郭徐安起居泣淚，『告曰』，就告訴他妻子。『我纏得琰王使』，「纏」就是被纏縛、被捕抓、被騷擾了。「琰王使」，這個「琰」跟閻羅王的「閻」是意思一樣，這個字是同樣一個意思，不同樣一個字，但是同樣的意思。王使是天子或王侯的使者（下面派遣的人），這個使就是在閻羅王那邊當差、辦事的這個官。</w:t>
      </w:r>
      <w:r>
        <w:t xml:space="preserve"> </w:t>
      </w:r>
    </w:p>
    <w:p w14:paraId="0D242D6D" w14:textId="77777777" w:rsidR="006D4C6D" w:rsidRDefault="006D4C6D">
      <w:pPr>
        <w:pStyle w:val="a3"/>
      </w:pPr>
      <w:r>
        <w:t xml:space="preserve">　　『其數七八人許』，人數大概有七、八個人。『各苾司祿神』，「司祿神」也是官名，是神的名稱，司是司掌，就是掌管，祿是福祿。我們人在世間都有一定的福祿，祿盡人亡，福祿如果盡了，人就死了。福祿在佛法講叫福報，我們人一生有一個定數，有一定的福報。如果福報盡了，就是祿盡了，你在這個世間就沒有壽命，你這個世間祿已經沒有了，沒有那就死了。所以我們人在這個世間，你吃多少、用多少、穿多少，所使用的都是屬於我們的福報，就是福祿。如果惜福，你慢慢用，壽命就延長；如果你不惜福，很快把它用光，壽命就縮短了。比如說，你有一百歲的壽命，很浪費，大概六、七十歲就用完了，那祿盡人就死了。如果你有五十歲，你能惜福，慢慢用，很勤儉不浪費，他壽命會延長，他活到七、八十，甚至活到八、九十，上百歲。</w:t>
      </w:r>
      <w:r>
        <w:t xml:space="preserve"> </w:t>
      </w:r>
    </w:p>
    <w:p w14:paraId="3FEF6572" w14:textId="77777777" w:rsidR="006D4C6D" w:rsidRDefault="006D4C6D">
      <w:pPr>
        <w:pStyle w:val="a3"/>
      </w:pPr>
      <w:r>
        <w:t xml:space="preserve">　　所以這就是《了凡四訓》講的，定數當中有變數。過去生造的，這一生受的果報是定數，這一生造的就是變數。所以我們人一般就是四十歲以前，都是屬於過去生造的業，這一生的果報。我們四十歲以後就有連帶這一生，這個四十年我們修了什麼，這個就影響到我們後半生。四十歲以前就影響到我們這一生後半生，但是四十歲以前，大多數都是前生造的。四十歲以前，如果你有修善，像袁了凡他四十歲以前遇到雲谷禪師，他就開始修，本來他的壽命只有五十三歲，後來遇到雲谷禪師給他指點。他是給孔先生算，他是五十三歲那一年八月十四日丑時，壽終正寢，壽命就到了。後來遇到雲谷禪師，雲谷禪師給他開示，知道命運是自己造的，自己可以改變。他真懂了，努力斷惡修善，所以後來他活到七十四歲，就是延壽延了二十一年，延壽延長二十一年。原來沒有兒子，後來也生了個兒子，當大官。</w:t>
      </w:r>
      <w:r>
        <w:t xml:space="preserve"> </w:t>
      </w:r>
    </w:p>
    <w:p w14:paraId="5E139EC1" w14:textId="77777777" w:rsidR="006D4C6D" w:rsidRDefault="006D4C6D">
      <w:pPr>
        <w:pStyle w:val="a3"/>
      </w:pPr>
      <w:r>
        <w:t xml:space="preserve">　　所以，司祿神在我們台灣城隍廟都有，我是到高雄鳳山城隍廟看到司祿神，掌管福祿的神。這裡講司祿神，『皆乘青馬』。大概是郭徐安刺史他的福報盡了，壽命到了，所以把他抓到陰間去。他們都是乘著青色的馬，『蹄疾如風』，馬蹄在跑，好像風一樣，形容很快。『二人持弓箭，二人持劍，二人持棒，一人持羂』，「羂」就像繩套，另外一種好像捕魚那種網，張開的。拿這些武器，等於是抓人的，好像我們這個世間刑警抓人，也都是有帶武器的。去抓他，『驅我向東北』，「驅」就是驅趕，把他趕到東北的方向。『至大城門』，到一座大的城門，這個就是一座很大的城。『城內側』，就是城裡面的內側，『百千萬人』，人很多。『侍立左右』，就是左右兩邊站了很多人。『司祿下馬』，把他驅趕到裡面去，司祿神就下馬了。『以問王者』，就請問閻羅王，這個人已經抓來了，已經抓到你面前了。『王曰：少祿』，他說他還有一些祿還沒盡。『何故未畢善願者駈追』，是什麼緣故，他在陽間還有善願，「未畢」就是還沒有完畢，還沒有做完成，他的善願還沒有完成，你們怎麼就把他驅趕，把他追捕到這邊來？當然閻羅王就責備這個司祿神。『而瞋怒』，閻羅王就很生氣。『罸以鐵杖，司祿大呌』，這個司祿神被處罰了。他善願還沒有完成</w:t>
      </w:r>
      <w:r>
        <w:t>，你就把他抓來，那就處罰用鐵杖打在身上，身上衣服都有血，就是誤抓了這個人。我們再看下面這一段：</w:t>
      </w:r>
      <w:r>
        <w:t xml:space="preserve"> </w:t>
      </w:r>
    </w:p>
    <w:p w14:paraId="31BE31DF" w14:textId="77777777" w:rsidR="006D4C6D" w:rsidRDefault="006D4C6D">
      <w:pPr>
        <w:pStyle w:val="a3"/>
      </w:pPr>
      <w:r>
        <w:t xml:space="preserve">　　【王出門。告安曰。公依婦恩。發願造大王像。我是王處實身。為令眾生償罪業。現焰王。實是法王。若有眾生。皈依地藏。滿足所求。我為信心。不陰本身。公急還人間。畢其願。】</w:t>
      </w:r>
      <w:r>
        <w:t xml:space="preserve"> </w:t>
      </w:r>
    </w:p>
    <w:p w14:paraId="688C1718" w14:textId="77777777" w:rsidR="006D4C6D" w:rsidRDefault="006D4C6D">
      <w:pPr>
        <w:pStyle w:val="a3"/>
      </w:pPr>
      <w:r>
        <w:t xml:space="preserve">　　我們先看這一段。這一段，閻羅王就出來門外，就告訴郭徐安，跟他講，『公依婦恩』，「公」是對他一個尊稱。你依靠你的妻子，「婦」就是你的妻子，她給你發願造地藏像。「恩」是恩德。因為他不信佛，他的妻子信佛。你妻子為你發願，造地藏像。『發願造大王像』，「大王像」就是指地藏菩薩。所以我們在佛門超度，都是稱地藏菩薩是幽冥界的教主。『我是王處實身』，這個閻羅王就跟他講，我實實在在的身分就是地藏，『為令眾生償罪業，現焰王』。為什麼？眾生造了罪業，他必須去償還這個罪業。所以我們淨老和尚在講席當中常講，造惡業，業造了到哪裡去消業障？到三惡道，地獄、餓鬼、畜生，消惡業；造了善業，到人天善道去享福，消善業。要超越六道，善惡業統統消盡，才能超越六道。所以造了惡業，就是要去償還，「償罪業」。為了令眾生償這個罪業，地藏菩薩他就示現閻羅王的身分，實際上不是鬼王，『實是法王』，真實的身分是法王。閻羅王、鬼王是菩薩示現的，不是真的鬼王、閻王。這個在《地藏菩薩本願經》，我們大家常常念，應該都很熟悉了。你看主命鬼王，他不是真正鬼，他是菩薩示現，將來成佛。</w:t>
      </w:r>
      <w:r>
        <w:t xml:space="preserve"> </w:t>
      </w:r>
    </w:p>
    <w:p w14:paraId="615EE0D0" w14:textId="77777777" w:rsidR="006D4C6D" w:rsidRDefault="006D4C6D">
      <w:pPr>
        <w:pStyle w:val="a3"/>
      </w:pPr>
      <w:r>
        <w:t xml:space="preserve">　　佛菩薩到地獄，示現閻羅王、示現鬼王、示現鬼卒，都是要去幫助眾生的。眾生有罪業，不得不處罰，也要消罪業，讓眾生這個罪業早一天消盡，就能離開地獄。所以閻羅王也告訴郭徐安他真實的身分，他真實的身分是法王，不是閻王。『若有眾生，皈依地藏，滿足所求』。如果有眾生皈依地藏菩薩，都能滿足眾生一切所求的願望，這個在《地藏菩薩本願經》就講得很詳細。『我為信心，不陰本身。公急還人間，畢其願。』閻王（就是地藏菩薩）就跟他講，你趕快回去人間，你的妻子發的願還沒有完成，要趕快回去完成造地藏菩薩像的願。可見得這個像還沒有造好，起心動念發這個願他就有感應了。所以閻王叫他趕快回人間，把這樁事情辦圓滿。</w:t>
      </w:r>
      <w:r>
        <w:t xml:space="preserve"> </w:t>
      </w:r>
    </w:p>
    <w:p w14:paraId="0FE37763" w14:textId="77777777" w:rsidR="006D4C6D" w:rsidRDefault="006D4C6D">
      <w:pPr>
        <w:pStyle w:val="a3"/>
      </w:pPr>
      <w:r>
        <w:t xml:space="preserve">　　【王即還之。】</w:t>
      </w:r>
      <w:r>
        <w:t xml:space="preserve"> </w:t>
      </w:r>
    </w:p>
    <w:p w14:paraId="2467D30E" w14:textId="77777777" w:rsidR="006D4C6D" w:rsidRDefault="006D4C6D">
      <w:pPr>
        <w:pStyle w:val="a3"/>
      </w:pPr>
      <w:r>
        <w:t xml:space="preserve">　　郭徐安刺史也就醒過來了，還陽了。</w:t>
      </w:r>
      <w:r>
        <w:t xml:space="preserve"> </w:t>
      </w:r>
    </w:p>
    <w:p w14:paraId="3E187B81" w14:textId="77777777" w:rsidR="006D4C6D" w:rsidRDefault="006D4C6D">
      <w:pPr>
        <w:pStyle w:val="a3"/>
      </w:pPr>
      <w:r>
        <w:t xml:space="preserve">　　【今得醒悟。】</w:t>
      </w:r>
      <w:r>
        <w:t xml:space="preserve"> </w:t>
      </w:r>
    </w:p>
    <w:p w14:paraId="4C46DF46" w14:textId="77777777" w:rsidR="006D4C6D" w:rsidRDefault="006D4C6D">
      <w:pPr>
        <w:pStyle w:val="a3"/>
      </w:pPr>
      <w:r>
        <w:t xml:space="preserve">　　『今得醒悟』就是他到陰間走了一趟，又遇到地藏菩薩，看到地獄的景象，地藏菩薩告訴他，你妻子替你發願造地藏像，你才能再回到人間來，不然你就是要到地獄去受罪了。所以他醒過來，他就覺悟了，真正覺悟了。</w:t>
      </w:r>
      <w:r>
        <w:t xml:space="preserve"> </w:t>
      </w:r>
    </w:p>
    <w:p w14:paraId="55F07158" w14:textId="77777777" w:rsidR="006D4C6D" w:rsidRDefault="006D4C6D">
      <w:pPr>
        <w:pStyle w:val="a3"/>
      </w:pPr>
      <w:r>
        <w:t xml:space="preserve">　　【我內心不信。】</w:t>
      </w:r>
      <w:r>
        <w:t xml:space="preserve"> </w:t>
      </w:r>
    </w:p>
    <w:p w14:paraId="043932E9" w14:textId="77777777" w:rsidR="006D4C6D" w:rsidRDefault="006D4C6D">
      <w:pPr>
        <w:pStyle w:val="a3"/>
      </w:pPr>
      <w:r>
        <w:t xml:space="preserve">　　他說我以前就是對佛不能生起信心。</w:t>
      </w:r>
      <w:r>
        <w:t xml:space="preserve"> </w:t>
      </w:r>
    </w:p>
    <w:p w14:paraId="2162C460" w14:textId="77777777" w:rsidR="006D4C6D" w:rsidRDefault="006D4C6D">
      <w:pPr>
        <w:pStyle w:val="a3"/>
      </w:pPr>
      <w:r>
        <w:t xml:space="preserve">　　【謗大聖舌。切欲懺悔。】</w:t>
      </w:r>
      <w:r>
        <w:t xml:space="preserve"> </w:t>
      </w:r>
    </w:p>
    <w:p w14:paraId="65146566" w14:textId="77777777" w:rsidR="006D4C6D" w:rsidRDefault="006D4C6D">
      <w:pPr>
        <w:pStyle w:val="a3"/>
      </w:pPr>
      <w:r>
        <w:t xml:space="preserve">　　不但不信，還毀謗，我毀謗就是用舌頭、嘴巴來毀謗，所以我要懺悔，怎麼懺悔？就要把舌頭割掉，不能講話。他的妻子就跟他講：</w:t>
      </w:r>
      <w:r>
        <w:t xml:space="preserve"> </w:t>
      </w:r>
    </w:p>
    <w:p w14:paraId="5A82E1AE" w14:textId="77777777" w:rsidR="006D4C6D" w:rsidRDefault="006D4C6D">
      <w:pPr>
        <w:pStyle w:val="a3"/>
      </w:pPr>
      <w:r>
        <w:t xml:space="preserve">　　【妻曰。切舌非懺。如倒大地。還從地起。公歸地藏菩薩懺悔。即隨妻言。一日造像悔前愆。每齊日。禮供為家業。凡勸勤得貴賤。令事地藏薩埵矣。】</w:t>
      </w:r>
      <w:r>
        <w:t xml:space="preserve"> </w:t>
      </w:r>
    </w:p>
    <w:p w14:paraId="6A18B211" w14:textId="77777777" w:rsidR="006D4C6D" w:rsidRDefault="006D4C6D">
      <w:pPr>
        <w:pStyle w:val="a3"/>
      </w:pPr>
      <w:r>
        <w:t xml:space="preserve">　　他說，因為他毀謗大聖，以前無知毀謗地藏菩薩，他要懺悔，要割舌頭懺悔。妻子跟他講，你舌頭割掉也不是真正懺悔，也沒有用，就如同你倒在大地，你還是要從原地爬起來。『公歸地藏菩薩懺悔』，她說你以前不信、毀謗，你現在懺悔就是皈依地藏菩薩，依教奉行，就是真正懺悔。他聽了他的妻子講有道理，『即隨妻言』，就隨順他妻子講的話，也就不再割舌頭了，真心誠意皈依地藏菩薩。『一日造像』，這一天像造圓滿了，在像前懺悔前愆，在地藏菩薩聖像前，懺悔過去無知造了這麼重的罪業。「愆」就是過失，罪過，就是改過了。『每齋日』，「齋日」如果根據《地藏菩薩本願經》，一個月有十天，十齋日。像我們現在這個佛堂，十齋日都有恭誦《地藏菩薩本願經》一部，上午誦《彌陀經》、念佛，下午恭誦《地藏菩薩本願經》。平常下午都是恭誦《無量壽經》。所以我們佛堂也兼誦《地藏菩薩本願經》，等於是加進去持誦的。</w:t>
      </w:r>
      <w:r>
        <w:t xml:space="preserve"> </w:t>
      </w:r>
    </w:p>
    <w:p w14:paraId="5074188E" w14:textId="77777777" w:rsidR="006D4C6D" w:rsidRDefault="006D4C6D">
      <w:pPr>
        <w:pStyle w:val="a3"/>
      </w:pPr>
      <w:r>
        <w:t xml:space="preserve">　　我們是淨宗道場，所以《無量壽經》、《彌陀經》是我們主修的經典，《地藏經》是我們助修，正助雙修。《地藏經》我們是十齋日，就是根據《地藏菩薩本願經》講的，每於十齋日誦一遍。郭徐安刺史，「每齋日」，每逢齋日，如果依《地藏菩薩本願經》就是每逢十齋日，『禮供為家業』，就禮拜供養，讀誦《地藏菩薩本願經》，做為家常的事業。「家業」就是事業。如來家的事業，佛家的事業，以禮供為家業。『凡勸勤得貴賤』，「勸勤」就是他很認真的、很勤奮的去勸人，勸人皈依地藏菩薩。以前自己不信還毀謗，現在要懺悔、要贖罪，現在反過來，反過來去勸別人要皈依地藏菩薩，把自己本身的經驗告訴別人，所以貧富貴賤都勸人家皈依地藏菩薩。勸大家，你皈依地藏菩薩能得到非常殊勝的功德利益，所以勸了很多人皈依地藏菩薩。</w:t>
      </w:r>
      <w:r>
        <w:t xml:space="preserve"> </w:t>
      </w:r>
    </w:p>
    <w:p w14:paraId="10DEEC63" w14:textId="77777777" w:rsidR="006D4C6D" w:rsidRDefault="006D4C6D">
      <w:pPr>
        <w:pStyle w:val="a3"/>
      </w:pPr>
      <w:r>
        <w:t xml:space="preserve">　　『令事地藏薩埵矣』，菩薩在印度梵文，他具足的稱呼叫菩提薩埵，中國人喜歡簡要就簡稱菩薩，具足稱呼應該是叫菩提薩埵。所以這裡講，「令事地藏薩埵矣」，就是菩薩的意思，菩提薩埵。事就是事奉，依教奉行。這個公案也就是造地藏像的功德利益，而且這是他的家人，他的妻子替他發願。這個公案的主角，本身他沒有信佛，他是比較相信道，偏重老子。但是他有這個因緣，他的妻子信佛，救他一命，還陽。還陽，就是要弘揚地藏菩薩的聖德來報恩報佛恩。</w:t>
      </w:r>
      <w:r>
        <w:t xml:space="preserve"> </w:t>
      </w:r>
    </w:p>
    <w:p w14:paraId="531F3B8D" w14:textId="77777777" w:rsidR="006D4C6D" w:rsidRDefault="006D4C6D">
      <w:pPr>
        <w:pStyle w:val="a3"/>
      </w:pPr>
      <w:r>
        <w:t xml:space="preserve">　　《地藏菩薩本願經》是佛門的孝經，地藏菩薩他代表孝。《地藏菩薩本願經》是本師釋迦牟尼佛，他要涅槃前三個月，上升到忉利天為他母親說法，就報他母親之恩，報母恩。因為他出生一個星期，他母親就過世了，過世就往生到忉利天去。所以，昨天母親節，我在雙溪也跟大家講，母親節，如果是學佛的弟子，誦一部《地藏菩薩本願經》迴向給母親是最有意義的，因為佛他就是到忉利天講《地藏菩薩本願經》報母親的恩德，那是最有意義的。所以母親節，供養母親一些吃的，那是一個好像紀念性質的。如果母親在世還能吃，母親過世，那你也不知道她去哪裡、她現在需要什麼，念了《地藏經》就知道了。所以母親節就是誦《地藏經》，不管母親在世還是往生都得利益。在世，讓她增福延壽，增福壽，增福增壽；往生，讓她增長福報，如果墮三惡道，超度她往生善道。如果已經往生善道，迴向給她，讓她增長人天福報；如果往生西方，迴向給母親，讓她品位增上，都有幫助，這個最實質的利益。但是不學佛的人，他就不知道，不知道這個殊勝的功德利益，所以我們還是要普勸有緣的人。好，這個公案我們就學習到這裡。我們再看下面第十八：</w:t>
      </w:r>
      <w:r>
        <w:t xml:space="preserve"> </w:t>
      </w:r>
    </w:p>
    <w:p w14:paraId="703C62CB" w14:textId="77777777" w:rsidR="006D4C6D" w:rsidRDefault="006D4C6D">
      <w:pPr>
        <w:pStyle w:val="a3"/>
      </w:pPr>
      <w:r>
        <w:t xml:space="preserve">　　【大周尚書伯悅為妻造地藏菩薩感通記第十八】</w:t>
      </w:r>
      <w:r>
        <w:t xml:space="preserve"> </w:t>
      </w:r>
    </w:p>
    <w:p w14:paraId="57A6E607" w14:textId="77777777" w:rsidR="006D4C6D" w:rsidRDefault="006D4C6D">
      <w:pPr>
        <w:pStyle w:val="a3"/>
      </w:pPr>
      <w:r>
        <w:t xml:space="preserve">　　【大周仲久武時。朝奉大夫行尚書賜紫金魚袋臣伯悅。】</w:t>
      </w:r>
      <w:r>
        <w:t xml:space="preserve"> </w:t>
      </w:r>
    </w:p>
    <w:p w14:paraId="38D3841E" w14:textId="77777777" w:rsidR="006D4C6D" w:rsidRDefault="006D4C6D">
      <w:pPr>
        <w:pStyle w:val="a3"/>
      </w:pPr>
      <w:r>
        <w:t xml:space="preserve">　　這個官名很長。『大周』，這是在武則天那個時代，唐朝的國號改了周，稱為「大周」。當時有一個『朝奉大夫』，這是古代官名，正五品，在文官第十一階。正五品的官位也是相當之高，古代每個朝代，它的制度都有一些不同。『行尚書賜紫金魚袋臣伯悅』。「紫金魚袋」是在唐朝、宋朝那個時候開始有這個官的頭銜（官銜），他的官位。這個到清朝那個時候就廢除了。「紫」指紫衣，「金魚袋」，用以盛鯉魚狀的金符，好像令符一樣，形狀像鯉魚一樣。等於是他這個官位的信物，一般佩於腰部的右邊。官符分別顏色，就是你當什麼官，你什麼樣的階級，在古代這個官的服裝它都有區別的，人家一看你穿什麼官服，就知道你是什麼地位的官、什麼樣的官。現在沒有了，現代做官的出來都穿牛仔褲，大家也不曉得他是什麼官。還好現在都有電視可以看，不然也不認識他。所以現在沒有禮。</w:t>
      </w:r>
      <w:r>
        <w:t xml:space="preserve"> </w:t>
      </w:r>
    </w:p>
    <w:p w14:paraId="25804A1E" w14:textId="77777777" w:rsidR="006D4C6D" w:rsidRDefault="006D4C6D">
      <w:pPr>
        <w:pStyle w:val="a3"/>
      </w:pPr>
      <w:r>
        <w:t xml:space="preserve">　　所以禮儀現在沒有了。古時候都有分別的，從唐代開始，三品官以上是紫袍（紫色的袍子），佩戴金魚袋，表示他的官位。五品以上是緋袍，緋袍（大紅的）佩銀魚袋。六品以下是綠袍，沒有魚袋，官吏有職務高的，品級低的，必須按照原來他是第幾品服裝的顏色。所以官銜中必須戴賜紫金魚袋，表示他的身分地位。這是講他當官的名稱，現在我們大概知道就可以，就是有個當官的叫『伯悅』，他是『行尚書』，這個官位也很高，「尚書」等於現在部長級的。</w:t>
      </w:r>
      <w:r>
        <w:t xml:space="preserve"> </w:t>
      </w:r>
    </w:p>
    <w:p w14:paraId="45A824DC" w14:textId="77777777" w:rsidR="006D4C6D" w:rsidRDefault="006D4C6D">
      <w:pPr>
        <w:pStyle w:val="a3"/>
      </w:pPr>
      <w:r>
        <w:t xml:space="preserve">　　【素信三寶。其婦產死。哀哭為修追福。造地藏菩薩像。等婦人身。設齊會禮供。盡忠誠。伯悅夢見婦人。衣裳鮮潔感光德偷。對悅語曰。唔吾往常為人妻。而不生其子。其父常歎無兒。吾許便教卿淫。未久身妊。其夫。愛敬新婦。予生異念。成親友想。好食和毒藥。母子共令殺去。以是因故墮無間。六劫還生人間。為產死。五十七返。世世常以公為夫。受此大苦。今公為吾造聖像。修追善。其業已滅。而生忉利天。威光勝舊。生天為配偶。後永不受女身。】</w:t>
      </w:r>
      <w:r>
        <w:t xml:space="preserve"> </w:t>
      </w:r>
    </w:p>
    <w:p w14:paraId="5E9ADC18" w14:textId="77777777" w:rsidR="006D4C6D" w:rsidRDefault="006D4C6D">
      <w:pPr>
        <w:pStyle w:val="a3"/>
      </w:pPr>
      <w:r>
        <w:t xml:space="preserve">　　我們先看這一段。伯悅這個尚書他平素信奉三寶，他是虔誠的三寶弟子。『其婦產死』，「婦」就是他的妻子，生產難產死了，很哀傷，『哀哭為修追福』，哀傷哭泣，為他的妻子修福追薦，就是修福給她超度。修什麼福？『造地藏菩薩像，等婦人身』，跟婦人的身一樣那麼高，等同婦人的身，造一尊地藏菩薩像給他的妻子迴向。『設齊會禮供』，「齊」就是請出家人吃飯，我們一般佛門叫打齋，齋僧。禮拜供養，設齋會。『盡忠誠』，「盡」就是盡心盡力，他這個感應就在盡忠誠，他盡心盡力，忠就是不偏不倚，實實在在的真誠恭敬來供齋。可見得他造像、供齋都是很恭敬至誠在辦這個事情，所以盡忠誠，恭敬至誠，他就有感應了。印光祖師講：「一分恭敬得一分利益，十分恭敬得十分利益」。如果都沒有恭敬心，一分利益也得不到。可見得伯悅尚書很恭敬、很至誠，所以他就有感應。</w:t>
      </w:r>
      <w:r>
        <w:t xml:space="preserve"> </w:t>
      </w:r>
    </w:p>
    <w:p w14:paraId="75FA6C31" w14:textId="77777777" w:rsidR="006D4C6D" w:rsidRDefault="006D4C6D">
      <w:pPr>
        <w:pStyle w:val="a3"/>
      </w:pPr>
      <w:r>
        <w:t xml:space="preserve">　　『伯悅夢見婦人』，為他妻子造像修福，打齋迴向給她，那天晚上睡覺他就夢見他的妻子。穿的衣服很『鮮潔』，「鮮」就是很鮮明、很清潔，『感光德偷』，「感光德偷」就是感德偷光、感恩戴德。偷光就是借光，在我們中國古禮，現在有些老人還有，有人擋在路那邊，我們要過去，請他讓我們過，借光借光。另外就是說，你跟一個比較有福報、有身分地位的人，跟他照相借光，借他的光。像我們去跟老和尚照相，我們就借老和尚的光，我們就借光，很多人都喜歡去借這個光，就是沾光的意思。沾光，古代這個術語叫感光偷德、感德偷光，就是我們現在感受他的威德，沾他的光。</w:t>
      </w:r>
      <w:r>
        <w:t xml:space="preserve"> </w:t>
      </w:r>
    </w:p>
    <w:p w14:paraId="23158E16" w14:textId="77777777" w:rsidR="006D4C6D" w:rsidRDefault="006D4C6D">
      <w:pPr>
        <w:pStyle w:val="a3"/>
      </w:pPr>
      <w:r>
        <w:t xml:space="preserve">　　『對悅語曰，唔吾往常為人妻』，「往常」不是講這一生，過去生為人妻，她不能生孩子。『其父常歎無兒』，先生的父母當然也就感嘆沒有後代，中國人很重視後代，「不孝有三，無後為大」。她做人家的妻子，就允許『便教卿淫』，「卿」是古代夫婦互稱。古時候在中國古禮，如果大老婆不能生育，他允許納妾，為了傳宗接代，有經過大老婆的同意，先生可以去納妾。納妾就是為了有後代，她就允許再去娶一個妾。所以古時候有錢人三妻四妾，一般都是大老婆不能生就納妾。『未久身妊』，沒有多少就懷孕了。『其夫，愛敬新婦』，新娶的這個婦人，這個妾就給他生孩子、有後代，當然對她就特別疼愛。「愛敬」，愛、恭敬這新來的婦人，新進門的。那他的大老婆會不會吃醋？她受得了嗎？當然受不了，受不了嫉妒障礙就出來了。</w:t>
      </w:r>
      <w:r>
        <w:t xml:space="preserve"> </w:t>
      </w:r>
    </w:p>
    <w:p w14:paraId="0CF8A641" w14:textId="77777777" w:rsidR="006D4C6D" w:rsidRDefault="006D4C6D">
      <w:pPr>
        <w:pStyle w:val="a3"/>
      </w:pPr>
      <w:r>
        <w:t xml:space="preserve">　　『予生異念』，她就生起惡念。『成親友想』，她表現的好像對她們很好，準備好吃的，要給這個新來的婦人吃。好吃的東西給她加什麼？『和毒藥』，就是加毒藥。好吃的東西加毒藥，一吃就死了。『母子共令殺去』，所以一吃母子都死了。『以是因故墮無間』，因為造這個惡因墮無間地獄。墮了多久？墮了『六劫』，「六劫」很長的時間。我們這個世界成住壞空一次叫一劫，等於是這個世界成住壞空六次，那這個時間是相當之長。你看造了這個業，墮到地獄墮了六劫，業報受滿了，才又生到人間來。到人間來還有餘報，還沒有墮三惡道之前，這個報叫花報，還沒有結果，先開花；果受完了，還有剩餘的報，到人間來。所以人間有花報跟餘報，那是墮了地獄到人間來還有餘報，剩餘的果報。</w:t>
      </w:r>
      <w:r>
        <w:t xml:space="preserve"> </w:t>
      </w:r>
    </w:p>
    <w:p w14:paraId="3A0ED14C" w14:textId="77777777" w:rsidR="006D4C6D" w:rsidRDefault="006D4C6D">
      <w:pPr>
        <w:pStyle w:val="a3"/>
      </w:pPr>
      <w:r>
        <w:t xml:space="preserve">　　剩餘的果報是什麼？就是要難產而死。難產而死，要死幾次？死五十七次，就是死了又去投胎，下一輩子又當婦人，又是難產又死，死了五十七次。『世世常以公為夫』，就是與她這個先生，過去都是她這個先生（就是尚書伯悅）。她說過去造這個因，受這個大苦。『今公為吾造聖像，修追善，其業已滅』，就是你現在發心為她造地藏菩薩聖像，給她修福追薦這個善業，她這個罪業已經消滅了。罪滅了，『生忉利天』，生到忉利天去了。『威光勝舊』，她那個威德光明超過以前太多了。『生天為配偶』，生到天道去了。『後永不受女身』，以後她永遠不會再做女身，女轉男身了。</w:t>
      </w:r>
      <w:r>
        <w:t xml:space="preserve"> </w:t>
      </w:r>
    </w:p>
    <w:p w14:paraId="65802799" w14:textId="77777777" w:rsidR="006D4C6D" w:rsidRDefault="006D4C6D">
      <w:pPr>
        <w:pStyle w:val="a3"/>
      </w:pPr>
      <w:r>
        <w:t xml:space="preserve">　　【彼天中善法堂。】</w:t>
      </w:r>
      <w:r>
        <w:t xml:space="preserve"> </w:t>
      </w:r>
    </w:p>
    <w:p w14:paraId="007C145E" w14:textId="77777777" w:rsidR="006D4C6D" w:rsidRDefault="006D4C6D">
      <w:pPr>
        <w:pStyle w:val="a3"/>
      </w:pPr>
      <w:r>
        <w:t xml:space="preserve">　　『善法堂』是帝釋天講堂的名稱，在須彌山頂喜見城外之西南角。</w:t>
      </w:r>
      <w:r>
        <w:t xml:space="preserve"> </w:t>
      </w:r>
    </w:p>
    <w:p w14:paraId="33261053" w14:textId="77777777" w:rsidR="006D4C6D" w:rsidRDefault="006D4C6D">
      <w:pPr>
        <w:pStyle w:val="a3"/>
      </w:pPr>
      <w:r>
        <w:t xml:space="preserve">　　【至每月二十四日。一三千世界化身地藏。無量無邊。集會其中。遍滿無憂樹下。說法利生。皆金色僧形也。一時為我說法。告曰。汝等夫婦造之。即法修行。得脫苦趣。在天上故生善心。都不起邪心。寤悲喜交集。奉道事將聖而已。】</w:t>
      </w:r>
      <w:r>
        <w:t xml:space="preserve"> </w:t>
      </w:r>
    </w:p>
    <w:p w14:paraId="564D0024" w14:textId="77777777" w:rsidR="006D4C6D" w:rsidRDefault="006D4C6D">
      <w:pPr>
        <w:pStyle w:val="a3"/>
      </w:pPr>
      <w:r>
        <w:t xml:space="preserve">　　這一段就是講生到忉利天。生到忉利天，忉利天有善法堂，善法堂就是帝釋天的講堂，就是講經說法的講堂，叫善法堂。『每月二十四日』，這個都指農曆的。有一個三千大千世界化身的地藏菩薩，『無量無邊』，都集會在善法堂。『遍滿無憂樹下，說法利生』，講經說法。釋迦牟尼佛講《地藏菩薩本願經》，就是在忉利天宮講的，地藏菩薩也每個月二十四日都在忉利天宮講經說法。所以這裡講，每個月二十四日，一個三千大千世界化身地藏菩薩，化身就無量無邊，集會在這個當中，「遍滿無憂樹下」。這個無憂樹是很神奇的一種樹，就是女人去接觸，它的花才會開。相傳悉達多太子，就是釋迦牟尼佛還沒出家成佛之前，他的俗名叫悉達多，俗家的名字叫悉達多太子。聽說悉達多太子，他就是在無憂樹下出生的。地藏菩薩在忉利天講經說法，利益眾生，他示現的『皆金色僧形也』，都是金色出家人這樣的形狀。所以地藏菩薩，大部分示現的都是出家人這樣的形像。所以我們造地藏像，看地藏菩薩都拿錫杖，現出家相。</w:t>
      </w:r>
      <w:r>
        <w:t xml:space="preserve"> </w:t>
      </w:r>
    </w:p>
    <w:p w14:paraId="630B4F10" w14:textId="77777777" w:rsidR="006D4C6D" w:rsidRDefault="006D4C6D">
      <w:pPr>
        <w:pStyle w:val="a3"/>
      </w:pPr>
      <w:r>
        <w:t xml:space="preserve">　　伯悅尚書他的妻子死了之後，他給她造地藏像修福，也超薦她往生到忉利天去，忉利天也遇到地藏菩薩給她講經說法。『告曰：汝等夫婦造之』，你們夫婦造我這個像，『即法修行』，依照《地藏菩薩本願經》，或者《地藏三經》任何一部都可以，『得脫苦趣』，就脫離六道生死輪迴，超越六道。在天上的緣故，能生善心，因為在天上接觸到都是菩薩來說法，都是善人，所以都起善心，都不會再起邪惡的心，那些貪瞋痴的心就不會生起來。這是環境好，有菩薩說法來教化眾生，所以都能生起善心，不起邪惡之心。『寤悲喜交集，奉道事將聖而已。』「寤」就是他醒過來，尚書伯悅醒過來，知道替他的妻子修福造像，得到這麼殊勝的功德利益，「悲喜交集」，真的是感動莫名。所以願意發心奉持正道來奉事佛法，將來自己也成就聖道。這個感應非常非常殊勝，關鍵就在至誠恭敬，至誠恭敬這個感應特別的殊勝。</w:t>
      </w:r>
      <w:r>
        <w:t xml:space="preserve"> </w:t>
      </w:r>
    </w:p>
    <w:p w14:paraId="43E50336" w14:textId="77777777" w:rsidR="006D4C6D" w:rsidRDefault="006D4C6D">
      <w:pPr>
        <w:pStyle w:val="a3"/>
      </w:pPr>
      <w:r>
        <w:t xml:space="preserve">　　好，今天時間差不多了，剛好到這裡是一個公案。下面第十九，這個公案我們下星期一再繼續來學習，我們今天就先學習到這裡。祝大家福慧增長，法喜充滿。阿彌陀佛！　　</w:t>
      </w:r>
    </w:p>
    <w:sectPr w:rsidR="006D4C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2E59A" w14:textId="77777777" w:rsidR="006D4C6D" w:rsidRDefault="006D4C6D" w:rsidP="009C7446">
      <w:r>
        <w:separator/>
      </w:r>
    </w:p>
  </w:endnote>
  <w:endnote w:type="continuationSeparator" w:id="0">
    <w:p w14:paraId="0DFD33DE" w14:textId="77777777" w:rsidR="006D4C6D" w:rsidRDefault="006D4C6D" w:rsidP="009C7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1B8B" w14:textId="77777777" w:rsidR="006D4C6D" w:rsidRDefault="006D4C6D" w:rsidP="009C7446">
      <w:r>
        <w:separator/>
      </w:r>
    </w:p>
  </w:footnote>
  <w:footnote w:type="continuationSeparator" w:id="0">
    <w:p w14:paraId="087DAF0C" w14:textId="77777777" w:rsidR="006D4C6D" w:rsidRDefault="006D4C6D" w:rsidP="009C74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446"/>
    <w:rsid w:val="006D4C6D"/>
    <w:rsid w:val="007931EE"/>
    <w:rsid w:val="009C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A65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74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74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74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74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1599</Words>
  <Characters>9116</Characters>
  <Application>Microsoft Office Word</Application>
  <DocSecurity>0</DocSecurity>
  <Lines>75</Lines>
  <Paragraphs>21</Paragraphs>
  <ScaleCrop>false</ScaleCrop>
  <Company/>
  <LinksUpToDate>false</LinksUpToDate>
  <CharactersWithSpaces>10694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