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475C8" w14:textId="77777777" w:rsidR="00FD5F2D" w:rsidRDefault="00FD5F2D">
      <w:r>
        <w:t xml:space="preserve">地藏菩薩像靈驗記　　悟道法師主講　　（第九集）　　</w:t>
      </w:r>
      <w:r>
        <w:t>2020/5/25</w:t>
      </w:r>
      <w:r>
        <w:t xml:space="preserve">　　華藏淨宗學會　　檔名：</w:t>
      </w:r>
      <w:r>
        <w:t xml:space="preserve">WD14-010-0009 </w:t>
      </w:r>
    </w:p>
    <w:p w14:paraId="12B72B7D" w14:textId="77777777" w:rsidR="00FD5F2D" w:rsidRDefault="00FD5F2D">
      <w:pPr>
        <w:pStyle w:val="a3"/>
      </w:pPr>
      <w:r>
        <w:t xml:space="preserve">　　《地藏菩薩像靈驗記》。諸位同修，及網路前的同修，大家晚上好。阿彌陀佛！我們今天晚上接著來分享學習《地藏菩薩像靈驗記》：</w:t>
      </w:r>
      <w:r>
        <w:t xml:space="preserve"> </w:t>
      </w:r>
    </w:p>
    <w:p w14:paraId="180C05DF" w14:textId="77777777" w:rsidR="00FD5F2D" w:rsidRDefault="00FD5F2D">
      <w:pPr>
        <w:pStyle w:val="a3"/>
      </w:pPr>
      <w:r>
        <w:t xml:space="preserve">　　【陳留郡貧女念地藏尊得富貴記第二十三】</w:t>
      </w:r>
      <w:r>
        <w:t xml:space="preserve"> </w:t>
      </w:r>
    </w:p>
    <w:p w14:paraId="2049FCFA" w14:textId="77777777" w:rsidR="00FD5F2D" w:rsidRDefault="00FD5F2D">
      <w:pPr>
        <w:pStyle w:val="a3"/>
      </w:pPr>
      <w:r>
        <w:t xml:space="preserve">　　《地藏菩薩像靈驗記》一共有三十二條，三十二個公案，我們今天要講的是第二十三個。一共還有十個公案，我們大概今天晚上，下個星期一再一次，大概《靈驗記》就可以圓滿。</w:t>
      </w:r>
      <w:r>
        <w:t xml:space="preserve"> </w:t>
      </w:r>
    </w:p>
    <w:p w14:paraId="517AC8CD" w14:textId="77777777" w:rsidR="00FD5F2D" w:rsidRDefault="00FD5F2D">
      <w:pPr>
        <w:pStyle w:val="a3"/>
      </w:pPr>
      <w:r>
        <w:t xml:space="preserve">　　『陳留郡』，中國古代的郡（就是我們現在講行政區域的一個名稱），前身為濟川國、濟川郡，後來也曾經改為濟陽國，還有陳留國、建昌郡、北陳留郡，西漢才開始設置的。在中國古代，郡的行政區域因朝代有所不同。「陳留郡」是現在河南省開封市陳留鎮。講到河南開封，我們有到大陸旅遊都一定會去這個地方，有到河南旅遊，開封也是一個旅遊的景點。這裡講：</w:t>
      </w:r>
      <w:r>
        <w:t xml:space="preserve"> </w:t>
      </w:r>
    </w:p>
    <w:p w14:paraId="6E765356" w14:textId="77777777" w:rsidR="00FD5F2D" w:rsidRDefault="00FD5F2D">
      <w:pPr>
        <w:pStyle w:val="a3"/>
      </w:pPr>
      <w:r>
        <w:t xml:space="preserve">　　【太宋。】</w:t>
      </w:r>
      <w:r>
        <w:t xml:space="preserve"> </w:t>
      </w:r>
    </w:p>
    <w:p w14:paraId="4C67F58A" w14:textId="77777777" w:rsidR="00FD5F2D" w:rsidRDefault="00FD5F2D">
      <w:pPr>
        <w:pStyle w:val="a3"/>
      </w:pPr>
      <w:r>
        <w:t xml:space="preserve">　　就是大宋，宋朝。</w:t>
      </w:r>
      <w:r>
        <w:t xml:space="preserve"> </w:t>
      </w:r>
    </w:p>
    <w:p w14:paraId="4B438D2B" w14:textId="77777777" w:rsidR="00FD5F2D" w:rsidRDefault="00FD5F2D">
      <w:pPr>
        <w:pStyle w:val="a3"/>
      </w:pPr>
      <w:r>
        <w:t xml:space="preserve">　　【陳留郡。】</w:t>
      </w:r>
      <w:r>
        <w:t xml:space="preserve"> </w:t>
      </w:r>
    </w:p>
    <w:p w14:paraId="798B82E2" w14:textId="77777777" w:rsidR="00FD5F2D" w:rsidRDefault="00FD5F2D">
      <w:pPr>
        <w:pStyle w:val="a3"/>
      </w:pPr>
      <w:r>
        <w:t xml:space="preserve">　　就是這個地方：</w:t>
      </w:r>
      <w:r>
        <w:t xml:space="preserve"> </w:t>
      </w:r>
    </w:p>
    <w:p w14:paraId="78291740" w14:textId="77777777" w:rsidR="00FD5F2D" w:rsidRDefault="00FD5F2D">
      <w:pPr>
        <w:pStyle w:val="a3"/>
      </w:pPr>
      <w:r>
        <w:t xml:space="preserve">　　【有貧女。】</w:t>
      </w:r>
      <w:r>
        <w:t xml:space="preserve"> </w:t>
      </w:r>
    </w:p>
    <w:p w14:paraId="5B6DFBE4" w14:textId="77777777" w:rsidR="00FD5F2D" w:rsidRDefault="00FD5F2D">
      <w:pPr>
        <w:pStyle w:val="a3"/>
      </w:pPr>
      <w:r>
        <w:t xml:space="preserve">　　『貧女』，我們一看就知道，這一位女子家庭很貧窮，「貧」就是沒有財力，我們現代話講，經濟條件非常差，經濟很不好，所以貧。</w:t>
      </w:r>
      <w:r>
        <w:t xml:space="preserve"> </w:t>
      </w:r>
    </w:p>
    <w:p w14:paraId="25654D98" w14:textId="77777777" w:rsidR="00FD5F2D" w:rsidRDefault="00FD5F2D">
      <w:pPr>
        <w:pStyle w:val="a3"/>
      </w:pPr>
      <w:r>
        <w:t xml:space="preserve">　　【家貧傭力。】</w:t>
      </w:r>
      <w:r>
        <w:t xml:space="preserve"> </w:t>
      </w:r>
    </w:p>
    <w:p w14:paraId="3A5E8C0C" w14:textId="77777777" w:rsidR="00FD5F2D" w:rsidRDefault="00FD5F2D">
      <w:pPr>
        <w:pStyle w:val="a3"/>
      </w:pPr>
      <w:r>
        <w:t xml:space="preserve">　　『傭』是給人家做幫傭，『力』就是苦力，就是幫人家做事來過日子，賺一點生活費。這個我們現代還是很多，很多家庭經濟不好，幫人家做事、打工，做工賺一點生活費，這就是「傭力」，給人家做傭人、幫傭這一類的。</w:t>
      </w:r>
      <w:r>
        <w:t xml:space="preserve"> </w:t>
      </w:r>
    </w:p>
    <w:p w14:paraId="582F7B4E" w14:textId="77777777" w:rsidR="00FD5F2D" w:rsidRDefault="00FD5F2D">
      <w:pPr>
        <w:pStyle w:val="a3"/>
      </w:pPr>
      <w:r>
        <w:t xml:space="preserve">　　【復念地藏菩薩像多年。】</w:t>
      </w:r>
      <w:r>
        <w:t xml:space="preserve"> </w:t>
      </w:r>
    </w:p>
    <w:p w14:paraId="309A3C19" w14:textId="77777777" w:rsidR="00FD5F2D" w:rsidRDefault="00FD5F2D">
      <w:pPr>
        <w:pStyle w:val="a3"/>
      </w:pPr>
      <w:r>
        <w:t xml:space="preserve">　　『復念』就是常常，常常重複，就是常常的念，念是心有這個念頭，有這個念頭想造地藏菩薩聖像，想了很多年。</w:t>
      </w:r>
      <w:r>
        <w:t xml:space="preserve"> </w:t>
      </w:r>
    </w:p>
    <w:p w14:paraId="28005FFA" w14:textId="77777777" w:rsidR="00FD5F2D" w:rsidRDefault="00FD5F2D">
      <w:pPr>
        <w:pStyle w:val="a3"/>
      </w:pPr>
      <w:r>
        <w:t xml:space="preserve">　　【自量餘業。晝夜願善本。心事不諧。豈果所願。】</w:t>
      </w:r>
      <w:r>
        <w:t xml:space="preserve"> </w:t>
      </w:r>
    </w:p>
    <w:p w14:paraId="316ECBF1" w14:textId="77777777" w:rsidR="00FD5F2D" w:rsidRDefault="00FD5F2D">
      <w:pPr>
        <w:pStyle w:val="a3"/>
      </w:pPr>
      <w:r>
        <w:t xml:space="preserve">　　『自量』就是自己衡量，自己衡量自己現在幫人家做工過日子。實在講，大概三餐能吃得飽，能夠穿得暖，那就已經很不容易了，哪有多餘的錢來造地藏菩薩聖像？</w:t>
      </w:r>
      <w:r>
        <w:lastRenderedPageBreak/>
        <w:t>造這個像，當然金錢有一定的數字，不是這種貧窮人家他能夠負擔得起。所以「自量餘業」，沒有剩餘的，也沒有什麼事業、收入。『晝夜』常常想，她發這個願是善願，她的本願、她的心有這個念頭。但是『心事不諧』，「心事不諧」就是我們現代的話講心有餘力不足。很想發心來造地藏菩薩聖像，但是家庭貧困，有這個心，但是事實上辦不到，所以心事不諧。『豈果所願』，豈能滿她所願（造像的願望）。「果」就是果遂，就能夠達到她要造地藏菩薩聖像的願。「豈」是豈能，怎麼有辦法能夠滿這個願？從她家庭這種經濟情況的條件，當然是沒有辦法完成的。但是有這個心，這個心很懇切、很恭敬希望造這個像，但心有餘力不足。我們再看下面：</w:t>
      </w:r>
      <w:r>
        <w:t xml:space="preserve"> </w:t>
      </w:r>
    </w:p>
    <w:p w14:paraId="0292B964" w14:textId="77777777" w:rsidR="00FD5F2D" w:rsidRDefault="00FD5F2D">
      <w:pPr>
        <w:pStyle w:val="a3"/>
      </w:pPr>
      <w:r>
        <w:t xml:space="preserve">　　【開寶五年。】</w:t>
      </w:r>
      <w:r>
        <w:t xml:space="preserve"> </w:t>
      </w:r>
    </w:p>
    <w:p w14:paraId="51DEE6D3" w14:textId="77777777" w:rsidR="00FD5F2D" w:rsidRDefault="00FD5F2D">
      <w:pPr>
        <w:pStyle w:val="a3"/>
      </w:pPr>
      <w:r>
        <w:t xml:space="preserve">　　『開寶』是公元九百六十八年十一月到九百七十六年，這九年是宋太祖趙匡胤他當時的年號，「開寶」。「開寶五年」是公元九百七十二年。</w:t>
      </w:r>
      <w:r>
        <w:t xml:space="preserve"> </w:t>
      </w:r>
    </w:p>
    <w:p w14:paraId="6F4A2104" w14:textId="77777777" w:rsidR="00FD5F2D" w:rsidRDefault="00FD5F2D">
      <w:pPr>
        <w:pStyle w:val="a3"/>
      </w:pPr>
      <w:r>
        <w:t xml:space="preserve">　　【閏二月廿四日齋時。】</w:t>
      </w:r>
      <w:r>
        <w:t xml:space="preserve"> </w:t>
      </w:r>
    </w:p>
    <w:p w14:paraId="09E18AAC" w14:textId="77777777" w:rsidR="00FD5F2D" w:rsidRDefault="00FD5F2D">
      <w:pPr>
        <w:pStyle w:val="a3"/>
      </w:pPr>
      <w:r>
        <w:t xml:space="preserve">　　開寶五年，公元九百七十二年，那一年也是閏月，像我們今年庚子年，今年是閏四月，我們今天是閏四月初三。在開寶五年，那一年它是閏二月，閏二月二十四日，二十四日『齋時』。在《地藏菩薩本願經》十齋日，二十三、二十四都是十齋日，二十四日是十齋日。這一天，「齋時」就是用午齋的時候，一般我們講用午齋，中午吃飯。所以我們在中國傳統寺院，叢林中午吃飯叫過齋，我們吃飯的餐廳，在佛門叫齋堂。齋的意思是過中不食，這是齋的意思。現在我們常常把吃素跟吃齋都混在一起，以為吃素就是吃齋，實際上吃齋不一定吃素。齋是過中不食。中午，每一天日中時間不一樣，都會有差一點點，如果用天文日曆是最標準的。春夏秋冬，每個地區日中的時間都不同，所以用天文日曆最標準。所以有人受八關齋戒，比如說十齋日，或者有人受初一、十五，八關齋戒它的時間是一天一夜（二十四小時），不能連續去受持，受一次的時間只有二十四小時，過了二十四小時這個齋戒就解除了。所以齋是過中不食，過了日中就不吃了，只有喝水，不吃這些有沉澱物的，連果汁、牛奶（奶粉）這些都不吃了。喝水、喝糖水、喝蜜水，只有喝這些。這是齋。</w:t>
      </w:r>
      <w:r>
        <w:t xml:space="preserve"> </w:t>
      </w:r>
    </w:p>
    <w:p w14:paraId="2C919179" w14:textId="77777777" w:rsidR="00FD5F2D" w:rsidRDefault="00FD5F2D">
      <w:pPr>
        <w:pStyle w:val="a3"/>
      </w:pPr>
      <w:r>
        <w:t xml:space="preserve">　　在南傳小乘佛教國家，他們還是都持齋，而且還托缽，出家人還托缽。他們日中一食，就是日中（像佛陀在世時代一樣）去托缽，一天就吃一餐，過了日中，他們就不吃了。但是他們沒有吃素，吃三淨肉：不見殺、不聞殺、不為我殺，就是不殺生，沒有吃素，但是他們持齋。因此在我們中國寺院也有開緣，晚上也有吃，但是晚上這一餐在寺院叢林就不叫吃齋，叫藥石，就是當藥吃。這個意思就是提醒出家人，佛制定出家人晚餐是不能吃的，但是如果你身體沒有辦法支撐，晚上需要吃，但是不能，好像貪吃，不能享受，也不能吃得很豐富，能維持體力就好了。而且要把它當作藥石，就是像吃藥一樣，也不能安逸食，這些要避免。要生慚愧心，知道這是有違佛制，所以稱藥石。所以晚餐就不叫齋，中餐才叫齋。所以二十四日（十齋日）齋食，午齋這個時候：</w:t>
      </w:r>
      <w:r>
        <w:t xml:space="preserve"> </w:t>
      </w:r>
    </w:p>
    <w:p w14:paraId="67869024" w14:textId="77777777" w:rsidR="00FD5F2D" w:rsidRDefault="00FD5F2D">
      <w:pPr>
        <w:pStyle w:val="a3"/>
      </w:pPr>
      <w:r>
        <w:t xml:space="preserve">　　【見家內細蟻甚多。恐蹈殺。敢不入室內間。而見諸蟻相。皆金色粟。】</w:t>
      </w:r>
      <w:r>
        <w:t xml:space="preserve"> </w:t>
      </w:r>
    </w:p>
    <w:p w14:paraId="3054B655" w14:textId="77777777" w:rsidR="00FD5F2D" w:rsidRDefault="00FD5F2D">
      <w:pPr>
        <w:pStyle w:val="a3"/>
      </w:pPr>
      <w:r>
        <w:t xml:space="preserve">　　這一段就是在閏二月二十四日吃午齋這個時候，看到她家裡面有很細小的螞蟻，在她的房子裡面。『恐蹈殺』，「蹈」就是怕去踩踏，螞蟻那麼多，不敢進去，怕進</w:t>
      </w:r>
      <w:r>
        <w:lastRenderedPageBreak/>
        <w:t>去一腳踩下去，把那些螞蟻都踩死了。信佛的人就不殺生，你看到有螞蟻，你就不能去故意走進去，把螞蟻踩死就犯了殺生戒。所以這個貧女她看到也不敢進去。『敢不入室內間』，就是不敢進入她室內房間，就不敢進去。不敢進去就在門外看，『而見諸蟻相，皆金色粟』，看到螞蟻的形狀，那個相狀跟一般螞蟻不一樣，好像小米，「粟」就是小米。就像小米那麼大，但是都是金色的，像黃金一樣，金色的。</w:t>
      </w:r>
      <w:r>
        <w:t xml:space="preserve"> </w:t>
      </w:r>
    </w:p>
    <w:p w14:paraId="3CE39B05" w14:textId="77777777" w:rsidR="00FD5F2D" w:rsidRDefault="00FD5F2D">
      <w:pPr>
        <w:pStyle w:val="a3"/>
      </w:pPr>
      <w:r>
        <w:t xml:space="preserve">　　【異之。】</w:t>
      </w:r>
      <w:r>
        <w:t xml:space="preserve"> </w:t>
      </w:r>
    </w:p>
    <w:p w14:paraId="02BED4E1" w14:textId="77777777" w:rsidR="00FD5F2D" w:rsidRDefault="00FD5F2D">
      <w:pPr>
        <w:pStyle w:val="a3"/>
      </w:pPr>
      <w:r>
        <w:t xml:space="preserve">　　『異之』就是感覺很奇異、很奇怪，怎麼會有這種螞蟻？</w:t>
      </w:r>
      <w:r>
        <w:t xml:space="preserve"> </w:t>
      </w:r>
    </w:p>
    <w:p w14:paraId="6DF968D8" w14:textId="77777777" w:rsidR="00FD5F2D" w:rsidRDefault="00FD5F2D">
      <w:pPr>
        <w:pStyle w:val="a3"/>
      </w:pPr>
      <w:r>
        <w:t xml:space="preserve">　　【尔鄰家男女。令見其蟻子。皆莫不戴子。見人皆怪之。】</w:t>
      </w:r>
      <w:r>
        <w:t xml:space="preserve"> </w:t>
      </w:r>
    </w:p>
    <w:p w14:paraId="14380DA6" w14:textId="77777777" w:rsidR="00FD5F2D" w:rsidRDefault="00FD5F2D">
      <w:pPr>
        <w:pStyle w:val="a3"/>
      </w:pPr>
      <w:r>
        <w:t xml:space="preserve">　　左鄰右舍這些男女，就是他們住的地方的鄰居，這些男女聽到這個事情都過來看，這個貧女請他們來看看，這種螞蟻都金色的。大家看到都覺得很不可思議，所以『見人皆怪之』，看見的人都覺得很奇怪，從來沒看過這種螞蟻。</w:t>
      </w:r>
      <w:r>
        <w:t xml:space="preserve"> </w:t>
      </w:r>
    </w:p>
    <w:p w14:paraId="4570685B" w14:textId="77777777" w:rsidR="00FD5F2D" w:rsidRDefault="00FD5F2D">
      <w:pPr>
        <w:pStyle w:val="a3"/>
      </w:pPr>
      <w:r>
        <w:t xml:space="preserve">　　【經一日一夜悉散隱。女入內。見於臥茵上。蟻子成沙金。集滿三斗。純是真金也。貴賤聞者異之。】</w:t>
      </w:r>
      <w:r>
        <w:t xml:space="preserve"> </w:t>
      </w:r>
    </w:p>
    <w:p w14:paraId="046036BD" w14:textId="77777777" w:rsidR="00FD5F2D" w:rsidRDefault="00FD5F2D">
      <w:pPr>
        <w:pStyle w:val="a3"/>
      </w:pPr>
      <w:r>
        <w:t xml:space="preserve">　　這一段就是大家看了很奇怪，螞蟻密密麻麻的，都是金色的。經過一日一夜這些螞蟻就散掉了，『隱』就是不見了。貧女她這時候才敢進去房子裡面，進去要睡覺了。『見於臥茵上』，這個「茵」就是用草去織的墊褥，就是我們現在講的墊被，她的臥室墊被上面，『蟻子成沙金』，螞蟻都變成沙金、變金子了。給它拿起來，剛好滿三斗（等於三斗），『純是真金也』，都是真金。『貴賤聞者異之』，「貴賤」就是在社會上有錢人、貧窮的人，聽到這個信息大家也都感到非常的不可思議。「異」，很奇怪、很奇異的，不可思議的事情。</w:t>
      </w:r>
      <w:r>
        <w:t xml:space="preserve"> </w:t>
      </w:r>
    </w:p>
    <w:p w14:paraId="7A20B5AA" w14:textId="77777777" w:rsidR="00FD5F2D" w:rsidRDefault="00FD5F2D">
      <w:pPr>
        <w:pStyle w:val="a3"/>
      </w:pPr>
      <w:r>
        <w:t xml:space="preserve">　　【敢以非法不取之。】</w:t>
      </w:r>
      <w:r>
        <w:t xml:space="preserve"> </w:t>
      </w:r>
    </w:p>
    <w:p w14:paraId="53E64620" w14:textId="77777777" w:rsidR="00FD5F2D" w:rsidRDefault="00FD5F2D">
      <w:pPr>
        <w:pStyle w:val="a3"/>
      </w:pPr>
      <w:r>
        <w:t xml:space="preserve">　　突然自己家裡有這個沙金，旁人也不敢非法來取得。</w:t>
      </w:r>
      <w:r>
        <w:t xml:space="preserve"> </w:t>
      </w:r>
    </w:p>
    <w:p w14:paraId="441D0DC5" w14:textId="77777777" w:rsidR="00FD5F2D" w:rsidRDefault="00FD5F2D">
      <w:pPr>
        <w:pStyle w:val="a3"/>
      </w:pPr>
      <w:r>
        <w:t xml:space="preserve">　　【正買之。女賣之。】</w:t>
      </w:r>
      <w:r>
        <w:t xml:space="preserve"> </w:t>
      </w:r>
    </w:p>
    <w:p w14:paraId="29A617BC" w14:textId="77777777" w:rsidR="00FD5F2D" w:rsidRDefault="00FD5F2D">
      <w:pPr>
        <w:pStyle w:val="a3"/>
      </w:pPr>
      <w:r>
        <w:t xml:space="preserve">　　剛好有些有錢人看到這個事情，願意出錢跟她買，就是買她這個沙金，這個貧女也就賣給他。</w:t>
      </w:r>
      <w:r>
        <w:t xml:space="preserve"> </w:t>
      </w:r>
    </w:p>
    <w:p w14:paraId="63E9409D" w14:textId="77777777" w:rsidR="00FD5F2D" w:rsidRDefault="00FD5F2D">
      <w:pPr>
        <w:pStyle w:val="a3"/>
      </w:pPr>
      <w:r>
        <w:t xml:space="preserve">　　【忽得富貴。】</w:t>
      </w:r>
      <w:r>
        <w:t xml:space="preserve"> </w:t>
      </w:r>
    </w:p>
    <w:p w14:paraId="0660C585" w14:textId="77777777" w:rsidR="00FD5F2D" w:rsidRDefault="00FD5F2D">
      <w:pPr>
        <w:pStyle w:val="a3"/>
      </w:pPr>
      <w:r>
        <w:t xml:space="preserve">　　賣了，當然她就有錢，而且沙金還滿三斗，價值也不少，所以賣得不少錢，忽然她就得到富貴。原來很貧窮，現在忽然有沙金，賣了就得到富貴。</w:t>
      </w:r>
      <w:r>
        <w:t xml:space="preserve"> </w:t>
      </w:r>
    </w:p>
    <w:p w14:paraId="498623CE" w14:textId="77777777" w:rsidR="00FD5F2D" w:rsidRDefault="00FD5F2D">
      <w:pPr>
        <w:pStyle w:val="a3"/>
      </w:pPr>
      <w:r>
        <w:t xml:space="preserve">　　【彌厚信心。】</w:t>
      </w:r>
      <w:r>
        <w:t xml:space="preserve"> </w:t>
      </w:r>
    </w:p>
    <w:p w14:paraId="3A188149" w14:textId="77777777" w:rsidR="00FD5F2D" w:rsidRDefault="00FD5F2D">
      <w:pPr>
        <w:pStyle w:val="a3"/>
      </w:pPr>
      <w:r>
        <w:t xml:space="preserve">　　『彌厚信心』，就是更加對地藏菩薩增長信心。當然她日夜思念，就是想要造一尊地藏菩薩像，沒錢，自己也沒有能力，忽然家裡來了一些金色螞蟻，跑到她床鋪上，堆滿了沙金三斗，人家給她買了，她就變有錢了。所以她有錢了，當然她第一樁事情就是心心念念要造地藏菩薩像，當然先要完成這樁事情。</w:t>
      </w:r>
      <w:r>
        <w:t xml:space="preserve"> </w:t>
      </w:r>
    </w:p>
    <w:p w14:paraId="59249320" w14:textId="77777777" w:rsidR="00FD5F2D" w:rsidRDefault="00FD5F2D">
      <w:pPr>
        <w:pStyle w:val="a3"/>
      </w:pPr>
      <w:r>
        <w:t xml:space="preserve">　　【聖像。】</w:t>
      </w:r>
      <w:r>
        <w:t xml:space="preserve"> </w:t>
      </w:r>
    </w:p>
    <w:p w14:paraId="6B2D2902" w14:textId="77777777" w:rsidR="00FD5F2D" w:rsidRDefault="00FD5F2D">
      <w:pPr>
        <w:pStyle w:val="a3"/>
      </w:pPr>
      <w:r>
        <w:t xml:space="preserve">　　造好了。</w:t>
      </w:r>
      <w:r>
        <w:t xml:space="preserve"> </w:t>
      </w:r>
    </w:p>
    <w:p w14:paraId="3E8B31A1" w14:textId="77777777" w:rsidR="00FD5F2D" w:rsidRDefault="00FD5F2D">
      <w:pPr>
        <w:pStyle w:val="a3"/>
      </w:pPr>
      <w:r>
        <w:t xml:space="preserve">　　【安置臥處。】</w:t>
      </w:r>
      <w:r>
        <w:t xml:space="preserve"> </w:t>
      </w:r>
    </w:p>
    <w:p w14:paraId="7CFBC9B9" w14:textId="77777777" w:rsidR="00FD5F2D" w:rsidRDefault="00FD5F2D">
      <w:pPr>
        <w:pStyle w:val="a3"/>
      </w:pPr>
      <w:r>
        <w:t xml:space="preserve">　　就是她撿到沙金這個臥房，聖像要安置在她臥室這個處所。</w:t>
      </w:r>
      <w:r>
        <w:t xml:space="preserve"> </w:t>
      </w:r>
    </w:p>
    <w:p w14:paraId="6276AF0C" w14:textId="77777777" w:rsidR="00FD5F2D" w:rsidRDefault="00FD5F2D">
      <w:pPr>
        <w:pStyle w:val="a3"/>
      </w:pPr>
      <w:r>
        <w:t xml:space="preserve">　　【捨家為寺。】</w:t>
      </w:r>
      <w:r>
        <w:t xml:space="preserve"> </w:t>
      </w:r>
    </w:p>
    <w:p w14:paraId="7E264E79" w14:textId="77777777" w:rsidR="00FD5F2D" w:rsidRDefault="00FD5F2D">
      <w:pPr>
        <w:pStyle w:val="a3"/>
      </w:pPr>
      <w:r>
        <w:t xml:space="preserve">　　她的家就捐出來做寺院，供養出家人。</w:t>
      </w:r>
      <w:r>
        <w:t xml:space="preserve"> </w:t>
      </w:r>
    </w:p>
    <w:p w14:paraId="1E9D8679" w14:textId="77777777" w:rsidR="00FD5F2D" w:rsidRDefault="00FD5F2D">
      <w:pPr>
        <w:pStyle w:val="a3"/>
      </w:pPr>
      <w:r>
        <w:t xml:space="preserve">　　【郡主喪妻。】</w:t>
      </w:r>
      <w:r>
        <w:t xml:space="preserve"> </w:t>
      </w:r>
    </w:p>
    <w:p w14:paraId="1C3C9604" w14:textId="77777777" w:rsidR="00FD5F2D" w:rsidRDefault="00FD5F2D">
      <w:pPr>
        <w:pStyle w:val="a3"/>
      </w:pPr>
      <w:r>
        <w:t xml:space="preserve">　　陳留郡當時的郡主，就是管這個郡的郡主，他的妻子死了。</w:t>
      </w:r>
      <w:r>
        <w:t xml:space="preserve"> </w:t>
      </w:r>
    </w:p>
    <w:p w14:paraId="5B53EAEC" w14:textId="77777777" w:rsidR="00FD5F2D" w:rsidRDefault="00FD5F2D">
      <w:pPr>
        <w:pStyle w:val="a3"/>
      </w:pPr>
      <w:r>
        <w:t xml:space="preserve">　　【後此女為妻。】</w:t>
      </w:r>
      <w:r>
        <w:t xml:space="preserve"> </w:t>
      </w:r>
    </w:p>
    <w:p w14:paraId="3D6846E9" w14:textId="77777777" w:rsidR="00FD5F2D" w:rsidRDefault="00FD5F2D">
      <w:pPr>
        <w:pStyle w:val="a3"/>
      </w:pPr>
      <w:r>
        <w:t xml:space="preserve">　　後來他再娶這個貧女為妻。</w:t>
      </w:r>
      <w:r>
        <w:t xml:space="preserve"> </w:t>
      </w:r>
    </w:p>
    <w:p w14:paraId="6475370D" w14:textId="77777777" w:rsidR="00FD5F2D" w:rsidRDefault="00FD5F2D">
      <w:pPr>
        <w:pStyle w:val="a3"/>
      </w:pPr>
      <w:r>
        <w:t xml:space="preserve">　　【重之如神。】</w:t>
      </w:r>
      <w:r>
        <w:t xml:space="preserve"> </w:t>
      </w:r>
    </w:p>
    <w:p w14:paraId="7FCDE8D4" w14:textId="77777777" w:rsidR="00FD5F2D" w:rsidRDefault="00FD5F2D">
      <w:pPr>
        <w:pStyle w:val="a3"/>
      </w:pPr>
      <w:r>
        <w:t xml:space="preserve">　　『重』就是對她非常的尊重，尊重得像對神一樣的尊重。</w:t>
      </w:r>
      <w:r>
        <w:t xml:space="preserve"> </w:t>
      </w:r>
    </w:p>
    <w:p w14:paraId="1969F791" w14:textId="77777777" w:rsidR="00FD5F2D" w:rsidRDefault="00FD5F2D">
      <w:pPr>
        <w:pStyle w:val="a3"/>
      </w:pPr>
      <w:r>
        <w:t xml:space="preserve">　　【當知。此女念力強盛。信心堅固故。現感聖應而已。】</w:t>
      </w:r>
      <w:r>
        <w:t xml:space="preserve"> </w:t>
      </w:r>
    </w:p>
    <w:p w14:paraId="114B348B" w14:textId="77777777" w:rsidR="00FD5F2D" w:rsidRDefault="00FD5F2D">
      <w:pPr>
        <w:pStyle w:val="a3"/>
      </w:pPr>
      <w:r>
        <w:t xml:space="preserve">　　後面都有個『而已』，就是當時他們寫這個文章，文法的結語，他們習慣用。『當知』就是我們應當要知道，這個貧女為什麼有這種感應，關鍵在『此女念力強盛』，她這個心念很強，強盛。這個念，念力強，她感應就很明顯。她能夠感就是這個念很強，當然佛菩薩的應也就很明顯。關鍵在這個念力，念力很強。而且信心很堅固，信心就不懷疑，不疑，對佛菩薩、對聖教有真實的信心。而且這個信心，堅固不退，所以才能夠有這樣殊勝的一個感應，感應地藏菩薩來應，滿她的願。所以『現感聖應而已』，感應聖人的回應。</w:t>
      </w:r>
      <w:r>
        <w:t xml:space="preserve"> </w:t>
      </w:r>
    </w:p>
    <w:p w14:paraId="0D2B7B30" w14:textId="77777777" w:rsidR="00FD5F2D" w:rsidRDefault="00FD5F2D">
      <w:pPr>
        <w:pStyle w:val="a3"/>
      </w:pPr>
      <w:r>
        <w:t xml:space="preserve">　　從這個公案給我們一個啟示，我們要求，恭敬至誠求佛菩薩，必定有這個感應。如果我們有求，沒有感應，我們要反省自己的心是不是真誠恭敬？關鍵在這個地方。印光祖師常常開示，要得到佛法真實的功德利益，有一個祕訣就是至誠恭敬，只要有至誠恭敬的心，必定得佛法殊勝的利益。所謂一分恭敬得一分利益，十分恭敬得十分利益，如果一點恭敬心都沒有，什麼利益也得不到，關鍵在恭敬至誠。因此我們求佛菩薩滿我們的願，我們有求，沒有應，我們要回頭來反省，檢討我們自己的心是不是真誠恭敬在求？這位貧女她是真誠恭敬在求，所以感應特別的殊勝。她能求得到，所有的人都能求得到，關鍵自己要有真心，真誠恭敬心來求佛菩薩，沒有不感應的。好，這個公案我們學習到這裡。我們再看下面第二十四個公案：</w:t>
      </w:r>
      <w:r>
        <w:t xml:space="preserve"> </w:t>
      </w:r>
    </w:p>
    <w:p w14:paraId="582186E0" w14:textId="77777777" w:rsidR="00FD5F2D" w:rsidRDefault="00FD5F2D">
      <w:pPr>
        <w:pStyle w:val="a3"/>
      </w:pPr>
      <w:r>
        <w:t xml:space="preserve">　　【宋遼城地藏瑞應之記第二十四】</w:t>
      </w:r>
      <w:r>
        <w:t xml:space="preserve"> </w:t>
      </w:r>
    </w:p>
    <w:p w14:paraId="1940202F" w14:textId="77777777" w:rsidR="00FD5F2D" w:rsidRDefault="00FD5F2D">
      <w:pPr>
        <w:pStyle w:val="a3"/>
      </w:pPr>
      <w:r>
        <w:t xml:space="preserve">　　這也是宋朝。『遼城』就是現在的遼寧省遼陽市。遼寧，我也去做過很多次的三時繫念法會，在遼陽市。</w:t>
      </w:r>
      <w:r>
        <w:t xml:space="preserve"> </w:t>
      </w:r>
    </w:p>
    <w:p w14:paraId="4C1F78A0" w14:textId="77777777" w:rsidR="00FD5F2D" w:rsidRDefault="00FD5F2D">
      <w:pPr>
        <w:pStyle w:val="a3"/>
      </w:pPr>
      <w:r>
        <w:t xml:space="preserve">　　【遼城鄉里。昔一千餘家。近代將滿二千餘家。素奉大法。兼信觀音地藏。歸僧尼。偏重觀音經十輪經。有古伽藍。三間四面也。青瓦葺堂。】</w:t>
      </w:r>
      <w:r>
        <w:t xml:space="preserve"> </w:t>
      </w:r>
    </w:p>
    <w:p w14:paraId="6E636BE3" w14:textId="77777777" w:rsidR="00FD5F2D" w:rsidRDefault="00FD5F2D">
      <w:pPr>
        <w:pStyle w:val="a3"/>
      </w:pPr>
      <w:r>
        <w:t xml:space="preserve">　　這個『葺』是以茅草覆蓋在屋頂上。</w:t>
      </w:r>
      <w:r>
        <w:t xml:space="preserve"> </w:t>
      </w:r>
    </w:p>
    <w:p w14:paraId="772ED487" w14:textId="77777777" w:rsidR="00FD5F2D" w:rsidRDefault="00FD5F2D">
      <w:pPr>
        <w:pStyle w:val="a3"/>
      </w:pPr>
      <w:r>
        <w:t xml:space="preserve">　　【左右安觀音地藏兩尊。軀身長七尺五寸。中尖安阿彌陀佛像。一丈六尺。皆靈瑞感通像也。昔留鄧度所作也。】</w:t>
      </w:r>
      <w:r>
        <w:t xml:space="preserve"> </w:t>
      </w:r>
    </w:p>
    <w:p w14:paraId="5A9C42FE" w14:textId="77777777" w:rsidR="00FD5F2D" w:rsidRDefault="00FD5F2D">
      <w:pPr>
        <w:pStyle w:val="a3"/>
      </w:pPr>
      <w:r>
        <w:t xml:space="preserve">　　這是講『遼城鄉里』，就是現在遼寧省的遼陽市這個地方。『昔』就是過去，過去這個地區住了一千多戶的人家，『一千餘家』；『近代將滿二千餘家』。這是講宋朝那個時候，如果現在就不止，現在人超過太多太多了。現代人很多了，這是講當時（古時候），宋朝那個時代。這個地方的人平素都信奉佛法，『大法』就是大乘佛法，在中國佛教是大乘佛法，所以稱為「大法」。『兼信觀音地藏』，他們也信觀音、地藏菩薩。來這裡的僧尼，大家都是學習觀音經跟《十輪經》。觀音菩薩的經典，在顯教的經典有觀音三經，這個我們學會都有印。第一部就是《楞嚴經．觀世音菩薩耳根圓通章》，這章經文是講觀音菩薩修行，明心見性，他根據的法門、他所依據的法門，修耳根圓通，「反聞聞自性，性成無上道」。第二部就是《大方廣佛華嚴經．觀自在章》，善財童子五十三參，參到第二十七參，就是參觀自在菩薩，觀自在就是觀世音，對自己叫觀自在，對眾生叫觀世音。第三部是《妙法蓮華經》，我們一般稱《法華經．觀世音菩薩普門品》，這品經讀的人很多。講到《普門品》，一般寺院很多人在讀誦，大家都知道。《楞嚴經．耳根圓通章》跟《華嚴經．觀自在章》，一般沒有聽經的人他就比較不知道。但是《普門品》，大概信佛的人都知道，</w:t>
      </w:r>
      <w:r>
        <w:t>《觀世音菩薩普門品》，這一品經在民間流傳得很廣、很普遍。</w:t>
      </w:r>
      <w:r>
        <w:t xml:space="preserve"> </w:t>
      </w:r>
    </w:p>
    <w:p w14:paraId="37C2DF2B" w14:textId="77777777" w:rsidR="00FD5F2D" w:rsidRDefault="00FD5F2D">
      <w:pPr>
        <w:pStyle w:val="a3"/>
      </w:pPr>
      <w:r>
        <w:t xml:space="preserve">　　『歸僧尼』，來這個地方，寺院道場這些出家眾、在家眾，四眾弟子，大家都偏重在修學觀音菩薩經，它這裡沒有講是哪一部，就是三部經其中的一部。《十輪經》是地藏三經其中的一部。地藏三經，《地藏菩薩本願經》，讀的人很多、很普遍。講到《地藏菩薩本願經》，大概信佛的人都知道，縱然沒有讀過也聽說過。其他兩部經就跟觀音三經一樣，觀音三經你講到《普門品》大家都知道，你講《觀自在章》、《耳根圓通章》，不是聽經的人他可能就沒聽過。地藏三經也是一樣，《地藏菩薩本願經》讀的人很多，誦這部經的寺院道場也非常多、非常普遍，但是還有兩部經，一部是《占察善惡業報經》，一部是《大乘地藏十輪經》。早期在景美華藏佛教圖書館，我們淨老和尚早年（那時候我還在家，還沒有出家），大概四十年前有印過這部經。景美華藏圖書館印的，有印《十輪經》、《占察善惡業報經》，跟《地藏菩薩本願經》合起來，就稱為地藏三經。《十輪經》，一般的人也比較少聽到，但這部經也是非常重要。《占察善惡業報經》，占察輪相，占什麼？也是占身口意三業，身三業、口四業、意三業。</w:t>
      </w:r>
      <w:r>
        <w:t xml:space="preserve"> </w:t>
      </w:r>
    </w:p>
    <w:p w14:paraId="49F846BE" w14:textId="77777777" w:rsidR="00FD5F2D" w:rsidRDefault="00FD5F2D">
      <w:pPr>
        <w:pStyle w:val="a3"/>
      </w:pPr>
      <w:r>
        <w:t xml:space="preserve">　　我們仔細看地藏三經，講的就是十善十惡。《地藏經》就是教我們斷惡修善，講因果的。我們念過《地藏菩薩本願經》，就很明顯可以看到。《十輪經》也是很明顯，還有《占察善惡業報經》。這個地方的佛弟子，他們偏重觀音經跟《十輪經》，跟地藏、觀音很有緣。實際上，地藏菩薩跟觀音菩薩跟我們娑婆世界閻浮提的眾生，緣分就特別的深。緣分特別深，就是跟菩薩因地發的願有關係。實際上，佛菩薩他們的神通道力都一樣的，但是度眾生這方面，每一尊佛菩薩他發的願不同，所以跟眾生的感應也不相同，有眾生的根機還有緣分，這個感應也不相同。就是他的願有不同，特別偏重哪些對象，就是哪一類的眾生，像地藏菩薩他發的願就是度地獄眾生都成佛。這就說明什麼？墮地獄的眾生，當然那個業障是最重的，業障不重，怎麼會墮地獄？就是三惡道的眾生，業障都特別重。為什麼墮三惡道？造十惡業，五逆十惡，造這個惡業造得很重，就必定墮三途。地藏菩薩發願，優先度這個三途眾生。所以他發了這個願，跟業障深重的眾生就契他的機，這類眾生跟菩薩的緣就深了，就比較容易接受菩薩的教化。觀音菩薩他發的願大慈大悲，救苦救難，如果急難，趕快念觀音菩薩，你就能夠得到解救，能夠脫離危險。我們這個娑婆世界，實在講，危險</w:t>
      </w:r>
      <w:r>
        <w:t>的事情太多了，基本上自己生理，生老病死；心理，求不得苦、愛別離苦、怨憎會苦、五陰熾盛苦，基本的苦大家都有。再加上天災人禍，非常痛苦，苦不堪言，非常恐怖。所以我們在六道裡面生死輪迴，沒有一個不恐怖的，觀音菩薩是施無畏者，布施給眾生無畏，幫助眾生遠離恐怖、顛倒、妄想。所以這兩尊菩薩跟我們娑婆世界的這些苦難眾生，緣就特別深了。</w:t>
      </w:r>
      <w:r>
        <w:t xml:space="preserve"> </w:t>
      </w:r>
    </w:p>
    <w:p w14:paraId="54BEC3DC" w14:textId="77777777" w:rsidR="00FD5F2D" w:rsidRDefault="00FD5F2D">
      <w:pPr>
        <w:pStyle w:val="a3"/>
      </w:pPr>
      <w:r>
        <w:t xml:space="preserve">　　下面講，『有古伽藍』，「伽藍」就是寺院，這也是古代建的，古代的寺院。『三間四面也』，有三間，四方面也建了三間。『青瓦葺堂』，用青色的瓦蓋在屋頂上。「葺」是草字頭，但是它不是用草，它是青瓦。草就是以前茅草蓋在屋頂上，茅草屋。這個葺就是它覆蓋在屋頂上的這個意思，但是它不是茅草，它是青瓦（青色的瓦）。像我們現在看到寺院，還有一些廟宇有琉璃瓦，所以這個是「青瓦葺堂」。『左右』，這三間，左邊、右邊，『安觀音地藏兩尊』。『軀身長七尺五寸』，菩薩像有「七尺五寸」，就是這麼高、這麼大，一尊地藏、一尊觀音。『中尖』，它這裡是講頂尖的「尖」，就是中間，這間『安阿彌陀佛像，一丈六尺』，阿彌陀佛就比較大，大差不多一倍。『皆靈瑞感通像』，都很靈，有感應。</w:t>
      </w:r>
      <w:r>
        <w:t xml:space="preserve"> </w:t>
      </w:r>
    </w:p>
    <w:p w14:paraId="356CAAC9" w14:textId="77777777" w:rsidR="00FD5F2D" w:rsidRDefault="00FD5F2D">
      <w:pPr>
        <w:pStyle w:val="a3"/>
      </w:pPr>
      <w:r>
        <w:t xml:space="preserve">　　大家如果有去台南太和般若寺，兩年前我去接了台南太和般若寺，張居士他們有一些朋友，大家集資去蓋了這個寺。他們也不懂，以為蓋寺，反正就蓋一蓋，請了佛像。當初他們對佛法也不是很了解，有人就勸他們去請西方三聖，還有地藏、觀音。一般他們是拜神的。蓋了，佛像就有人勸他去造西方三聖，供個觀音、地藏。像塑得很莊嚴，大殿當中西方三聖，，這邊是觀音，這邊是地藏。就跟這裡講的一樣，在這裡講是只有一尊阿彌陀佛像，它是西方三聖。他請來了，他們也做了好幾年，他們只是想朋友以後退休了，大家住在一起，聊聊天、喝喝茶，好像休閒一樣的。後來發現去申請寺院，那個地的地目又變更成宗教用地。昨天我從那裡回來，張居士還跟我講，他說原來我們以為蓋寺院很簡單，反正有錢就蓋一蓋，哪裡知道那麼多事情？而且蓋好了，他不曉得要幹什麼，那三尊是什麼意思他也搞不懂，反正都拜神的。</w:t>
      </w:r>
      <w:r>
        <w:t xml:space="preserve"> </w:t>
      </w:r>
    </w:p>
    <w:p w14:paraId="24E0AF06" w14:textId="77777777" w:rsidR="00FD5F2D" w:rsidRDefault="00FD5F2D">
      <w:pPr>
        <w:pStyle w:val="a3"/>
      </w:pPr>
      <w:r>
        <w:t xml:space="preserve">　　後來有個因緣，莊行師他妹妹認識他，他一直要捐給人，而且捐給人，他們還有個董事會，一個財團來管理這個寺院。很多法師去看，就想要那個道場。但是他們很慎重，用筊杯，問了很多都不行。後來莊行師妹妹跟他介紹，就說我去，我去看了一下，我叫弘師去看，你平常在帶念佛，給人家租鐵皮屋那麼小，我說現在這個寺院，又是西方三聖，那很合乎我們使用，我們修淨土的剛好。我們平常有長生祿位、往生蓮位，剛好有觀音、地藏菩薩，我們平常就這麼拜的，人家做現成的。我就跟弘師講，我說你要接，你要來這裡領眾共修，我就答應；你不願意，我也不答應，我也沒時間來這裡領眾，你住在那裡比較方便。後來他看一看，他也覺得可以，所以我就答應了，把它接下來。接下來就變成淨土道場，因為它供西方三聖就是淨土道場，他們當時去請，他們也不懂。所以這也是一種感應，我們平常就是領眾念佛，有長時間在帶大家誦經、念佛，佛菩薩就給我們安排；我們有需要的時候，他就跟我們安排了。</w:t>
      </w:r>
      <w:r>
        <w:t xml:space="preserve"> </w:t>
      </w:r>
    </w:p>
    <w:p w14:paraId="5AA73007" w14:textId="77777777" w:rsidR="00FD5F2D" w:rsidRDefault="00FD5F2D">
      <w:pPr>
        <w:pStyle w:val="a3"/>
      </w:pPr>
      <w:r>
        <w:t xml:space="preserve">　　這裡講供的就是中間阿彌陀佛，可見得主要還是修淨土，雖然是偏重在觀音、地藏，但是還是要迴向到西方去的。這個聖像都很有感應，「感通」就是感應。在大理有個寺院叫感通寺，就是感應通達。『昔留鄧度所作也』，「留鄧度」這個資料在網路上也查不到，以後有資料，或許可以提供給大家。不過這個也不是主要、很重要的，主要、重要的是這個感應。</w:t>
      </w:r>
      <w:r>
        <w:t xml:space="preserve"> </w:t>
      </w:r>
    </w:p>
    <w:p w14:paraId="5AEA54E2" w14:textId="77777777" w:rsidR="00FD5F2D" w:rsidRDefault="00FD5F2D">
      <w:pPr>
        <w:pStyle w:val="a3"/>
      </w:pPr>
      <w:r>
        <w:t xml:space="preserve">　　【大宗太平興國中。】</w:t>
      </w:r>
      <w:r>
        <w:t xml:space="preserve"> </w:t>
      </w:r>
    </w:p>
    <w:p w14:paraId="6AC741DC" w14:textId="77777777" w:rsidR="00FD5F2D" w:rsidRDefault="00FD5F2D">
      <w:pPr>
        <w:pStyle w:val="a3"/>
      </w:pPr>
      <w:r>
        <w:t xml:space="preserve">　　『大宗』就是太宗，宋太宗趙光義，公元九百七十六年到九百七十七年。定年號為『太平興國』，這個當中：</w:t>
      </w:r>
      <w:r>
        <w:t xml:space="preserve"> </w:t>
      </w:r>
    </w:p>
    <w:p w14:paraId="79367401" w14:textId="77777777" w:rsidR="00FD5F2D" w:rsidRDefault="00FD5F2D">
      <w:pPr>
        <w:pStyle w:val="a3"/>
      </w:pPr>
      <w:r>
        <w:t xml:space="preserve">　　【疾疫流行。編戶夭亡者多。王致祈禱於地藏菩薩像。速放光照鄉里。皆得平愈。夭亡者。急還生活蘇。】</w:t>
      </w:r>
      <w:r>
        <w:t xml:space="preserve"> </w:t>
      </w:r>
    </w:p>
    <w:p w14:paraId="390D3789" w14:textId="77777777" w:rsidR="00FD5F2D" w:rsidRDefault="00FD5F2D">
      <w:pPr>
        <w:pStyle w:val="a3"/>
      </w:pPr>
      <w:r>
        <w:t xml:space="preserve">　　這段就是在公元九百七十六年到九百七十七年，這兩年是宋太宗定的年號，叫「太平興國」，太平興國二年當中，那時候有瘟疫流行。就是像現在的病毒感染，現在新冠狀病毒疫情的傳染。『疾疫流行』，就是傳染病。『編戶夭亡者多』，就是很多人家都被感染，被傳染到瘟疫，所以死的人很多。像我們今年全球新冠狀病毒感染，死亡的人數非常多。當時『王致祈禱於地藏菩薩像』，「王」就是領導的人。古代的帝王他們信佛，現代人不信，現代人信科學，不信佛菩薩。所以現代人遇到瘟疫，就是趕快研究疫苗這些。你說去祈禱佛菩薩，他認為是迷信，他們不接受。但是古代的領導人，這些帝王大多數都信佛。沒有信佛，起碼他也信儒、信道，跟現在就不一樣。現在人都信科學，不信佛菩薩。</w:t>
      </w:r>
      <w:r>
        <w:t xml:space="preserve"> </w:t>
      </w:r>
    </w:p>
    <w:p w14:paraId="4B184F45" w14:textId="77777777" w:rsidR="00FD5F2D" w:rsidRDefault="00FD5F2D">
      <w:pPr>
        <w:pStyle w:val="a3"/>
      </w:pPr>
      <w:r>
        <w:t xml:space="preserve">　　「王致祈禱於地藏菩薩像」，求地藏菩薩。求地藏菩薩，『速』就是趕快，『放光照鄉里』。『皆得平愈』，「平」就是大家都得到平安，瘟疫病也就好了，不吃藥他就好了，這是佛力加持。『夭亡者，急還生活蘇』，讓他活過來、甦醒過來，快要死的人，他很快又活過來，這是地藏菩薩的一個加持。可見得有感，地藏菩薩就必定有應。特別觀音、地藏跟我們娑婆世界南閻浮提眾生，緣特別深，所以這個感應也就特別的明顯。這是講瘟疫，祈禱菩薩的加持，都得到菩薩的保佑，瘟疫、疾病也都好了。那個時候也沒有什麼疫苗，沒有那些科學，求菩薩加持。我們現在求菩薩加持，還是一樣有感應。我們再看下面的文：</w:t>
      </w:r>
      <w:r>
        <w:t xml:space="preserve"> </w:t>
      </w:r>
    </w:p>
    <w:p w14:paraId="7EA5F55C" w14:textId="77777777" w:rsidR="00FD5F2D" w:rsidRDefault="00FD5F2D">
      <w:pPr>
        <w:pStyle w:val="a3"/>
      </w:pPr>
      <w:r>
        <w:t xml:space="preserve">　　【時有一神女。不信佛法。病死。一日方蘇。詣精舍中。禮地藏尊像。泣求出家。仁怪異。問其所以。神女語曰。吾為惡鬼被縛。雖呼所事神等。神見惡鬼。恐沙門感。神捨吾去。時沙門告曰。汝愚痴女。憑神道不信佛法。今見來救。去不見。曰我是大寺地藏菩薩也。依城主請。救汝愚女。而授生命。建我寺鄉里。宜防護之。吾為誡惡心。不制鬼。鬼者。即爾自業。非他所作。已見聞斯事。再得生活。改元邪心。請出家而歸我。聞者隨喜。諸僧許教成尼而已。】</w:t>
      </w:r>
      <w:r>
        <w:t xml:space="preserve"> </w:t>
      </w:r>
    </w:p>
    <w:p w14:paraId="3FC2CED2" w14:textId="77777777" w:rsidR="00FD5F2D" w:rsidRDefault="00FD5F2D">
      <w:pPr>
        <w:pStyle w:val="a3"/>
      </w:pPr>
      <w:r>
        <w:t xml:space="preserve">　　這一段講就是在這個時候另外一個公案。『時』就是那個時候求地藏菩薩，這個瘟疫也就停下來了。『時有一神女』，「神女」就是像我們民間拜神的，她是信奉神明的，拜神的，拜這些神明。像我家我父母他們都是拜神的，他是佛也拜、菩薩也拜、濟公活佛也拜、媽祖也拜、恩主公也拜、城隍爺也拜、土地公也拜，反正有神就拜，有佛就拜，有仙也拜。這就是我們一般講信奉神明，神道設教。當時這個信奉拜神明的女子，她不相信佛法，為什麼不相信？不懂。像現在我們很多人在拜神，你去看媽祖廟、龍山寺、城隍廟，這些大的廟宇，很多善男信女去拜拜，你問他懂不懂佛法？他不懂。甚至佛教寺院裡面的出家眾，他自己都不懂。不懂就談不上她信，所以她不認識佛法，不相信佛法。有一天就病死了，死了一天又活過來。『方蘇』，就是甦醒過來。活過來之後，『詣精舍中』，「精舍」就是佛教的精舍，比較小的叫精舍，修行的地方。這個精舍裡面就是供地藏菩薩尊像。「詣精舍中」，來到這個精舍當中，禮拜地藏菩薩的尊像。『泣求出家』，就是哭泣要求要出家。這個精舍裡面的出家眾，這些人怪異，覺得很奇怪，突然跑到我們精舍來拜地藏菩薩，哭著要求出家？『問其所以』，妳為什麼要來這裡出家？『神女語曰』，事奉神明的女子</w:t>
      </w:r>
      <w:r>
        <w:t>她就講，『吾為惡鬼被縛』，就是她被惡鬼抓去了。人死都有惡鬼來抓走，青面獠牙，腳鐐手銬的，把你綁起來，「縛」就是綁起來。被惡鬼抓走了，『雖呼所事神等』，平常她事奉的這些神明，神明也有來。神看到這些惡鬼（凶惡的鬼），『恐沙門感』，「恐」是恐怕，看到有個沙門，好像出家人招感來的。這些神明也不敢去惹這些惡鬼，『神捨吾去』，這個神就捨離她去了。看到那個沙門，以為這個惡鬼是沙門去招感來的，就不敢得罪。所以這些神明是捨棄這個奉事神明的女子，就離開了。</w:t>
      </w:r>
      <w:r>
        <w:t xml:space="preserve"> </w:t>
      </w:r>
    </w:p>
    <w:p w14:paraId="2F8526A1" w14:textId="77777777" w:rsidR="00FD5F2D" w:rsidRDefault="00FD5F2D">
      <w:pPr>
        <w:pStyle w:val="a3"/>
      </w:pPr>
      <w:r>
        <w:t xml:space="preserve">　　『時沙門告曰』，這個出家人就告訴這個神女，『汝愚痴女』，妳愚痴，沒有智慧，妳這個愚痴的女子，『憑神道不信佛法』，妳只相信神道，不相信佛法，現在遇到惡鬼要把妳抓走了。『今見來救』，這個「見」在古代跟現在的「現」是通用的一個字，讀見，也讀現。「今見來救」，今就是現在，來救妳了。『去不見』，這些鬼就走了，就不見了。『曰我是大寺地藏菩薩也』，這個「大寺」就是供佛的地方叫大寺，就是這個寺院裡面的地藏菩薩。『依城主請，救汝愚女』，這個城的城主祈請，來救妳這個愚痴的女子。『而授生命』，再給妳重生一個生命，就是延她的壽命，「而授」，授是給與，再給妳生命，就是再給妳延壽。『建我寺鄉里』，就要建設佛教寺院，在這個鄉里裡面建設。『宜防護之』，「防」就是要護持，這個寺院建好了，要去護持。</w:t>
      </w:r>
      <w:r>
        <w:t xml:space="preserve"> </w:t>
      </w:r>
    </w:p>
    <w:p w14:paraId="2227CE40" w14:textId="77777777" w:rsidR="00FD5F2D" w:rsidRDefault="00FD5F2D">
      <w:pPr>
        <w:pStyle w:val="a3"/>
      </w:pPr>
      <w:r>
        <w:t xml:space="preserve">　　『吾為誡惡心，不制鬼』，「吾」就是地藏菩薩他自稱。為了誡妳的惡心，妳那個心邪惡，「誡」叫教誡，教妳誡除妳那個邪惡的心理，就是改變妳的心理，把邪惡的心理改變過來。「不制鬼」，不用去制服那些鬼。鬼怎麼來？『鬼者，即爾自業，非他所作』。他說鬼是妳自己的業，自己製造的，自己業力變現出來的，不是別人造的，是妳自己造的惡業變現出惡鬼。那個惡鬼就是妳造惡業，那個惡業變現的，不是他人所作，不是上帝，也不是閻羅王，是妳自己心理造的惡業變現出這些惡鬼來抓妳，這真的是叫自作自受。所以這一段非常重要，就是主要誡妳的惡心，就是改變妳的心理，不用去制外面那個鬼。妳的心改過來，惡心改過來，惡鬼就沒有了，惡鬼是妳自己造出來的，妳自己業力變現出來的，妳這個心改過來，它就沒有了，不是別人作的。「非他所作」，不是他人所作的。『已見聞斯事，再得生活』，「已」就是見聞這些事情，等於說她的生命再得到重生。這就像袁了凡改造命運一樣，過去種種譬如昨日死，今日種種譬如今日生。所以「再得生活」，再得到新的生活，新的生命。『改元邪心』，「元」就是你原來的、邪惡的心理，什麼是邪惡的心理？貪、瞋、痴、慢、疑、惡見，六大煩惱，我們一般講貪瞋痴，或者講貪瞋痴慢。貪瞋</w:t>
      </w:r>
      <w:r>
        <w:t>痴慢這些就叫邪心、煩惱。煩惱來折磨我們自己，自己折磨自己，所以要改，改過來。</w:t>
      </w:r>
      <w:r>
        <w:t xml:space="preserve"> </w:t>
      </w:r>
    </w:p>
    <w:p w14:paraId="6C2025F8" w14:textId="77777777" w:rsidR="00FD5F2D" w:rsidRDefault="00FD5F2D">
      <w:pPr>
        <w:pStyle w:val="a3"/>
      </w:pPr>
      <w:r>
        <w:t xml:space="preserve">　　所以我們學佛沒有別的，就是學斷煩惱。我們讀到這一段，知道真正的敵人就是自己心裡的煩惱，所以佛在經上把這個煩惱比喻作賊，這個煩惱賊，就在你自己心裡，生生世世在賊害你。所以把煩惱比喻作賊，到你家來偷你的東西，劫你的功德法財。所以真正的敵人是自己內心的煩惱，貪、瞋、痴、慢、疑、惡見，外面的一些惡神惡鬼，都是自己這個心去感應的。『請出家而歸我，聞者隨喜』，就勸她出家來皈依佛門。所以她就講出她被鬼抓去，遇到地藏菩薩這個事情，地藏菩薩勸她出家，所以她跑到精舍來，要求要出家。聽聞、見聞的人都隨喜功德。『諸僧許教成尼』，就是這個出家僧眾也允許，教導她成為一個比丘尼。好，這個公案我們學習到這裡。我們再看下面這個，第二十五：</w:t>
      </w:r>
      <w:r>
        <w:t xml:space="preserve"> </w:t>
      </w:r>
    </w:p>
    <w:p w14:paraId="285D8831" w14:textId="77777777" w:rsidR="00FD5F2D" w:rsidRDefault="00FD5F2D">
      <w:pPr>
        <w:pStyle w:val="a3"/>
      </w:pPr>
      <w:r>
        <w:t xml:space="preserve">　　【千福寺地藏形像感通之記第二十五】</w:t>
      </w:r>
      <w:r>
        <w:t xml:space="preserve"> </w:t>
      </w:r>
    </w:p>
    <w:p w14:paraId="273E8543" w14:textId="77777777" w:rsidR="00FD5F2D" w:rsidRDefault="00FD5F2D">
      <w:pPr>
        <w:pStyle w:val="a3"/>
      </w:pPr>
      <w:r>
        <w:t xml:space="preserve">　　這是『千福寺』。有一個寺院叫：</w:t>
      </w:r>
      <w:r>
        <w:t xml:space="preserve"> </w:t>
      </w:r>
    </w:p>
    <w:p w14:paraId="248B1D6E" w14:textId="77777777" w:rsidR="00FD5F2D" w:rsidRDefault="00FD5F2D">
      <w:pPr>
        <w:pStyle w:val="a3"/>
      </w:pPr>
      <w:r>
        <w:t xml:space="preserve">　　【千福寺內東北角。】</w:t>
      </w:r>
      <w:r>
        <w:t xml:space="preserve"> </w:t>
      </w:r>
    </w:p>
    <w:p w14:paraId="07F4C062" w14:textId="77777777" w:rsidR="00FD5F2D" w:rsidRDefault="00FD5F2D">
      <w:pPr>
        <w:pStyle w:val="a3"/>
      </w:pPr>
      <w:r>
        <w:t xml:space="preserve">　　就是在這個寺院裡面，東北這個角落：</w:t>
      </w:r>
      <w:r>
        <w:t xml:space="preserve"> </w:t>
      </w:r>
    </w:p>
    <w:p w14:paraId="538524A6" w14:textId="77777777" w:rsidR="00FD5F2D" w:rsidRDefault="00FD5F2D">
      <w:pPr>
        <w:pStyle w:val="a3"/>
      </w:pPr>
      <w:r>
        <w:t xml:space="preserve">　　【有地藏聖像。高一尺六寸。不知誰所作。何時代出像。雖然。相傳靈異揭焉也。投宿禮懺必通感。】</w:t>
      </w:r>
      <w:r>
        <w:t xml:space="preserve"> </w:t>
      </w:r>
    </w:p>
    <w:p w14:paraId="35DBE539" w14:textId="77777777" w:rsidR="00FD5F2D" w:rsidRDefault="00FD5F2D">
      <w:pPr>
        <w:pStyle w:val="a3"/>
      </w:pPr>
      <w:r>
        <w:t xml:space="preserve">　　這一段就是講「千福寺東北角」，這個角落有地藏菩薩聖像，它的高度是一尺六寸，不知道是誰作的，是什麼時代做出這尊地藏菩薩聖像，就是沒有辦法去找到這些資料，只知道有這麼一尊像。在中國大陸，古代這個像就很多。『雖然，相傳靈異揭焉也』。「相傳」，很多人都在傳，千福寺的地藏菩薩像很靈感，「靈異」，大家都在傳。如果你去『投宿』，就是住在寺院，就是去掛單，你在寺院跟著『禮懺』，就是禮佛拜懺，必定有感通。就是感應很明顯，你要求什麼，你一求就有感應，所以很多人就去那邊參加禮拜、拜懺，拜地藏菩薩。你求什麼願，都很有感應。</w:t>
      </w:r>
      <w:r>
        <w:t xml:space="preserve"> </w:t>
      </w:r>
    </w:p>
    <w:p w14:paraId="4FF58B48" w14:textId="77777777" w:rsidR="00FD5F2D" w:rsidRDefault="00FD5F2D">
      <w:pPr>
        <w:pStyle w:val="a3"/>
      </w:pPr>
      <w:r>
        <w:t xml:space="preserve">　　在日本拜地藏菩薩像也很多，日本大概大大小小寺院都有供地藏菩薩。還有日本他供的地藏菩薩像，地藏菩薩帶小孩的也很多。還有地藏像，我去看日本的信眾，有的摸頭、有的摸肚子、有的摸腳。後來我就問我們日本的同修，他們摸那個幹什麼？有的摸頭、有的摸手、有的摸腳、有的摸肚子，他說你哪裡痛就摸哪裡，你頭痛就摸頭，你頭痛就不痛，你的腳痛就摸腳。我說是這樣的，他們日本都是這樣在摸的。現代人去摸有什麼感應我不知道，但是過去肯定有人是有這樣，他身體哪裡不舒服，肚子不舒服就摸摸地藏菩薩像肚子，他就好了，肯定有這種感應。所以一直傳到現在，還是很多人照這種模式去摸地藏菩薩像。這個地方下面講，這尊地藏聖像很靈驗：</w:t>
      </w:r>
      <w:r>
        <w:t xml:space="preserve"> </w:t>
      </w:r>
    </w:p>
    <w:p w14:paraId="19ED1F40" w14:textId="77777777" w:rsidR="00FD5F2D" w:rsidRDefault="00FD5F2D">
      <w:pPr>
        <w:pStyle w:val="a3"/>
      </w:pPr>
      <w:r>
        <w:t xml:space="preserve">　　【時有一居士。行秊三十七。】</w:t>
      </w:r>
      <w:r>
        <w:t xml:space="preserve"> </w:t>
      </w:r>
    </w:p>
    <w:p w14:paraId="38D4A8C7" w14:textId="77777777" w:rsidR="00FD5F2D" w:rsidRDefault="00FD5F2D">
      <w:pPr>
        <w:pStyle w:val="a3"/>
      </w:pPr>
      <w:r>
        <w:t xml:space="preserve">　　就三十七歲，有一個信佛的居士。</w:t>
      </w:r>
      <w:r>
        <w:t xml:space="preserve"> </w:t>
      </w:r>
    </w:p>
    <w:p w14:paraId="515B9B8E" w14:textId="77777777" w:rsidR="00FD5F2D" w:rsidRDefault="00FD5F2D">
      <w:pPr>
        <w:pStyle w:val="a3"/>
      </w:pPr>
      <w:r>
        <w:t xml:space="preserve">　　【都無一齒。】</w:t>
      </w:r>
      <w:r>
        <w:t xml:space="preserve"> </w:t>
      </w:r>
    </w:p>
    <w:p w14:paraId="426B7871" w14:textId="77777777" w:rsidR="00FD5F2D" w:rsidRDefault="00FD5F2D">
      <w:pPr>
        <w:pStyle w:val="a3"/>
      </w:pPr>
      <w:r>
        <w:t xml:space="preserve">　　活到三十七歲，都沒有一顆牙齒。</w:t>
      </w:r>
      <w:r>
        <w:t xml:space="preserve"> </w:t>
      </w:r>
    </w:p>
    <w:p w14:paraId="2FF8696F" w14:textId="77777777" w:rsidR="00FD5F2D" w:rsidRDefault="00FD5F2D">
      <w:pPr>
        <w:pStyle w:val="a3"/>
      </w:pPr>
      <w:r>
        <w:t xml:space="preserve">　　【歎到像前。斷食潔齊祈請。夜半感夢。小像來摩頂。語我身輕安。寤。即生三十八齒。見聞靈異輩。摸寫斯設禮者。皆得感通。世以知之。不能煩記之。】</w:t>
      </w:r>
      <w:r>
        <w:t xml:space="preserve"> </w:t>
      </w:r>
    </w:p>
    <w:p w14:paraId="67F18DC1" w14:textId="77777777" w:rsidR="00FD5F2D" w:rsidRDefault="00FD5F2D">
      <w:pPr>
        <w:pStyle w:val="a3"/>
      </w:pPr>
      <w:r>
        <w:t xml:space="preserve">　　這個公案也是很殊勝的。當時有一個居士，三十七歲，這個人到三十七歲都沒有一顆牙齒，這個也很稀有，當然他就很感嘆。古時候，那時候不曉得有沒有假牙我們不知道，你看他三十七歲都沒有一顆牙齒，吃東西大概都要吃流質的，硬的東西就沒牙齒可以咬了，當然他生活過得也很不自在。所以他聽說地藏菩薩像那麼靈感，他就到那邊去求了。而且他很虔誠，『斷食』，就不吃飯，『潔』就是衣服洗乾淨，身體洗乾淨，這個就是我們講齋戒，清淨齋戒來祈請地藏菩薩，就住在寺院裡面，去掛單祈請。『夜半感夢』，睡到三更半夜就感應地藏菩薩在夢中，現一個小像來給他摩頂，就跟他講說：他身體會得到輕安。『寤』，就是他醒過來，他就生三十八顆牙齒了，這個感應太殊勝了！『見聞靈異輩』，「輩」就是凡見聞的這些人，看到這些靈異的，很多人都發心，『摸寫斯設禮者』，「摸寫」就是照這個像的模樣，用畫的或者用雕刻的，就是我們現在講複製，複製這個像。複製這個像去禮拜供養，也都得到感通。這個世間知道的人很多，『不能煩記之』，就是太多了，這種感應事蹟太多，沒有辦法記載那麼多，這是舉出一個例子，感應的事蹟太多。</w:t>
      </w:r>
      <w:r>
        <w:t xml:space="preserve"> </w:t>
      </w:r>
    </w:p>
    <w:p w14:paraId="38D81B6D" w14:textId="77777777" w:rsidR="00FD5F2D" w:rsidRDefault="00FD5F2D">
      <w:pPr>
        <w:pStyle w:val="a3"/>
      </w:pPr>
      <w:r>
        <w:t xml:space="preserve">　　所以過去我也看到一本《地藏菩薩靈感錄》，那也是蒐集古代、現代的一些感應事蹟。有人去朝九華山，原先得了氣喘病，就是三步一拜拜上去，拜到九華山去就好了，這些都屬於感應的事蹟，所以古代、現代都有。</w:t>
      </w:r>
      <w:r>
        <w:t xml:space="preserve"> </w:t>
      </w:r>
    </w:p>
    <w:p w14:paraId="55A0F72B" w14:textId="77777777" w:rsidR="00FD5F2D" w:rsidRDefault="00FD5F2D">
      <w:pPr>
        <w:pStyle w:val="a3"/>
      </w:pPr>
      <w:r>
        <w:t xml:space="preserve">　　今天時間又快到了，下面這個公案，我們就下個星期再來學習。好，我們今天就先學習到這個，第二十五。下面「并州大原尼智藏畫地藏感應記第二十六」，我們下星期再繼續來學習，我們今天先學習到這一段。如果下星期講不完，我們再多講一次。　　</w:t>
      </w:r>
    </w:p>
    <w:sectPr w:rsidR="00FD5F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74714" w14:textId="77777777" w:rsidR="00FD5F2D" w:rsidRDefault="00FD5F2D" w:rsidP="0066089C">
      <w:r>
        <w:separator/>
      </w:r>
    </w:p>
  </w:endnote>
  <w:endnote w:type="continuationSeparator" w:id="0">
    <w:p w14:paraId="0C2F683B" w14:textId="77777777" w:rsidR="00FD5F2D" w:rsidRDefault="00FD5F2D" w:rsidP="00660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C5E9C" w14:textId="77777777" w:rsidR="00FD5F2D" w:rsidRDefault="00FD5F2D" w:rsidP="0066089C">
      <w:r>
        <w:separator/>
      </w:r>
    </w:p>
  </w:footnote>
  <w:footnote w:type="continuationSeparator" w:id="0">
    <w:p w14:paraId="7583EE90" w14:textId="77777777" w:rsidR="00FD5F2D" w:rsidRDefault="00FD5F2D" w:rsidP="006608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89C"/>
    <w:rsid w:val="0066089C"/>
    <w:rsid w:val="007931EE"/>
    <w:rsid w:val="00FD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2B9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08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08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08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08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1696</Words>
  <Characters>9669</Characters>
  <Application>Microsoft Office Word</Application>
  <DocSecurity>0</DocSecurity>
  <Lines>80</Lines>
  <Paragraphs>22</Paragraphs>
  <ScaleCrop>false</ScaleCrop>
  <Company/>
  <LinksUpToDate>false</LinksUpToDate>
  <CharactersWithSpaces>11343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