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496B" w14:textId="77777777" w:rsidR="00966376" w:rsidRDefault="00966376">
      <w:r>
        <w:t xml:space="preserve">地藏菩薩本願經　　悟道法師主講　　（第二十六集）　　</w:t>
      </w:r>
      <w:r>
        <w:t>2020/6/30</w:t>
      </w:r>
      <w:r>
        <w:t xml:space="preserve">　　華藏淨宗學會　　檔名：</w:t>
      </w:r>
      <w:r>
        <w:t xml:space="preserve">WD14-011-0026 </w:t>
      </w:r>
    </w:p>
    <w:p w14:paraId="096E7D11" w14:textId="77777777" w:rsidR="00966376" w:rsidRDefault="00966376">
      <w:pPr>
        <w:pStyle w:val="a3"/>
      </w:pPr>
      <w:r>
        <w:t xml:space="preserve">　　《地藏菩薩本願經講記》。諸位同修，及網路前的同修，大家好。阿彌陀佛！請翻開《講記》三百零九頁，倒數第五行，我們這段經文，我們還是念一遍，上一堂課我們這段經文還沒有講完。</w:t>
      </w:r>
      <w:r>
        <w:t xml:space="preserve"> </w:t>
      </w:r>
    </w:p>
    <w:p w14:paraId="6EC0BDEE" w14:textId="77777777" w:rsidR="00966376" w:rsidRDefault="00966376">
      <w:pPr>
        <w:pStyle w:val="a3"/>
      </w:pPr>
      <w:r>
        <w:t xml:space="preserve">　　【復次普廣。若有女人厭是醜陋多疾病者。但於地藏像前。志心瞻禮。食頃之間。是人千萬劫中。所受生身。相貌圓滿。是醜陋女人。如不厭女身。即百千萬億生中。常為王女。乃及王妃。宰輔大姓。大長者女。端正受生。諸相圓滿。由志心故。瞻禮地藏菩薩。獲福如是。】</w:t>
      </w:r>
      <w:r>
        <w:t xml:space="preserve"> </w:t>
      </w:r>
    </w:p>
    <w:p w14:paraId="73433B9C" w14:textId="77777777" w:rsidR="00966376" w:rsidRDefault="00966376">
      <w:pPr>
        <w:pStyle w:val="a3"/>
      </w:pPr>
      <w:r>
        <w:t xml:space="preserve">　　上一堂課這段經文我們還沒有學習完，這段經文很明顯就是佛給普廣講，如果有女人『厭是醜陋多疾病』，「醜陋」就是面貌長得不好看，不但不好看，身體病很多，醜陋又很多疾病，這是非常痛苦的事情。『但於地藏像前，志心瞻禮。』不喜歡相貌醜陋、身體疾病很多，怎麼辦？遇到這部《地藏菩薩本願經》，這段經文就是告訴醜陋女人、多疾病的女人，要在地藏菩薩聖像前「志心瞻禮」。瞻是看菩薩像，禮是禮拜，瞻禮包含依《地藏經》修行，這個內容都在裡面，關鍵在能夠志心。這樣『食頃之間』，就是時間不是很長，「食頃」就是吃一頓飯的時間。這個醜陋女人、多疾病的女人，『千萬劫中，所受生身，相貌圓滿』，千萬劫當中，她再去投生的身體，得到的果報就是相貌圓滿、身體健康，健康長壽、相貌圓滿。『是醜陋女人，如不厭女身』，這個醜陋的女人如果她不厭棄做女人的身。『即百千萬億生中，常為王女』，就是說投胎到貴族當王女。『乃及王妃，宰輔大姓，大長者女』，這是我們現在講投生到貴族家裡去了。『端正受生，諸相圓滿。』所以，『由志心故，瞻禮地藏菩薩，獲福如是』，能夠獲得這麼大的果報。</w:t>
      </w:r>
      <w:r>
        <w:t xml:space="preserve"> </w:t>
      </w:r>
    </w:p>
    <w:p w14:paraId="7552BC17" w14:textId="77777777" w:rsidR="00966376" w:rsidRDefault="00966376">
      <w:pPr>
        <w:pStyle w:val="a3"/>
      </w:pPr>
      <w:r>
        <w:t xml:space="preserve">　　上一堂課《業報差別經》我們學習過，為什麼會得到這種醜陋的十種果報，這個業因我們上一堂課學習過。這堂課我們接著看三百零九頁，倒數第五行，這是講有十種業是得多病的果報，過去生造十種業。「經中又說，有十種業是得多病的果報。」「一、『好喜打拍一切眾生』」，這是第一種業因，好喜就是喜歡，「喜歡打眾生，特別是小動物，看到蚊蟲、螞蟻、蒼蠅就想把牠打死，將來得多病的果報」。在過去我小時候家裡也都有買蒼蠅拍，看到大人拍蒼蠅、拍蚊子，小時候也不懂，也沒學佛，也跟著拍，不知道拍打眾生會得多病的果報。這有很多人他不知道，沒有學佛肯定不知道。雖然這些是小動物，我們也不能故意去拍打，拍打將來我們就會得到多病的果報。</w:t>
      </w:r>
      <w:r>
        <w:t xml:space="preserve"> </w:t>
      </w:r>
    </w:p>
    <w:p w14:paraId="0206B845" w14:textId="77777777" w:rsidR="00966376" w:rsidRDefault="00966376">
      <w:pPr>
        <w:pStyle w:val="a3"/>
      </w:pPr>
      <w:r>
        <w:t xml:space="preserve">　　下面引用印光大師的一個公案。「當年印光法師的房間有跳蚤蚊蟲，侍者要趕走牠們，老和尚不允許。」那個跳蚤用掃把掃一掃，把牠清出去。印光大師的房間我去過，在浙江省普陀山法雨寺，現在主持是信光法師，他特別打開給我們去看，我記得那一年我帶台灣團去參訪普陀山。老和尚住到這個房間，有很多跳蚤、蟑螂、蚊蟲，侍者要把牠清出去，老和尚就不允許。老和尚就說：這些小動物在，就是說明「我自己的德行不夠，還不能感化牠們；有牠們在，可以警惕我、警策我」。你看祖師他示現給我們看的，這些眾生就在警惕自己的，我們也可以舉一反三、以此類推，有一些不好的事情都是在警惕我們，警惕我們自己德行不夠，修得不好。像這些蚊蟲、跳蚤，就是修行不好，自己沒德行，所以牠才會來干擾我們。所以印祖不要給牠請出</w:t>
      </w:r>
      <w:r>
        <w:lastRenderedPageBreak/>
        <w:t>去，看到這些在，就是時時刻刻在警惕我。「印光法師七十歲後」，七十歲以後，「這些小動物都不見了」，自動搬家了。「由此可知，修養自己的德行重要」，他德行能夠感動到這些小動物不來干擾他。這是多疾病第一個業因，喜歡拍打眾生。</w:t>
      </w:r>
      <w:r>
        <w:t xml:space="preserve"> </w:t>
      </w:r>
    </w:p>
    <w:p w14:paraId="56D7D08F" w14:textId="77777777" w:rsidR="00966376" w:rsidRDefault="00966376">
      <w:pPr>
        <w:pStyle w:val="a3"/>
      </w:pPr>
      <w:r>
        <w:t xml:space="preserve">　　「二、『勸他令打』」，這一條是自己沒有打，叫別人去打。自己雖然沒有打，叫別人打，那也是造這個因，多病的因。「三、『讚歎打法』」，對打的方法他很讚歎，說打得好、打得好，很讚歎。「四、『見打歡喜』」，他看到人家在打拍眾生，他心裡就很歡喜。「五、『惱亂父母』」，惱就是牴觸，「讓父母生煩惱」，惱亂父母的心，「讓父母身心不安」。這一條，現在實在講，這個社會家庭是太多了，兒女不孝、不聽話，在外面常常做一些事情讓父母感到身心不安。我們舉出一個簡單的例子，比如說有些兒女他晚上不回家。這個《常禮舉要》都有說，如果你出門晚上不回家，起碼要打個電話，告訴父母你晚上住在哪裡，不回家了。現在有些年輕人，他晚上不回家也不給父母講一聲，出去就像失蹤了，回來好像撿到了。出去不在家裡，父母不知道他到哪裡去，這會不會讓父母操心、擔心？父母身心肯定不安，晚上睡覺都睡不好，這也是多病的一個業因。「六、『惱亂賢聖』，使賢聖人生煩惱，讓他不安。」怎麼去惱亂賢聖？就是毀謗、嫉妒、障礙。這是一個真正善知識，你去惱害他、你去擾亂他，讓賢聖的人他身心不安，不能安心在一個地方教化眾生。</w:t>
      </w:r>
      <w:r>
        <w:t xml:space="preserve"> </w:t>
      </w:r>
    </w:p>
    <w:p w14:paraId="3068DF36" w14:textId="77777777" w:rsidR="00966376" w:rsidRDefault="00966376">
      <w:pPr>
        <w:pStyle w:val="a3"/>
      </w:pPr>
      <w:r>
        <w:t xml:space="preserve">　　「七、『見怨病苦，心大歡喜』」，就是「看到跟自己過不去的人、自己討厭的人得病」，聽到他生病了，心裡很歡喜。這個心也不對、不好，雖然他跟我們有怨，他生病了，我們還是不能生大歡喜。生歡喜都不行，何況大歡喜？應該有要慈悲心，縱然他是冤家債主，他得病了我們也不能心生歡喜。「八、見怨病癒，心生不樂」，看到冤家對頭他生病好了，心裡不快樂。「看到冤家、討厭的人病好了，很不開心」，覺得怎麼他沒有病死、怎麼又好了，這個就是見怨病癒，心生不樂。「九、『於怨病所，與非治藥』」，「冤家生病了，你送藥給他」，故意送不是治他的病這種藥給他，而是讓他病情加重；「你是去害他，不是去幫助他」。「十、『宿食未消，而復更噉』，這一條跟吃就有關係，「吃得很飽，還沒有消化，看到好吃的還要吃」。這一條也是我自己犯的大毛病，過去實在真的是暴飲暴食，真的肚子都飽了，看到喜歡吃的，還想多吃一點。就是你前面吃的都還沒消化，看到好吃的，要趕快繼續再吃，這也是得病、多病的一個因素，所謂「病從口入」。現在人吃得不衛生，又吃太多，特別晚上吃宵夜。我以前在家也常常晚上睡覺前吃個宵夜，白天吃的都還沒消化，晚上睡覺前還要再吃，實在講晚上睡也都睡不好，胃腸都吃壞了。這是第</w:t>
      </w:r>
      <w:r>
        <w:t>十條「宿食未消，而復更噉」。</w:t>
      </w:r>
      <w:r>
        <w:t xml:space="preserve"> </w:t>
      </w:r>
    </w:p>
    <w:p w14:paraId="4247DC41" w14:textId="77777777" w:rsidR="00966376" w:rsidRDefault="00966376">
      <w:pPr>
        <w:pStyle w:val="a3"/>
      </w:pPr>
      <w:r>
        <w:t xml:space="preserve">　　下面講懺悔的方法：『但於地藏像前，志心瞻禮』。『食頃之間』，食頃之間「是說時間很短暫，業報就能轉過來」。「志心瞻禮是修學的方法，關鍵在志心。志心是真心，瞻禮之間改過自新，修學地藏法門。地藏菩薩在一切菩薩裡慈悲至極，絕不在大慈大悲觀世音菩薩之下。地藏是表根本的慈悲，觀音是把慈悲發揚光大。」什麼是地藏菩薩根本的慈悲？孝養父母這是根本的慈悲，孝親尊師。從孝親尊師這個根本的慈悲，把這個慈悲心擴充，那就是觀音菩薩的大慈大悲、救苦救難。所以觀音菩薩是把地藏菩薩的根本慈悲把它發揚光大。「志心瞻禮」，不是只有天天恭敬禮拜就能消除業障，禮拜是事相上的修學，「最重要的是要學地藏菩薩的發願、存心、為人，學地藏菩薩處事待人接物，這是真正志心瞻禮」。也就是說我們這個事相它有內容，它的內容就是在我們的存心，就是在心態。不只在這種表面形式上，在這個形式</w:t>
      </w:r>
      <w:r>
        <w:lastRenderedPageBreak/>
        <w:t>上，內容是我們的存心、為人。你能發這種清淨、懇切的大願心，「有決心、毅力去做」，轉業力就很快。</w:t>
      </w:r>
      <w:r>
        <w:t xml:space="preserve"> </w:t>
      </w:r>
    </w:p>
    <w:p w14:paraId="59D987F2" w14:textId="77777777" w:rsidR="00966376" w:rsidRDefault="00966376">
      <w:pPr>
        <w:pStyle w:val="a3"/>
      </w:pPr>
      <w:r>
        <w:t xml:space="preserve">　　『是人千萬劫中，所受生身，相貌圓滿』，「此顯暫時瞻禮之功不可思議」，這個地方顯示暫時贍禮的功德多不可思議。「暫時發心之後，是不是這個心就沒有了？這裡面有兩層意思在。」暫時發心之後，「千萬劫中所受生身相貌圓滿，我們能相信，確實食頃之間」。「但是現前的業報不能轉變，現前惡業要報盡，志心瞻禮的果報才能現前，只是不知道是哪一生哪一世！就如同《法華經》上講「一稱南無佛，皆已成佛道，就是這個意思。佛在世的時候，收一個出家人，先讓舍利弗、目犍連這些阿羅漢看這個人有沒有善根。阿羅漢神通有五百世，天眼通、宿命通，看到這個人五百世當中沒有善根，不能出家。佛告訴這些弟子們：這個人在無量劫前是個砍柴的樵夫，在山上遇到一隻老虎要吃他，他爬到樹上叫了一聲南無佛，就這個善根，今天緣成熟，到我這個地方來，我給他剃度出家。跟這個意思一樣，一聲南無佛，時間很短！食頃之間，一餐飯的時間，志心瞻禮地藏菩薩當然可以得這個果報。如果能念念相續，效法地藏菩薩的行願，不要等來生，這一生就轉了。經上所講的這二十種惡行全部徹底改掉，轉得就很快。」</w:t>
      </w:r>
      <w:r>
        <w:t xml:space="preserve"> </w:t>
      </w:r>
    </w:p>
    <w:p w14:paraId="0941430E" w14:textId="77777777" w:rsidR="00966376" w:rsidRDefault="00966376">
      <w:pPr>
        <w:pStyle w:val="a3"/>
      </w:pPr>
      <w:r>
        <w:t xml:space="preserve">　　「如果這醜陋多病的女人對女身不厭棄，即能百千萬億生中常為王女，或作王妃，或出生於貴族家，相貌端正，身相圓滿。獲福關鍵在志心，志心是真心。以真誠心瞻仰禮拜地藏菩薩，效法地藏菩薩，獲得這樣殊勝的果報。『志心』二字貫徹全經。地藏菩薩在往昔因地中，為大長者、婆羅門女、光目女，生生世世不捨本願，不僅不捨，還常發這個願，他是真發。」我們雖然學，「學得不認真」，我們早晚課都發願，我們願是口頭上發願，事上還沒落實，念了之後就忘記，「不是志心」，就不起作用。我們再看下面經文，三百一十三頁第三行：</w:t>
      </w:r>
      <w:r>
        <w:t xml:space="preserve"> </w:t>
      </w:r>
    </w:p>
    <w:p w14:paraId="27B63865" w14:textId="77777777" w:rsidR="00966376" w:rsidRDefault="00966376">
      <w:pPr>
        <w:pStyle w:val="a3"/>
      </w:pPr>
      <w:r>
        <w:t xml:space="preserve">　　【復次普廣。若有善男子善女人。能對菩薩像前。作諸伎樂。及歌詠讚歎。香華供養。乃至勸於一人多人。如是等輩。現在世中及未來世。常得百千鬼神日夜衛護。不令惡事輒聞其耳。何況親受諸橫。】</w:t>
      </w:r>
      <w:r>
        <w:t xml:space="preserve"> </w:t>
      </w:r>
    </w:p>
    <w:p w14:paraId="149E3909" w14:textId="77777777" w:rsidR="00966376" w:rsidRDefault="00966376">
      <w:pPr>
        <w:pStyle w:val="a3"/>
      </w:pPr>
      <w:r>
        <w:t xml:space="preserve">　　這段經文，「是講伎樂讚供福」。『伎樂』，就是「歌舞、音樂」。「在大乘佛法中有伎樂供養；佛說大乘法，天女散花」，天人以歌舞音樂來供養。在小乘佛法則禁止歌舞，大乘佛法有歌舞。「現代的戲劇歌舞，不可以供養佛菩薩」，供養現代這種戲劇歌舞是有罪過的。「中國古代戲劇可以供養佛菩薩」，因為「都是勸化眾生，教人忠孝節義，表演善有善報、惡有惡報，娛樂重點在教育」。「從這段經文我們體會到，可以以藝術的方式來弘法利生。如果我們將地藏菩薩、觀音菩薩的故事，以戲劇的方式表演出來，效果會比我們在講台上講經大得多。」這個的確，現在也有人拍地藏菩薩的電影，觀音菩薩的電影很早就有人拍了，那的確接引很多沒學佛的人。</w:t>
      </w:r>
      <w:r>
        <w:t xml:space="preserve"> </w:t>
      </w:r>
    </w:p>
    <w:p w14:paraId="14FEC68B" w14:textId="77777777" w:rsidR="00966376" w:rsidRDefault="00966376">
      <w:pPr>
        <w:pStyle w:val="a3"/>
      </w:pPr>
      <w:r>
        <w:t xml:space="preserve">　　『善男子善女人』，關鍵字眼在「善」這個字。「善男子善女人歌舞表演的目的是教化社會大眾，弘揚佛法利益眾生」，都是教善的。『能對菩薩像前，作諸伎樂，及歌詠讚歎，香華供養，乃至勸於一人多人。』做這些伎樂最好是利用法會場合，辦大型活動、法會的場合，或者佛菩薩的節日來演戲。「如果演戲目的是招攬信徒，那就錯誤。目的一定是用這種手段來講經說法，普度眾生，這就善了。」『如是等輩』，「指修福的人」。『現在世中及未來世』，「不僅這一世，還有來世的福報」。『常得百千鬼神日夜衛護』，「我們做弘揚佛法利益眾生的事，就得護法神保佑」。『不令惡事輒聞其耳，何況親受諸橫』，「這就是消災免難，不但所有一切災難你遇不到，連災難的訊息都聽不到，能得這麼大的福報」。「我們要相信佛在經上講的話句句真實，沒有妄語。」</w:t>
      </w:r>
      <w:r>
        <w:t xml:space="preserve"> </w:t>
      </w:r>
    </w:p>
    <w:p w14:paraId="0D1385C9" w14:textId="77777777" w:rsidR="00966376" w:rsidRDefault="00966376">
      <w:pPr>
        <w:pStyle w:val="a3"/>
      </w:pPr>
      <w:r>
        <w:t xml:space="preserve">　　「現在世間一般人認為修福應該多做慈善事業，多幫助社會貧苦的眾生，而我們佛教一個法會，在這裡面演一場戲沒有人重視，認為我們是在迷信、歛財。」這是對佛法教學不了解。「真正佛法一切的設施，都是教學的目標，將教學跟藝術結合成為藝術的教學，這是教學手段裡面最高明的。我們在華嚴會上講到主藥神，順便談到修福。世間有三種人不生病：一、有福報的人，生病的因素少。」的確，是真正有福的人，身體健康，這個是有福報。真正有福報，他生病的因素就很少了。「二、有定功的人，能把生病的因素控制，讓這些因素不起作用」，這個是需要定功。第一個是福報，第二個定功，有定功這個又高一層。「三、有智慧的人，就是開悟、明心見性的人，把所有疾病的因素化解變成智慧、變成功德，所以不生病。」「佛法是九法界眾生至善圓滿的教育，理論圓滿，方法巧妙，可惜學佛的同修體會不到佛的心意，雖然學佛依舊得不到佛法的利益。」「說得不到佛法的利益是講現在」，就是現前、目前得不到，「可是真實的利益、深遠的利益都得到」。就是將來，將來肯定都能得到佛法真實的利益。</w:t>
      </w:r>
      <w:r>
        <w:t xml:space="preserve"> </w:t>
      </w:r>
    </w:p>
    <w:p w14:paraId="410027D7" w14:textId="77777777" w:rsidR="00966376" w:rsidRDefault="00966376">
      <w:pPr>
        <w:pStyle w:val="a3"/>
      </w:pPr>
      <w:r>
        <w:t xml:space="preserve">　　「果報不在這一生，因此世間人不能相信，對於供佛這樁事情也就看輕了。古德常說『一歷耳根，永為道種』，眼見、身觸、舌嘗、鼻嗅也是道種。所以，造佛像的功德大！我們阿賴耶裡面含藏十法界的種子，見到佛像、菩薩像，菩薩法界、佛法界的種子就起現行一次。臨終一念是念佛，就到佛法界，臨終一念是念菩薩，就到菩薩法界。造像，不但不是迷信，而是真實智慧，無量的福報。這尊佛菩薩像不但令自己得福，凡是有緣見到的人，都引發他八識田中佛菩薩的種子，見一次就像閃電一樣放一次光。這光明要是常常引起，他修行證果的時間就縮短。」「他要是成佛、成菩薩，諸位想想」，一尊佛、一尊菩薩他度多少眾生？「他所度的眾生，我們在因地上給他修的這點福，我們就沾他的光，跟佛菩薩有緣。何況自己修行，自己在佛菩薩形像面前恭敬作禮，香花供養，表演給別人看。」「許許多多外國的觀光客，一生當中從來沒有接觸到佛法，沒有見過佛菩薩形像」，他到這地方來觀光旅遊見到了，「阿賴耶識佛菩薩種子種下去」。「如果有通達佛法的佛弟子」，藉這個機會將佛菩薩形像的表法意義詳細給他介紹，「他現前就得利益」。「所以中國這些寺院道場，是教化全世界眾生的教室，這是大乘佛法對全世界人民的貢獻。」「然後你才</w:t>
      </w:r>
      <w:r>
        <w:t>曉得功德利益的殊勝，絕不是世間那些慈善家能相比，慈善家幫助人一世一生」，佛法幫助人是生生世世的。我們再看下面這段經文：</w:t>
      </w:r>
      <w:r>
        <w:t xml:space="preserve"> </w:t>
      </w:r>
    </w:p>
    <w:p w14:paraId="3E05494F" w14:textId="77777777" w:rsidR="00966376" w:rsidRDefault="00966376">
      <w:pPr>
        <w:pStyle w:val="a3"/>
      </w:pPr>
      <w:r>
        <w:t xml:space="preserve">　　【復次普廣。未來世中。若有惡人及惡神惡鬼。見有善男子善女人。歸敬供養讚歎瞻禮地藏菩薩形像。或妄生譏毀。謗無功德及利益事。或露齒笑。或背面非。或勸人共非。或一人非。或多人非。乃至一念生譏毀者。】</w:t>
      </w:r>
      <w:r>
        <w:t xml:space="preserve"> </w:t>
      </w:r>
    </w:p>
    <w:p w14:paraId="6BDA2C3F" w14:textId="77777777" w:rsidR="00966376" w:rsidRDefault="00966376">
      <w:pPr>
        <w:pStyle w:val="a3"/>
      </w:pPr>
      <w:r>
        <w:t xml:space="preserve">　　這段經文，「是講譏毀三寶的果報」，譏笑、毀謗三寶會得的果報。佛法是一切大眾的人天眼目，「是光明的指引，別人修學讚歎」，你去障礙、去毀謗，這個罪業就重。『惡人』，「多半是愚痴之人，被妖魔鬼怪利用，聽信他們的妄言」，聽信他們，「懷疑正法」。「對於修積真實功德、真正福德的人，『妄生譏毀』，『妄』是不了解事實真相，隨著自己的知見妄想生出譏諷毀謗。」『或露齒笑，或背面非』，這個就是或者當面恥笑他、笑話他，或背後去批評他『歸敬供養讚歎瞻禮地藏菩薩形像』，毀謗、譏笑、批評說這個供養沒有功德利益，是迷信。『或勸人共非』，或者勸導一些人一起來批評。『一念生譏毀』，就是動了譏毀的念頭。下面就是講果報：</w:t>
      </w:r>
      <w:r>
        <w:t xml:space="preserve"> </w:t>
      </w:r>
    </w:p>
    <w:p w14:paraId="2BE050D8" w14:textId="77777777" w:rsidR="00966376" w:rsidRDefault="00966376">
      <w:pPr>
        <w:pStyle w:val="a3"/>
      </w:pPr>
      <w:r>
        <w:t xml:space="preserve">　　【如是之人。賢劫千佛滅度。譏毀之報尚在阿鼻地獄受極重罪。過是劫已。方受餓鬼。又經千劫。復受畜生。又經千劫。方得人身。縱受人身。貧窮下賤。諸根不具。多被惡業來結其心。不久之間。復墮惡道。】</w:t>
      </w:r>
      <w:r>
        <w:t xml:space="preserve"> </w:t>
      </w:r>
    </w:p>
    <w:p w14:paraId="578A2DEF" w14:textId="77777777" w:rsidR="00966376" w:rsidRDefault="00966376">
      <w:pPr>
        <w:pStyle w:val="a3"/>
      </w:pPr>
      <w:r>
        <w:t xml:space="preserve">　　這段經文是講果報，『賢劫千佛滅度』，「賢劫就是我們現在這個大劫」，我們這個大劫一共有一千尊佛出世，釋迦牟尼佛是賢劫第四尊佛，彌勒佛是第五尊佛。我們這個大劫有一千尊佛出世，現在是第五尊佛，後面還有九百九十五尊佛，『譏毀之報尚在阿鼻地獄，受極重罪』。「無論有意、無意，毀謗三寶就是破壞一切眾生得度的機緣。一切惡業，無過於此。」下面引用《興起行經》講的。「《興起行經》云：『謗法之人，極大罪業，墮三惡道，難可出離。』《普賢行願品》云：『一切供養中，法供養為最。』功德最大的是法供養，罪過最重的是謗法。」「地獄受罪都是無數劫」，不是以年來計算，用劫計算的。我們淨宗同修大家都念過《無量壽經》，《無量壽經》四十八願，第十八願可以說是四十八願的核心。若有善男子善女人，「至心信樂」，欲生極樂，「乃至十念，若不生者，不取正覺，唯除五逆，誹謗正法」。你看從這一願，我們跟這裡對照，也就知道毀謗正法它的罪實在是太重了。「長劫罪報報盡，才受餓鬼身。在餓鬼道做餓鬼一千劫」，再墮到畜生。畜生道又經過一千劫，才能得到人身。得到人身之後，貧窮下賤，『諸根不具』，殘缺不具，五根（眼耳鼻舌身）有殘缺，盲聾瘖啞。『多被惡業來結其心』，「一生的遭遇處處</w:t>
      </w:r>
      <w:r>
        <w:t>不如意，處處有惡業、惡緣來纏繞，心中常有煩惱而造業」，很快又墮惡道去了。「墮在惡道，要出離太難！不是不能出，而是需要很長的時間，要把惡業消盡才能出離。要想不墮地獄，趕緊懺悔，趁現在一口氣未斷還來得及。只有求阿彌陀佛，修懺悔法，念佛往生。立刻改過自新，從前毀謗」，現在轉過來，「極力讚歎，這才能回得了頭」。「以前障礙別人修學，現在想盡方法勸勉別人修學。」我們再看下面經文：</w:t>
      </w:r>
      <w:r>
        <w:t xml:space="preserve"> </w:t>
      </w:r>
    </w:p>
    <w:p w14:paraId="6B10FDE4" w14:textId="77777777" w:rsidR="00966376" w:rsidRDefault="00966376">
      <w:pPr>
        <w:pStyle w:val="a3"/>
      </w:pPr>
      <w:r>
        <w:t xml:space="preserve">　　【是故普廣。譏毀他人供養尚獲此報。何況別生惡見毀滅。】</w:t>
      </w:r>
      <w:r>
        <w:t xml:space="preserve"> </w:t>
      </w:r>
    </w:p>
    <w:p w14:paraId="05E90C64" w14:textId="77777777" w:rsidR="00966376" w:rsidRDefault="00966376">
      <w:pPr>
        <w:pStyle w:val="a3"/>
      </w:pPr>
      <w:r>
        <w:t xml:space="preserve">　　「障礙別人修供養，果報如是。」如果再惡意毀滅佛法，那個罪就更重了。我們再看下面經文，在三百二十頁第二行：</w:t>
      </w:r>
      <w:r>
        <w:t xml:space="preserve"> </w:t>
      </w:r>
    </w:p>
    <w:p w14:paraId="588D15D8" w14:textId="77777777" w:rsidR="00966376" w:rsidRDefault="00966376">
      <w:pPr>
        <w:pStyle w:val="a3"/>
      </w:pPr>
      <w:r>
        <w:t xml:space="preserve">　　【復次普廣。若未來世有男子女人。久處床枕。求生求死。了不可得。或夜夢惡鬼乃及家親。或遊險道。或多魘寐。共鬼神遊。日月歲深。轉復尪瘵。眠中叫苦。慘悽不樂者。】</w:t>
      </w:r>
      <w:r>
        <w:t xml:space="preserve"> </w:t>
      </w:r>
    </w:p>
    <w:p w14:paraId="378BDE2E" w14:textId="77777777" w:rsidR="00966376" w:rsidRDefault="00966376">
      <w:pPr>
        <w:pStyle w:val="a3"/>
      </w:pPr>
      <w:r>
        <w:t xml:space="preserve">　　這段經文，「是講久病修福脫苦」。「久病是很痛苦的事。」『久處床枕，求生求死，了不可得』，這個我們現在社會上看到的，像老人痴呆症，或者嚴重的是植物人。「病人一口氣不斷」，也不能說話，就躺在床上，要人照顧，好也好不了，死也死不得，「確實求生不得、求死不能，躺在床上十幾年，日夜要家人照顧」。我們知道、認識的同修十幾年的也好幾個，有二十年的。我一個俗家的三舅媽，躺在床上要人照顧四十幾年，那真的是「求生求死，了不可得」，好也好不了，死也死不了。「病人為何不走？諺云『祿盡人亡」』，他是人亡祿未盡，壽命到了」，壽命沒有了，「福報沒享完」，他還有福報，那怎麼辦？「只好躺在床上享」。這個現在我們看到很多，真的還不少，像植物人，這還真不少。「這個病有方法治，可惜沒人相信」。把病人一年所需花費的醫藥費捐出去做好事，如果病人還有壽命」，那他健康就慢慢恢復；「如果壽命已到」，他就很快過世了，過世之後他會生到好的地方去，「他積的福大」。</w:t>
      </w:r>
      <w:r>
        <w:t xml:space="preserve"> </w:t>
      </w:r>
    </w:p>
    <w:p w14:paraId="0BD754F8" w14:textId="77777777" w:rsidR="00966376" w:rsidRDefault="00966376">
      <w:pPr>
        <w:pStyle w:val="a3"/>
      </w:pPr>
      <w:r>
        <w:t xml:space="preserve">　　下面講，「懂得此理，要想健康長壽，減少疾病，把生病大概所要花的錢捐出去，捐給貧窮人做醫藥費，自己就不會生病」。過去我們淨老和尚他在講席當中常勸人做三件事修福，第一個印經，第二個放生，第三布施醫藥。「建寺不一定是好事，如果裡面住的四眾弟子如法修行，是個真正好道場，供養的福德就無量無邊。」如果一天到晚在裡面吵吵鬧鬧，生煩惱，就造罪業。所以修這三種。印光祖師他在生也主要是印經，第一個。我們淨老和尚，第一個也是印經。像我們華藏主要做的也是這一樁，印經；其次放生，布施醫藥，就包括一般社會上的慈濟。印光祖師他在世的時候，人家供養他的錢很多，他主要是用在印經，他也辦一個弘化社。在蘇州報國寺那邊辦一個弘化社，這就是我們現在講的佛經流通處，專門做印經、印善書布施結緣。所以我們華藏也成立一個財團，名稱我們也取作「華藏淨宗弘化基金會」，我們也是主要做印經這樁事，其他的善事也都附帶在做，印經、造佛像。這個事情就是修福，把醫藥費拿來布施，來印經。</w:t>
      </w:r>
      <w:r>
        <w:t xml:space="preserve"> </w:t>
      </w:r>
    </w:p>
    <w:p w14:paraId="5EE361CB" w14:textId="77777777" w:rsidR="00966376" w:rsidRDefault="00966376">
      <w:pPr>
        <w:pStyle w:val="a3"/>
      </w:pPr>
      <w:r>
        <w:t xml:space="preserve">　　過去我也曾經見過有幾個例子，我記得有兩個例子，都是在景美華藏圖書館那個時候的事情。那個時候我已經出家了，有一個居士（游阿娥居士）她的父親病重，住在長庚醫院加護病房。她要請看護，一個月包括醫藥費、住院費，當時大概（在三十年前）台幣要二十幾萬。有一天游阿娥居士就來找我，她說悟道法師，她父親現在在加護病房，她說我們家庭也不是說經濟很好，她父親在加護病房住了一個月，醫藥費結算下來要二十幾萬台幣。她說如果住個半年、一年的，真的，我們兄弟姐妹這些醫藥費都負擔不起，問我怎麼辦？那個時候我就想到《地藏經》這一段，我說老和尚也常常勸我們修福，剛好我們淨老和尚他叫我印《觀無量壽佛經疏鈔》，就民國初年諦閑法師註解的。當時老和尚叫我印這個經，但是也沒錢，我想有人發心，可以建議同修來印這個經。當時我就給游居士講，是不是跟妳弟弟、家人商量？印這個經印一萬本，當時一本經是三十塊台幣，一萬本剛好是三十萬台幣。我說《地藏經》有講幫</w:t>
      </w:r>
      <w:r>
        <w:t>病人來印經修福，妳回去跟妳弟弟商量，妳們兄弟姐妹大家為妳父親湊錢來印經給他迴向。求佛力加持，如果他壽命沒到，求佛力加持讓他病趕快好；如果壽命到了，那就安詳往生，求佛接引他到西方去。我這樣跟她講，她也同意了，回去就跟她弟弟商量，她弟弟也同意了。同意之後，我說我要找印刷廠，再把估價單送給你們。我就寫一個疏文，叫她去照《地藏經》講的，到病人前面念三遍，加護病房每一天有開三次。這個後面經文會講到，三次都念給他聽，不管他清醒還是不清醒，都念給他聽。後來經還沒有印出來，我說你們已經發這個心了，就是妳念給妳爸爸聽。這樣經過一個星期，游阿娥就來給我講，她爸爸已經走了，已經安詳往生了。當時長庚佛學社的一些同修也去幫他助念，也非常的圓滿。這個後面的經文我們還會講到。另外還有兩個公案，等到我們講到後面的經文再來跟大家分享。這是講修福迴向給病人，讓他久病能夠很快得到解脫。但現在有很多人他不能理解，特別沒有學佛的人，如果跟他講這個事情，他們不相信。學佛的人如果讀到《地藏經》，我們依照《地藏經》佛的開示、理論方法來修學，的確會幫助我們解決這些生活上種種的障礙、問題。</w:t>
      </w:r>
      <w:r>
        <w:t xml:space="preserve"> </w:t>
      </w:r>
    </w:p>
    <w:p w14:paraId="542B8F52" w14:textId="77777777" w:rsidR="00966376" w:rsidRDefault="00966376">
      <w:pPr>
        <w:pStyle w:val="a3"/>
      </w:pPr>
      <w:r>
        <w:t xml:space="preserve">　　今天時間到了，這堂課我們先講到這裡。這段經文，後面還有，《講記》沒有講完，我們就留在下一堂課再繼續來學習。祝大家福慧增長，法喜充滿。阿彌陀佛！　　</w:t>
      </w:r>
    </w:p>
    <w:sectPr w:rsidR="009663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BCFD8" w14:textId="77777777" w:rsidR="00966376" w:rsidRDefault="00966376" w:rsidP="008411D0">
      <w:r>
        <w:separator/>
      </w:r>
    </w:p>
  </w:endnote>
  <w:endnote w:type="continuationSeparator" w:id="0">
    <w:p w14:paraId="22446212" w14:textId="77777777" w:rsidR="00966376" w:rsidRDefault="00966376" w:rsidP="00841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DE3EB" w14:textId="77777777" w:rsidR="00966376" w:rsidRDefault="00966376" w:rsidP="008411D0">
      <w:r>
        <w:separator/>
      </w:r>
    </w:p>
  </w:footnote>
  <w:footnote w:type="continuationSeparator" w:id="0">
    <w:p w14:paraId="102395BF" w14:textId="77777777" w:rsidR="00966376" w:rsidRDefault="00966376" w:rsidP="008411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D0"/>
    <w:rsid w:val="007931EE"/>
    <w:rsid w:val="008411D0"/>
    <w:rsid w:val="0096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48C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1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1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1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1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1272</Words>
  <Characters>7253</Characters>
  <Application>Microsoft Office Word</Application>
  <DocSecurity>0</DocSecurity>
  <Lines>60</Lines>
  <Paragraphs>17</Paragraphs>
  <ScaleCrop>false</ScaleCrop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