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3560" w14:textId="77777777" w:rsidR="00A4211C" w:rsidRDefault="00A4211C">
      <w:r>
        <w:t>地藏經玄義</w:t>
      </w:r>
      <w:r>
        <w:t>—</w:t>
      </w:r>
      <w:r>
        <w:t xml:space="preserve">妄造惡業，妄受苦報　　悟道法師主講　　（第六集）　　</w:t>
      </w:r>
      <w:r>
        <w:t>2020/10/1</w:t>
      </w:r>
      <w:r>
        <w:t xml:space="preserve">　　華藏淨宗學會　　檔名：</w:t>
      </w:r>
      <w:r>
        <w:t xml:space="preserve">WD14-012-0006 </w:t>
      </w:r>
    </w:p>
    <w:p w14:paraId="7C326F8D" w14:textId="77777777" w:rsidR="00A4211C" w:rsidRDefault="00A4211C">
      <w:pPr>
        <w:pStyle w:val="a3"/>
      </w:pPr>
      <w:r>
        <w:t xml:space="preserve">　　《地藏菩薩本願經》玄義。我們繼續看綸貫。上一堂課我們講到修善就往上輕升，造惡往下墜落。下面說：</w:t>
      </w:r>
      <w:r>
        <w:t xml:space="preserve"> </w:t>
      </w:r>
    </w:p>
    <w:p w14:paraId="35EE5F99" w14:textId="77777777" w:rsidR="00A4211C" w:rsidRDefault="00A4211C">
      <w:pPr>
        <w:pStyle w:val="a3"/>
      </w:pPr>
      <w:r>
        <w:t xml:space="preserve">　　【其墜之鬼畜。有輕重之分。而沉乎地獄，無大小之別。總由無明之顛倒，致有獄戶之正邊。故知凡夫由昧心源，而隨妄念。妄造惡業，妄受苦報。不憑至聖之大悲，曷解倒懸之極苦。】</w:t>
      </w:r>
      <w:r>
        <w:t xml:space="preserve"> </w:t>
      </w:r>
    </w:p>
    <w:p w14:paraId="14D62F4D" w14:textId="77777777" w:rsidR="00A4211C" w:rsidRDefault="00A4211C">
      <w:pPr>
        <w:pStyle w:val="a3"/>
      </w:pPr>
      <w:r>
        <w:t xml:space="preserve">　　現在災難雖然很多，縱然原子彈下來了，修善的人也是笑咪咪的走，往生了，為什麼？修善他來生去的地方肯定比現在好，比這一生好。心善、行善，到好地方去了；如果我們的心惡、行惡，這個災難來了，馬上就下墜，升沉都在一念之間。所以聰明人、有智慧的人怎麼會不行善？造惡的人，在佛經上講是愚痴，沒智慧，愚痴的人才造惡業，而有智慧的人他決定不會造惡業。這個是我們要記住，我們要認真學習的地方。所以六道升沉的業因我們明白了，果報我們也清楚，《地藏菩薩本願經》就是說這樁事情，說得非常清楚。</w:t>
      </w:r>
      <w:r>
        <w:t xml:space="preserve"> </w:t>
      </w:r>
    </w:p>
    <w:p w14:paraId="77E151B8" w14:textId="77777777" w:rsidR="00A4211C" w:rsidRDefault="00A4211C">
      <w:pPr>
        <w:pStyle w:val="a3"/>
      </w:pPr>
      <w:r>
        <w:t xml:space="preserve">　　這一段，『其墜之鬼畜，有輕重之分』。鬼的種類很多，佛在經典給我們說了三十六類，這三十六還是大類，還不是細分的，是大類。也就是說鬼道的種類很多，畜生道的種類也很多、很複雜，這是大類去分的。那麼為什麼這麼多？因為造作的三毒煩惱輕重，每個眾生都不一樣。貪心重、嫉妒心重的落到鬼道，引業引導他到鬼道去。可是每一個人過去所造的十惡業有輕重不同，所以同樣在鬼道，他們的生活狀況也不相同。有些鬼福報很大，享受比我們人間還要殊勝，類似天人的享受，這是鬼道裡面福報大的。為什麼那麼大福報還墮鬼道？引業把他引到鬼道。他所修的福還是過去生中修的布施，布施、持戒、忍辱，還是修這些，在鬼道裡面享福。但是鬼道有福報的是少數，通常我們稱鬼道都稱餓鬼，就是鬼道裡面餓鬼是佔多數，這是情況不一樣，有輕重之分。不是說墮到鬼道都全部是餓鬼，是說餓鬼比較多數，就以多數的來講。實際上我們在經上也看到在鬼道餓鬼是最苦的，沒東西吃，就像我們人間也有人間的餓鬼道，你看非洲衣索匹亞那些不是沒有糧食吃餓死的嗎？所以鬼道也是同樣的情況，所以鬼道，餓鬼最苦。還有無財鬼，無財鬼就是說他很窮，沒有錢，人家初一、十五拜拜他去才有得吃，這是無財鬼。還有少財鬼，他也有福報，但是</w:t>
      </w:r>
      <w:r>
        <w:t>不多，就像我們人間小康家庭。還有多財鬼，他福報就大了，好像我們人間富貴人家。所以鬼道種類它也是很多。所以在鬼道裡面享福，有福報的鬼還是少數，就像我們人間一樣，我們在人道裡面，大富大貴的人還是少數，一般的家庭是佔大多數。所以我們可以從人間體會到鬼道也跟人間差不多這種情況。通常我們稱餓鬼，是鬼道裡面因為他佔多數，這是情況不一樣，有輕重之分，鬼道種類很多，有輕有重。</w:t>
      </w:r>
      <w:r>
        <w:t xml:space="preserve"> </w:t>
      </w:r>
    </w:p>
    <w:p w14:paraId="1A08FB41" w14:textId="77777777" w:rsidR="00A4211C" w:rsidRDefault="00A4211C">
      <w:pPr>
        <w:pStyle w:val="a3"/>
      </w:pPr>
      <w:r>
        <w:t xml:space="preserve">　　「而墮到地獄裡，則沒有大小之別」，地獄都是苦，只有受苦。在鬼道你還有享福的，地獄都是苦，這句話值得我們深思。但是地獄裡頭類別也非常複雜，苦也是有分輕重的，大地獄、小地獄，還有阿鼻地獄、無間地獄。經上跟我們講有無間地獄、阿鼻地獄，這是最重的地獄，造的是五逆十惡。五逆十惡罪在過去很不容易造作，在過去我們舊社會，大家都有受過一點倫理道德的教育，縱然造罪業，造五逆十惡罪很少見到。殺父、殺母、殺阿羅漢、出佛身血、破和合僧，在過去的古代社會很少見的。但是現在這個社會那就多了，這個五逆十惡罪我們看得太多了，在新聞報導，現</w:t>
      </w:r>
      <w:r>
        <w:lastRenderedPageBreak/>
        <w:t>在不算是新聞了，時有所聞，殺父、殺母的，而且還非常殘忍。甚至於我們在寺廟裡都看到出佛身血，這是等流罪了，當然佛現在不住在世，你要去出佛身體的血，你也碰不到，但是有等同的，跟出佛身血相等的罪，等流罪，在哪裡看到？我們看到寺院裡面，寺院、寺廟很寬敞，客廳很寬敞、很大，布置得很雅緻，那個地方擺了一些藝術品，我們常常看到。或者在人家家庭也看過，喜歡收集古董的，他就擺一個佛的頭、一個菩薩的頭，這個我們常看到，這是出佛身血。好像把佛菩薩的頭砍下來，什麼罪？五逆罪。他不知道，他把它當藝術品擺在那裡，我們也不好講，人家把我們當客人，講了以後得罪人，講你要墮地獄，這話講不出來，沒法子。我們很清楚、很明白。所以畫佛像不可以畫半身，佛的下半身哪裡去了？造佛像、畫佛像，記住要畫全身，坐著、站著沒有關係，一定要畫全身，這是尊敬，對佛菩薩的恭敬。但是我們人照相沒有關係，我們照相常常照一個大頭照、半身相，我們人就沒有關係。我們曾經看過雲崗石窟、龍門石窟，看到這些影片，我們也親自去旅遊過，許許多多佛菩薩的頭都沒有了、手沒有了，被偷走了。今天世界為什麼眾生會遭這麼大的劫數、劫難？我們一看心裡明白，五逆罪！現在世間人他不懂，他把它當藝術品，有的</w:t>
      </w:r>
      <w:r>
        <w:t>外國人他甚至去偷，全部身體搬不走，他就把那個頭拿下來，然後就偷走了，但是這是造了五逆罪，出佛身血的等流罪。你破壞佛的形像，乃至於佛的畫像，你要是惡意糟蹋破壞，這都等於出佛身血，這個在佛經講叫等流罪。</w:t>
      </w:r>
      <w:r>
        <w:t xml:space="preserve"> </w:t>
      </w:r>
    </w:p>
    <w:p w14:paraId="659BA662" w14:textId="77777777" w:rsidR="00A4211C" w:rsidRDefault="00A4211C">
      <w:pPr>
        <w:pStyle w:val="a3"/>
      </w:pPr>
      <w:r>
        <w:t xml:space="preserve">　　真正有修行的人、善知識，你嫉妒他、毀謗他、障礙他，這等於是殺阿羅漢，這個也是屬於等流罪。一個好的老師、善知識，在家、出家，他是真正的善知識，如果去嫉妒、障礙，等於是殺阿羅漢。你去障礙他，讓他不能弘法利生，這個地方的眾生他得不到利益，這個罪就要結到你的頭上，因為你障礙的人，結罪結到他頭上。破和合僧就更不必說，分化這個團體，《發起菩薩殊勝志樂經》裡面說的全是現前的事實，世尊在三千年前就講得那麼清楚。誰造的業？都是出家與在家四眾弟子，佛弟子愚昧無知造作這些罪業，將來墮地獄。所以《發起菩薩殊勝志樂經》過去家師淨老和尚他講過三遍，為什麼講了三遍？希望提醒我們同修絕不造地獄罪。已經造了，過去愚昧無知造了，今天明白了，要懺悔、要改過自新，永不再造。斷惡修善，念佛的心更要懇切，為什麼？不能往生就墮地獄，沒有第二條路好走，這是事實。我們要學宋朝瑩珂法師，面前只有兩條路，一個是地獄，一個是極樂世界。為什麼？已經造了地獄罪業，只有兩條路，沒有第三條路可以走，可以選擇，還不覺悟？在這個時代，我們現前以真誠善心求佛菩薩，感應特別明顯，特別顯著。諸位在這個地方要去體會了，在這個苦難、多災多難的時代，實在講，真正發心做好事，佛菩薩是特</w:t>
      </w:r>
      <w:r>
        <w:t>別慈悲的加持，特別的明顯，你動一個善念就感應了。所以我們在讀《太上感應篇》，《感應篇》講「夫心起於善，善雖未為，而吉神已隨之；或心起於惡，惡雖未為，而凶神已隨之」，你要起個心、動個念，他馬上就有感應。像過去新加坡李會長聽到我們淨老和尚提倡彌陀村，他動個念頭要建，馬上就有人送地，這就是一個感應。後來因緣不具足，雖然不具足，這也說明你只要動一個善念，馬上就有感應，動個惡念，也是馬上有感應。所以這個感應非常快速。</w:t>
      </w:r>
      <w:r>
        <w:t xml:space="preserve"> </w:t>
      </w:r>
    </w:p>
    <w:p w14:paraId="1F4AD92B" w14:textId="77777777" w:rsidR="00A4211C" w:rsidRDefault="00A4211C">
      <w:pPr>
        <w:pStyle w:val="a3"/>
      </w:pPr>
      <w:r>
        <w:t xml:space="preserve">　　過去家師淨老和尚，他在講席當中也常常講，相信很多常常聽經的老同修也都聽過，甚至聽得很熟悉了。他年輕的時候沒有福報，生活很艱苦，人家見到他都說他是短命相，去給人家算命，算命先生講，過不了四十五歲，沒有福報又短命。我們看我們師父上人早年年輕的照片，實在講我們沒有學過看相算命，只要看到那個照片，也知道他老人家講的他短命、沒有福報，我們也能感覺得出來，的確他那個相是沒有福報又短命的相。所以當時他剛出家的時候，三個同參一起去給人家算命，一個法融法</w:t>
      </w:r>
      <w:r>
        <w:lastRenderedPageBreak/>
        <w:t>師、明演法師、我們師父上人，三個人同年，也是同時去受戒，就三個同參。三個人去給人家算命，算命先生說你們三個人都過不了四十五歲。四十五歲那一年，法融法師第一個走，好像是二月。我們師父講好像那是二月，就是他們四十五歲那一年二月，法融法師他第一個先往生了，五月明演法師走了，七月家師淨老和尚生病了，他知道要走了。所以結夏安居的時候，基隆十方大覺寺，靈源老和尚請他在道場講《楞嚴經》，《楞嚴經》是十卷，他講了三卷就得病了。那個時候我二十一歲，去聽經，跟我弟弟去聽，我記得去聽了三次，法師就沒有再繼續講，不知道我們師父他生病了。他生病了，他想他們三個同參都去給人家算命，都過不了四十五歲，二月法融法師走了，五月明演法師走了，七月他病倒了，他想輪到他了。已經學佛了，都知道醫生只能醫病不能醫命，你命沒有了，神仙也救不了。所以他們三個人，我們師父上人講，法融法師他走的情況他不清楚，他不知道他怎麼走的。五月明演法師走的情況他還不錯，他修持的功夫還很好。好像我記得師父有講過，他好像去修密，修到有一點感應了，他是自己覺得身體不舒服，到醫院去掛急診，進急診室半個小時他就走了。自己搭公共汽車到急診室，很難得，沒有病苦。我們師父上人七月害一場病</w:t>
      </w:r>
      <w:r>
        <w:t>，病了一個月，當時他想，壽命到了，不用看醫生了。想到時間到了，不用看醫生了，也不吃藥。當時有好像兩個政大的同學照顧他，三餐給他煮一點稀飯、醬菜，他就念佛等往生了。念了一個月病就好了，病好了之後又繼續講經。那個時候我們那一年去聽經，在基隆十方大覺寺。後來看病好了，我們接到消息是在台北車站前面有一個李月碧講堂（那個講堂現在不曉得還在不在，因為幾十年沒去過），那邊又繼續講，我們又去聽。後來聽師父在講經講到這個事情，我們大家才知道。以後他老人家有一年遇到密宗的甘珠活佛，甘珠活佛告訴他，他說你這些年講經的功德把你的命運改變了，你原來沒有福報，以後你有很大的福報；你短命，現在也很長壽了。那時四十五歲，今年是九十四了，延到今年已經延了四十九年，這個也非常非常不容易，很難得，你看四十五歲延到現在的九十四。所以我們師父淨老和尚這個轉變，他不是前生修來的，前生沒修，這一生短命多病、沒福報，是這一生遇到佛法才轉變過來。</w:t>
      </w:r>
      <w:r>
        <w:t xml:space="preserve"> </w:t>
      </w:r>
    </w:p>
    <w:p w14:paraId="1579F8C0" w14:textId="77777777" w:rsidR="00A4211C" w:rsidRDefault="00A4211C">
      <w:pPr>
        <w:pStyle w:val="a3"/>
      </w:pPr>
      <w:r>
        <w:t xml:space="preserve">　　《了凡四訓》裡面講得不錯，命是自己造的，命自己可以改，為什麼不替自己造命、改命？我們師父也勸過兩位同學，也勸他們改，他們不肯改，他不相信，沒有辦法。真正立志勇猛奮發，一切不顧，所以他也沒有求長壽，也沒有求福報，只求往生。一天不往生，替阿彌陀佛做一天工作，做義工，打工。所以我們淨老和尚他的心態，在這個世間住一天，就是替阿彌陀佛服務、做小工，這是我們的身分。這幾個人能夠改，你們怎麼不能改？我們淨老和尚他改造命運，這個基礎是章嘉大師給他奠定的、教導的；後來到台中蓮社李炳南老居士那邊學經教，李老師再給他做證明。李老師他怎麼說？他也是短命，他壽命也是不長，他因為發心弘法利生，他能夠轉過來。所以李老師他也是活到九十七，很高壽了。李老師的相，我們師父講，他人中是很長，但是下巴沒有，人中很長、下巴沒有，他這個也不是長壽相，他的壽命一般講大概不過六十歲，所以他能活到九十七歲，他的壽命也是弘法利生延壽的。所以家師淨老和尚他到台中去求學，李老師也是給他做一個證明，真正斷惡修善，真有慈悲心，李老師做給他看的。真的是有教無類，只要你真正肯跟他學，他會全心全力來幫助你。所以對六道一些狀況，業因果報總要搞清楚、搞明白。地獄最可怕，地獄</w:t>
      </w:r>
      <w:r>
        <w:t>最容易墮落，地獄決定不能去，一去之後麻煩就大了！壽命多久？這部經上講是無數劫，不是八萬大劫。然後才知道，凡是在六道裡面的眾生，決定是在三惡道的時間長，在三善道的時間短。六道眾生是以三惡道為家鄉，三善道是出來觀光旅遊的，時間很短，逛一下又回去了，這是事實真相。所以古大德講，人天是客居，三途是家鄉。</w:t>
      </w:r>
      <w:r>
        <w:t xml:space="preserve"> </w:t>
      </w:r>
    </w:p>
    <w:p w14:paraId="0348A516" w14:textId="77777777" w:rsidR="00A4211C" w:rsidRDefault="00A4211C">
      <w:pPr>
        <w:pStyle w:val="a3"/>
      </w:pPr>
      <w:r>
        <w:t xml:space="preserve">　　末後這裡做個總結，『總由無明之顛倒，致有獄戶之正邊』，這是總結地獄沒有大小之分，到那裡都是受罪、都是受苦，無大小之別是講你受罪。「總由無明之顛倒」，無明顛倒是對於業因果報這些事實真相完全不知道、不相信，隨著自己的妄想胡作妄為，幹這種業因。所以我們學佛的人，最重要是要建立一個正確的觀念，正確的觀念就是「無所有，不可得」。諸法無所有，三心不可得，這是《般若經》講的。諸法無所有，三心不可得，我們大家常常聽過《金剛經》，《金剛經》講「過去心不可得，現在心不可得，未來心不可得」，三心不可得，我們一定要有這些正確觀念，要牢牢記住，你真看破，你才真放下了。實在講為什麼放不下？沒有真的看破，真的看破，放下它是很自然的，絲毫不勉強。眼前一切的受用，執不執著？一絲毫都不執著，隨時可以捨得乾乾淨淨，一絲毫牽掛都沒有，我們的修學才得受用。說放下就放下，這個話還隔了一層，念念不執著就是念念都放下，一絲一毫都不執著。看到別人行善，我們歡喜，鼓勵他；看到人作惡，觀察機緣，能勸就勸，不能勸就不勸。為什麼說不能勸就不勸？勸他反而更加造罪業，不能接受，他反過來還給你毀謗，那就不能勸了，你愈勸愈加重他造罪業。我們勸說，他迷信，又毀謗三寶，這不</w:t>
      </w:r>
      <w:r>
        <w:t>是讓他更造罪業嗎？他已經造很重的罪業，不要讓他再加重罪業。所以才知道佛菩薩教人是慈悲。佛菩薩教人是慈悲，不教人他還是慈悲，他不能接受、他排斥，你去教他、你去勸他，他反彈、他毀謗，不但對他沒有幫助，反而加重他的罪業，所以不教也是慈悲；等到哪一天他能接受了再去勸他，那個要看機緣、看因緣了。所以佛菩薩來是慈悲，不來也是慈悲，來了就是你能接受，佛菩薩來幫助，來幫助我們；不能接受，他不來，來了讓你生煩惱。所以由無明顛倒，地獄裡面有正邊，經上講阿鼻地獄、無間地獄，八熱地獄、八寒地獄、近邊地獄，分的種類很多，有主要的地獄，邊就是旁邊的、附帶的，分的種類很多，《地藏經》裡面講得很詳細，沒有一處不受苦。</w:t>
      </w:r>
      <w:r>
        <w:t xml:space="preserve"> </w:t>
      </w:r>
    </w:p>
    <w:p w14:paraId="14F1ED79" w14:textId="77777777" w:rsidR="00A4211C" w:rsidRDefault="00A4211C">
      <w:pPr>
        <w:pStyle w:val="a3"/>
      </w:pPr>
      <w:r>
        <w:t xml:space="preserve">　　末後做個總結，『故知凡夫由昧心源，而隨妄念。妄造惡業，妄受苦報』，這三句話把整個六道的情形說得清清楚楚、明明白白。六道怎麼來的？「由昧心源」。心源就是一念自性，迷了。前面四句話「一念自性，體元湛寂。自性之心，用本虛靈」，這四句是講我們的真心，我們的本性，諸佛悟就是悟這個，眾生迷也就是迷這個。就是這個，沒有別的。湛寂虛靈，沒有迷悟，迷悟在人，悟了就是諸佛菩薩，迷了就變成六道眾生。迷的人糟了，糟在他「隨妄念」，因為妄念就是妄心，佛法講是八識，八識是妄心。八識是怎麼一回事？要說起來就很費事，這個法相宗的典籍最多、最豐富，說得也很清楚、很詳細，那真正是世間最究竟、最圓滿的心理學，我們略略的了解它的性質就得受用。我們大概了解一下相宗它這些名相，它說的那些名相當中的性質是什麼，我們了解一點，也就得到受用了。</w:t>
      </w:r>
      <w:r>
        <w:t xml:space="preserve"> </w:t>
      </w:r>
    </w:p>
    <w:p w14:paraId="20300271" w14:textId="77777777" w:rsidR="00A4211C" w:rsidRDefault="00A4211C">
      <w:pPr>
        <w:pStyle w:val="a3"/>
      </w:pPr>
      <w:r>
        <w:t xml:space="preserve">　　阿賴耶是含藏習氣種子，我們現在講是落印象了，像倉庫一樣，好像檔案庫，存檔、入檔，這個就是阿賴耶它的功能，它的功能就是含藏。阿賴耶是倉庫，你經歷的事情會記住，那什麼原因？你所經歷的事情，阿賴耶它是一個檔案庫，是一個資料室，全部都存在資料室列成檔案，無量劫來你的起心動念都有檔案在，在你阿賴耶識裡頭含藏著，有的時候年代久了，自己都不記得，可是檔案在那裡是清清楚楚。起心動念阿賴耶識裡頭都已經做成檔案，比電腦可靠，比現在的電腦可靠，電腦電源斷了它就沒有了，阿賴耶識永遠不斷，這是我們要曉得。知道這個事實真相之後會寒毛直豎，真嚴重！以為自己動了一個惡念別人不知道，哪裡知道這個檔案實在是清清楚楚，怎麼抹都抹不掉。所以知道的人很多，為什麼？明心見性的人都看到了。佛菩薩看到我們生生世世起什麼善念、起什麼惡念，都看得清清楚楚。大家曉得三世一切佛，共同一法身，我們知不知道三世一切眾生共同一個阿賴耶？這個也互通的，這個資料、檔案室都互通的。所以你阿賴耶裡面那些資料，別人他可以調出來看，就好像現在電腦一樣是連線的，你的資料、他的資料，全世界電腦都連線，我們要看哪個地方的資料，一按鈕就出來。明心見性的人等於說他手上有一部連線的電腦，十</w:t>
      </w:r>
      <w:r>
        <w:t>法界一切眾生的心行，他一按，他資料都出現。阿賴耶是連線的，雖不是真心，是妄心連線的，所以別人心裡的東西，別人的念頭他知道，我們能瞞得過誰？想盡方法隱瞞，瞞不住。只能瞞世間愚昧之人，明白人怎麼瞞得過他？</w:t>
      </w:r>
      <w:r>
        <w:t xml:space="preserve"> </w:t>
      </w:r>
    </w:p>
    <w:p w14:paraId="6CDA7E77" w14:textId="77777777" w:rsidR="00A4211C" w:rsidRDefault="00A4211C">
      <w:pPr>
        <w:pStyle w:val="a3"/>
      </w:pPr>
      <w:r>
        <w:t xml:space="preserve">　　我們的麻煩，是隨著我們的妄想，阿賴耶累積一些惡習氣，還不隨善習氣，若隨善習氣，將來生人天道，享人天福報。這個習真的是惡多善少，這個習氣，惡習氣多，善習氣少，我們從百法裡面可以看得很清楚。《唯識論》，法相宗把宇宙萬法列一百條，百法，善心所十一條，惡心所有二十六個，這二十六個都是一半多了，惡心所比較多、力量強大，善心所少、力量薄弱。所以人容易學壞，學壞很快，要學好比較難，這個就說明惡比善多，惡的力量比善的力量強大。在我們中國古代荀子主張性惡，有道理！但是它這個性不是本性，是習性，習性就是阿賴耶。末那是執著，四大煩惱常相隨，都是由於嚴重錯誤的執著；第六意識的分別，前五識的造作。所以由於妄念這個錯誤，妄造惡業，你的身口就造惡，造的是五逆十惡。我們放眼看世間，現代人造五逆十惡多，各個階層我們都看到。大家都在造五逆十惡，苦報怎麼能避免？我們今天要轉業，你不了解這些根源，你轉業念頭生不起來。縱然生起來，你這一念信心不堅固，遇到惡緣馬上就退轉，又跟著去了，這個事情難！所以這部經要細講，希望大家能夠明白，不能徹底明白，也要明白個大概。幫助我們生起信心，使我們知道，我們這一生前途幸福美滿是自己造的，與任何人都不相干。我們受福</w:t>
      </w:r>
      <w:r>
        <w:t>報或者受苦報都是自作自受，絕不是別人賜與的。如果別人能賜福給我們，諸佛菩薩大慈大悲，早就賜福給我們了，我們何必還要修？這是不可能的，沒有這個道理。佛法令人敬佩就在此地，它講的道理圓滿，合情、合理、合法。</w:t>
      </w:r>
      <w:r>
        <w:t xml:space="preserve"> </w:t>
      </w:r>
    </w:p>
    <w:p w14:paraId="15329E22" w14:textId="77777777" w:rsidR="00A4211C" w:rsidRDefault="00A4211C">
      <w:pPr>
        <w:pStyle w:val="a3"/>
      </w:pPr>
      <w:r>
        <w:t xml:space="preserve">　　佛對於一切眾生的恩德就在開示，開示是教學，做樣子給你看，身教、言教、意教三輪教化，身口意三業都在教化，佛只能做到此地。眾生能不能得度？是要靠你自己悟入。眾生這一方面自己不能悟入，就沒用處，佛幫不上忙。在經典裡面任何一部經，佛說經裡頭有教、理、行、果這四種意義，有這個四義在，這是佛教導我們。「教」是言語文字，這是方法手段；藉這個方法手段告訴我們理論、道理，道理是「理」經，講這些道理的經典；教給我們修行的方法，「行」經；依照這個理論方法去修學，你會得到什麼好處，得到什麼結果，這是「果」經。所以經典有豐富的內容，裡面有教、有理、有行、有果。我們學的人怎樣悟入，佛開示用這四個方法，我們悟入也是信解行證；信教、解理、修行、證果。你要懂得佛開示的是什麼、悟入的是什麼，要搞清楚、搞明白。真正悟入他就不隨妄念，我們隨順佛的教導，絕不隨順自己的妄念，我們初學就依這個，依靠經典，依靠三寶。三寶裡面最重要是法寶，佛不在世，法寶是最重要，是三寶的核心。經不能不讀，理不可不明，行不可不修，只要明理修行，自然就證果，果不必希求。如理如法去修，自然就證得了。</w:t>
      </w:r>
      <w:r>
        <w:t xml:space="preserve"> </w:t>
      </w:r>
    </w:p>
    <w:p w14:paraId="51E93E6A" w14:textId="77777777" w:rsidR="00A4211C" w:rsidRDefault="00A4211C">
      <w:pPr>
        <w:pStyle w:val="a3"/>
      </w:pPr>
      <w:r>
        <w:t xml:space="preserve">　　所以一定要隨順聖教，就不會造惡業了。我們惡業為什麼改不過來？不明道理，不知道利害；不知道利害就是不知道果報，不曉得道理，所以才會去造惡業，這是我們當前的一個主要的問題，所以才敢造惡業。真正搞清楚、搞明白，決定不造，為什麼？不敢造。為什麼不敢造？不願意受這個苦，所以我們就決定不造惡業。造惡業要知道，不但將來苦，現在造，現在也苦。天天說話騙人，晚上睡覺也作惡夢，他怎麼不苦！昧著良心說話，現前就苦，後來更苦！以真誠、清淨、慈悲待人，未來樂的果報還沒有現前，現在心情爽朗、自在快樂，這些我們都要細心去思惟。佛說的話一句都不假，聰明人決定希求的是離苦得樂，佛教給我們的方法我們只要能照做，就能達到這個效果。所以對一切眾生，這幾句話很重要！隨妄念、造惡業、受苦報，這就是佛法講的惑業苦，說明輪迴現象的原理，這些惑業苦造成六道輪迴。</w:t>
      </w:r>
      <w:r>
        <w:t xml:space="preserve"> </w:t>
      </w:r>
    </w:p>
    <w:p w14:paraId="7C0C4DF5" w14:textId="77777777" w:rsidR="00A4211C" w:rsidRDefault="00A4211C">
      <w:pPr>
        <w:pStyle w:val="a3"/>
      </w:pPr>
      <w:r>
        <w:t xml:space="preserve">　　末後兩句：『不憑至聖之大悲，曷解倒懸之極苦』。「倒懸」是比喻，好像一個人頭朝下來，腳被吊在上面，倒過來懸在那空中。佛用這個比喻六道眾生，六道眾生就是受這種苦，好像我們腳吊在上面，頭倒下來，倒懸。我們自己在這個苦裡面而不知道苦，人在苦中不知苦，六道輪迴是大苦，不知道，這是愚痴，愚痴到了極處！還以為六道輪迴是滿快樂的，這個是愚痴，自己愚痴還不承認，還以為自己很聰明，還以為自己智慧比別人高，甚至比佛菩薩都高，哪裡曉得造這麼深的罪業？將來受苦無量。佛告訴我們，即使造極重的</w:t>
      </w:r>
      <w:r>
        <w:t>罪業，只要肯懺悔、肯回頭都來得及，都可以救。《佛說觀無量壽佛經》裡面阿闍世王造的罪業，造的是五逆十惡的罪業，殺父害母，奪取政權，受提婆達多的唆使、挑唆，破和合僧，五逆十惡全造了。他臨命終時能夠懺悔，知道自己做錯了，求佛原諒他，求佛救拔他；佛教他念阿彌陀佛，求生西方極樂世界，他往生了。佛告訴我們，他往生品位是上品中生，這個出乎我們意料之外。我們看《觀經》，造五逆十惡，臨終善知識勸他信願念佛，懺悔，求生淨土，往生西方是下品下生，九品最下面的一品。阿闍世王他造五逆十惡，全都造了，臨終佛勸他念阿彌陀佛、求生淨土，他竟然他的品位是上品中生，這麼高的品位，我們當然很意外。這個也是說明懺悔往生，你造五逆十惡，你只要能懺悔，信願念佛往生西方，那一念懺悔的功德也是不可思議的，所以不一定是下品下生，看他懺悔的力量強弱、大小。如果懺悔的心很強，那他品位就高。我們一般人是斷惡修善、念佛往生，有時候還真比不上這些平常造作惡業、臨終懺悔的人，他懺悔的心太強了，我們天天念佛這個心薄弱，沒有他那麼堅強，諺語講「浪子回頭金不換」，真回頭，真改過，真正是好人當中的好人。所以他的成就也是他自己修來的，也不是佛給他的，佛只是勸導他，他明白接受，立刻</w:t>
      </w:r>
      <w:r>
        <w:t>就回頭了。</w:t>
      </w:r>
      <w:r>
        <w:t xml:space="preserve"> </w:t>
      </w:r>
    </w:p>
    <w:p w14:paraId="7F17ADF4" w14:textId="77777777" w:rsidR="00A4211C" w:rsidRDefault="00A4211C">
      <w:pPr>
        <w:pStyle w:val="a3"/>
      </w:pPr>
      <w:r>
        <w:t xml:space="preserve">　　因此造作一切嚴重的罪業不怕，只要你還沒有墮地獄，你要墮地獄那就麻煩，真的就不好救。為什麼？墮到裡面受極大的痛苦，佛菩薩給你講什麼好話也聽不進去，難！度眾生在什麼時候？你那一口氣還沒有斷的時候還來得及，那一口氣斷了就來不及了。這個道理跟事實我們一定要清楚，我們幫助人的關鍵也就在那一剎那，這一剎那如果我們有善巧方便，他真的歡喜接受，他就得度。這些都要在平常我們自己的修持，也是要自己修得好，人家對你有信心，自己做個好榜樣，別人對我們有信心，別人勸他，他不聽、不相信；你修得好，你給他講，他相信，他就接受了，這個還是要靠自己平常努力修學，你幫助的人才會多。這是諸佛的本願。所以六道眾生如果不憑藉大聖佛菩薩，換句話說，不憑藉佛陀的教誨，你就沒有辦法脫離六道輪迴。不能脫離六道輪迴，換句話說，就沒有辦法避免地獄之苦。在六道墮地獄是很平常的事情，好像家常便飯，常常墮，很難避免。由此可知，正法久住非常重要！怎樣才能夠令正法久住？一定我們自己要依教奉行，正法才能久住，這個是根本。要實質上的久住，不是形式。依教修行才是正法久住的一個根本，才是實質的，不是說一個形式、一個樣子，形式是不能解決問題，也就是說有真正的修行人、有真正的善知</w:t>
      </w:r>
      <w:r>
        <w:t>識，正法才能久住。沒有真修、真學的人，形式的佛法沒用處，正法還是會衰退，一定要真修，夏蓮居老居士說了「要真幹！」，佛出現在這個世間就是為了這樁事情，我們要能夠體會得到。</w:t>
      </w:r>
      <w:r>
        <w:t xml:space="preserve"> </w:t>
      </w:r>
    </w:p>
    <w:p w14:paraId="4A7976E1" w14:textId="77777777" w:rsidR="00A4211C" w:rsidRDefault="00A4211C">
      <w:pPr>
        <w:pStyle w:val="a3"/>
      </w:pPr>
      <w:r>
        <w:t xml:space="preserve">　　這一段就介紹到此地，下面這一段是講本經的緣起。我們今天時間到了，我們這一堂課就先學習到這裡。祝大家福慧增長，法喜充滿。阿彌陀佛！　　</w:t>
      </w:r>
    </w:p>
    <w:sectPr w:rsidR="00A421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056E4" w14:textId="77777777" w:rsidR="00A4211C" w:rsidRDefault="00A4211C" w:rsidP="005F36D1">
      <w:r>
        <w:separator/>
      </w:r>
    </w:p>
  </w:endnote>
  <w:endnote w:type="continuationSeparator" w:id="0">
    <w:p w14:paraId="35846164" w14:textId="77777777" w:rsidR="00A4211C" w:rsidRDefault="00A4211C" w:rsidP="005F3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1303B" w14:textId="77777777" w:rsidR="00A4211C" w:rsidRDefault="00A4211C" w:rsidP="005F36D1">
      <w:r>
        <w:separator/>
      </w:r>
    </w:p>
  </w:footnote>
  <w:footnote w:type="continuationSeparator" w:id="0">
    <w:p w14:paraId="677B8A58" w14:textId="77777777" w:rsidR="00A4211C" w:rsidRDefault="00A4211C" w:rsidP="005F3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D1"/>
    <w:rsid w:val="005F36D1"/>
    <w:rsid w:val="007931EE"/>
    <w:rsid w:val="00A4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8FA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6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6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6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6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