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EDB02C" w14:textId="77777777" w:rsidR="00B20FF4" w:rsidRDefault="00B20FF4">
      <w:r>
        <w:t xml:space="preserve">律學略談　　悟道法師主講　　（第四集）　　</w:t>
      </w:r>
      <w:r>
        <w:t>2008/6/22</w:t>
      </w:r>
      <w:r>
        <w:t xml:space="preserve">　　中國廬江金剛寺　　檔名：</w:t>
      </w:r>
      <w:r>
        <w:t xml:space="preserve">WD11-001-0004 </w:t>
      </w:r>
    </w:p>
    <w:p w14:paraId="798C662B" w14:textId="77777777" w:rsidR="00B20FF4" w:rsidRDefault="00B20FF4">
      <w:pPr>
        <w:pStyle w:val="a3"/>
      </w:pPr>
      <w:r>
        <w:t xml:space="preserve">　　經典、祖師法語的開示，開示非常重要。我們看到祖師這些開示，實在講，文字不是很多，但是它每一句話都含有很深廣的意義，我們如果深入去探討，可以說法味無窮。為什麼說要深入，你才會得到法味？大家現在學習有得到法味嗎？有得到法喜嗎？以前我剛出家跟日常法師學戒律，生活很苦，因為每天都要照表操課。他給我們上《菩提道次第廣論》，給我們做一個比喻，他這個比喻就是吃甘蔗，現在甘蔗都有那個刀削皮，以前我記得小時候（年輕的時候），吃甘蔗沒有拿刀削皮的，就是剁一截一截，然後皮用牙齒去把它咬掉。大家有沒有這樣吃過甘蔗？有，你們應該有經驗。日常法師就說，你咬第一層的甘蔗皮好不好吃？那個皮不好吃，又硬、又澀的；你皮咬掉，吃到裡面的甘蔗，嘗到法味了，這是第二層；然後在嘴巴裡面咀嚼，甘蔗汁跑出來，那更甜。我們修行就像咬甘蔗一樣，三個層次，第一個是從表面文字上（這個皮沒有什麼味道的），但是你從文字般若要起觀照般若，然後證實相般若。</w:t>
      </w:r>
      <w:r>
        <w:t xml:space="preserve"> </w:t>
      </w:r>
    </w:p>
    <w:p w14:paraId="1A3865D3" w14:textId="77777777" w:rsidR="00B20FF4" w:rsidRDefault="00B20FF4">
      <w:pPr>
        <w:pStyle w:val="a3"/>
      </w:pPr>
      <w:r>
        <w:t xml:space="preserve">　　大家都有聽過老和尚講經吧？都聽過。沒有聽過的舉手，大家都聽過，那應該都會聽到這些話。我們學習，第一個階段，依文字般若。文字般若就是我們現在看的經典，大家每天讀經、聽經，依照這個文字，經典。般若的義理都在這個文字裡面、在經文裡面，所以經典是我們修學的依據，理論的依據在經典，這是文字般若。你讀了經典，要懂得依照這部經講的理論方法去修。講到修，大家都知道，是！我們都要來修，我們現在正在修。我請問大家，你怎麼修？有沒有人能回答這個問題？有，我每天都進去念佛堂念佛，我每天都有讀經，我每天都有拜佛，很認真在修，很用功。這是不是真正在修行？未必然也，好像《了凡四訓》雲谷禪師回答那些當時的讀書人一些問題，都說個「未必然也」。未必然就是不一定，不一定是真正在修。為什麼？為什麼說不一定真正在修？我們前幾堂課也跟大家都講過，你真正依照佛法修學，第一個效果是什麼？輕安，輕鬆，內心法喜充滿，這是初步的一個效果。這個效果我們現在有得到嗎？如果這個效果，初步我們得到了，表示我們修學有了初步的成績；如果還沒有得到，我們還要努力向這個目標提升。</w:t>
      </w:r>
      <w:r>
        <w:t xml:space="preserve"> </w:t>
      </w:r>
    </w:p>
    <w:p w14:paraId="00A72034" w14:textId="77777777" w:rsidR="00B20FF4" w:rsidRDefault="00B20FF4">
      <w:pPr>
        <w:pStyle w:val="a3"/>
      </w:pPr>
      <w:r>
        <w:t xml:space="preserve">　　我們修行得不到法喜，為什麼得不到法喜？因為你感受不到快樂，感受不到解脫，感受不到自在，所以就沒有法喜，這是一定的。如果你感受到了，你怎麼會沒有法喜？很自然法喜就流露出來，這是一定的道理。為什麼說修？大家都在修，你要修到哪裡去，你怎麼修？學問就在這個上面，學問就在這裡。有的人修行修得很快樂，這個快樂就是法喜，這個快樂是從內心像泉水湧現出來，那才是真正的法喜、真正的快樂。所以法喜對我們人的身體最有幫助的，最好的營養分，比你吃什麼維他命Ｄ、維他Ｃ還好，吃那個未必好。以前老和尚講經講，吃那個是維他命，不是維你命，是維他命。維他命的意思就是說，賣這些的商人為他的生命、為他的生活，你給他買了，他賺錢，才能過日子，是維他命，不是維你的命，你吃了未必有好處，是這個意思。法喜是對我們最有幫助的，如果你修學得到法喜，你還會退心嗎？不會。以前我在圖書館就有悟字輩的出家眾跟我講，師兄我很想回家，我沒有想到出家這麼恐怖。說恐怖，出家恐怖，他跟我講恐怖，我說大概你自己心裡那個煩惱才是最恐怖的，出家怎麼會恐怖？出家是你心甘情願來剃頭的，又沒有人拿槍押著你來剃頭，然後自己剃了頭還說很恐怖，那是誰恐怖，是你自己恐怖。自己什麼恐怖？自己心裡</w:t>
      </w:r>
      <w:r>
        <w:t>生煩惱。為什麼生煩惱？他不懂得怎麼修。有，有在修。修錯了，修得不對，修對了怎麼會一</w:t>
      </w:r>
      <w:r>
        <w:lastRenderedPageBreak/>
        <w:t>天到晚生煩惱，修對了都一天一天的煩惱輕、智慧長，那就修對了。大家想是不是這樣？應該是這樣，如果我什麼地方講錯了，給我糾正出來。</w:t>
      </w:r>
      <w:r>
        <w:t xml:space="preserve"> </w:t>
      </w:r>
    </w:p>
    <w:p w14:paraId="268B287C" w14:textId="77777777" w:rsidR="00B20FF4" w:rsidRDefault="00B20FF4">
      <w:pPr>
        <w:pStyle w:val="a3"/>
      </w:pPr>
      <w:r>
        <w:t xml:space="preserve">　　我們為什麼修的沒有效果？很多人念經念了一輩子，甚至出家幾十年，到死的時候還是糊裡糊塗的。經念得很熟，能夠倒背如流，在十幾年前台北有一個居士，那時候老和尚正在提倡讀誦《無量壽經》，這個居士有一天跑來跟我講，他說悟道法師，老和尚說《無量壽經》要讀三千遍，要背下來，他說我現在讀得多熟你知道嗎？我可以從最後一個字倒背回來，一個字都不會錯。我說太佩服你了，我真是自嘆不如。但是他下面有註解，他說但是沒有用，煩惱壓不住。我說你真厲害，你能倒背一個字都沒有背錯。但是他說沒用，煩惱壓不住。所以現在，讀經、念佛、念咒、拜佛，或者是修福，大家就是沒有學習到修學的要領。要領，要就是最重要的，領就好像我們這個，這個叫領，如果這個沒有抓好，衣服就亂七八糟的，你拿衣服是不是把這個領拿起來就順了，整個衣服就順了。如果你抓這裡可以嗎？抓這裡可以嗎？不行，你要抓抓這裡，你要抓對地方，講白一點就是這樣。我們修行，你也要抓住正確的修行方法，你修了才會有效果；如果修了沒有效果，當然會退轉。為什麼退轉？因為煩惱也控制不住，一天到晚生煩惱，這就很容易退。</w:t>
      </w:r>
      <w:r>
        <w:t xml:space="preserve"> </w:t>
      </w:r>
    </w:p>
    <w:p w14:paraId="439CDC5D" w14:textId="77777777" w:rsidR="00B20FF4" w:rsidRDefault="00B20FF4">
      <w:pPr>
        <w:pStyle w:val="a3"/>
      </w:pPr>
      <w:r>
        <w:t xml:space="preserve">　　為什麼我跟大家講這麼多？如果你今天是五十幾歲，我就不太會講這些，大概五十幾歲出家，要再回去的比較不多。為什麼？因為年紀也很大，人生的經歷也很多，酸甜苦辣都嘗過了。所以，對於四、五十歲以上的出家人，除非他有比較特別的因緣，不然他不太容易會打退堂鼓，因為他人生的經歷已經有了，該享受的都享受過了，該吃的苦也吃過了，覺得人生已經沒有什麼好玩，所以他大概不致於會打退堂鼓。但是我看在大陸年輕出家眾，特別是男眾，不容易修，特別在末法時期。末法時期，過去黃念祖老居士講，成就最多的第一個是在家女眾，第二個是在家男眾，第三個是出家女眾，第四個是出家男眾。過去我們在圖書館，我一個師弟悟銘師，他說我沒有剃頭是排第二名，我現在頭一剃變最後一名。說明在末法時期男眾出家修行不容易，很容易受到外面名聞利養、五欲六塵的誘惑，如果你一旦去接觸，自己就迷失掉了。所以老和尚很慈悲，我常常跟我們現在在圖文巴悟字輩的師兄弟講，我說老和尚很慈悲很照顧你們，規定你們在這裡九年不下山，給你們找護法，給你們安排好都不用操心，我說我自己要想辦法。為什麼規定九年不下山？下去接觸名聞利養他們就迷失掉了，這是老和尚大慈大悲。如果不了解老人家他這個苦心，還會埋怨老和</w:t>
      </w:r>
      <w:r>
        <w:t>尚說為什麼不讓我們出去，讓我們去發揮一番？就會這樣。所以很容易迷。</w:t>
      </w:r>
      <w:r>
        <w:t xml:space="preserve"> </w:t>
      </w:r>
    </w:p>
    <w:p w14:paraId="73BEAD6B" w14:textId="77777777" w:rsidR="00B20FF4" w:rsidRDefault="00B20FF4">
      <w:pPr>
        <w:pStyle w:val="a3"/>
      </w:pPr>
      <w:r>
        <w:t xml:space="preserve">　　所以，大家年輕出家不容易，大家不要以為你剃個頭，不管你是什麼因緣來剃頭，總是剃了，剃了也不容易。過去蕅益大師《寒笳集》也有講，寧國有一個老人，修五十多年的福報，求來生做一個火頭僧都辦不到，但是一隻白鴿聽經，牠轉身就做戒環禪師。所以聽經聞法，它的功德利益非常殊勝，這個機會現在大家都遇到了，大家要珍惜、要把握。所以我勸大家多聽經就是這樣，你不聽經，不明白修學的要領。這個要領是什麼？就是這個字，「觀」。佛法八萬四千法門，無量法門，修學都離不開觀這個字。你要懂得修觀，如果你不懂得修觀，不懂得修觀的要領，你很容易退心，你修不進去，你進不去，煩惱控制不住，沒辦法，內有煩惱，外有誘惑，我們招架不住。我們實在講，是誰害我們的，沒有人害我們。誰害你，誰讓你生煩惱，煩惱從哪裡出來的，你要去找這個。我現在為什麼這麼煩惱，煩惱從哪裡來，你這樣去找，常常找會開悟。</w:t>
      </w:r>
      <w:r>
        <w:t xml:space="preserve"> </w:t>
      </w:r>
    </w:p>
    <w:p w14:paraId="750FCAEB" w14:textId="77777777" w:rsidR="00B20FF4" w:rsidRDefault="00B20FF4">
      <w:pPr>
        <w:pStyle w:val="a3"/>
      </w:pPr>
      <w:r>
        <w:lastRenderedPageBreak/>
        <w:t xml:space="preserve">　　所以，你一有煩惱的時候，你要回頭向自己內心去起觀照，你才能找到答案，你不能去怪外面這個那個，怪了半天還是解決不了問題。所以要起觀照。一開始我們是作觀，我們初步功夫是作觀，作就是說你比較刻意的，依照這個經義去提起觀照；你作觀久了，你自自然然一讀經文就入那個境界，你這個觀念隨著經文就入進去，跟它相應，這叫隨文入觀，隨文作觀。在隋唐的時候，止觀，當時修學比較講求。後來唐以後，只有禪宗有留下來作觀，其他的法門就比較少講。在教下來講，天台的三止三觀，老和尚現在講的《華嚴經》法界觀、還有五止六觀，現在老和尚講的這個單元，《妄盡還源觀》，都有一個觀，大家注意那個字，訣竅就在那個字，你要懂得去觀。剛開始你要學習觀照，依照這個經文的文字然後提起觀照，這個功夫就叫觀照般若。剛開始是觀照，起觀三個層次，一開始是觀照，你觀照久了就叫照住，照住就得定，定功深就照見。我們每天念《心經》，有念到「觀自在菩薩，行深般若波羅蜜多時，照見五蘊皆空，度一切苦厄」。大家都有念，都記得，照見，照見就是開慧。這個又叫止，天台宗講的止觀。止是定下來，停止下來，把你妄念停止下來。把你妄念停止下來，你要提起正念，提起正念就叫慧。慧是明瞭，定是止息，止息妄</w:t>
      </w:r>
      <w:r>
        <w:t>念。止息妄念對一切境界事理，他了了分明、清清楚楚、明明白白，那才叫慧。不是定在那裡像石頭一樣，什麼事情都不知道，人家問這是什麼，不知道。那就不是真正的止觀，那是學錯了，學成外道的無想定去，學錯了。</w:t>
      </w:r>
      <w:r>
        <w:t xml:space="preserve"> </w:t>
      </w:r>
    </w:p>
    <w:p w14:paraId="79E88CAF" w14:textId="77777777" w:rsidR="00B20FF4" w:rsidRDefault="00B20FF4">
      <w:pPr>
        <w:pStyle w:val="a3"/>
      </w:pPr>
      <w:r>
        <w:t xml:space="preserve">　　所以我們第一個要觀照，照住，照見。不但所有的法門要修觀照，其實我們淨土也離不開觀照，只是說末法時期眾生的根器比較差，一些祖師大德比較不強調，但是它並不是說不用觀照，還是要觀。講這個觀最詳細的就是《佛說觀無量壽佛經》，講十六觀，我們現在用的持名念佛是屬於第十六觀，還是有觀照，不是說沒有。所以佛法大乘、小乘，八萬四千法門，離不開觀這個字，你要懂得作觀，你修了才會有味道，不然你修了沒有味道。不相信你去看看，現在所有的寺院有多少人在那裡誦經，你去問那些法師，誦經，你們會不會很歡喜、很快樂。大概也不用問，我看他的表情也知道，他內心的情況都會現在臉上。修行修得好不好，老和尚常常給我們開示，他說都寫在臉上，他看你的臉就知道你修得怎麼樣。你修得好，當然就現出來很自在，表現在你的行為上，這個瞞不了人的，所謂「誠於中，形於外」。你起觀照般若，功夫深，照見之後就證實相般若，《金剛般若經》講的。</w:t>
      </w:r>
      <w:r>
        <w:t xml:space="preserve"> </w:t>
      </w:r>
    </w:p>
    <w:p w14:paraId="696A0464" w14:textId="77777777" w:rsidR="00B20FF4" w:rsidRDefault="00B20FF4">
      <w:pPr>
        <w:pStyle w:val="a3"/>
      </w:pPr>
      <w:r>
        <w:t xml:space="preserve">　　所以，我們修什麼？其實就是修這個般若，離開般若就不是佛法，就變成世間法。佛法跟世間法的差別在哪裡？就是般若，般若智慧，沒有般若智慧就不是佛法，統變成世間法。這個概念大家應該都有了，我們再回到蕅益大師這個，蕅益大師這段開示，我們一直探討、深入，你就愈會發現它的深意。「五夏以前，專精戒律」，他下面解釋什麼叫專精。這兩個字，我想大家常常聽老和尚講經，也都聽得耳熟了。專精有沒有聽說？「一門深入，長時薰修」，有沒有？就是專精。現在我們一門深入，也長時間在薰，修得怎麼樣？這個要問自己，不要問別人，問自己最清楚。</w:t>
      </w:r>
      <w:r>
        <w:t xml:space="preserve"> </w:t>
      </w:r>
    </w:p>
    <w:p w14:paraId="2337630C" w14:textId="77777777" w:rsidR="00B20FF4" w:rsidRDefault="00B20FF4">
      <w:pPr>
        <w:pStyle w:val="a3"/>
      </w:pPr>
      <w:r>
        <w:t xml:space="preserve">　　所以，他下面解釋什麼叫專精？一般我們看到這個專精，我現在專，我修淨土專，我就一部經，然後一部經深入。現在有很多人，他聽經都不能圓解，不能深解，不能作面面觀。以前老和尚也常常給我們開示，他說以前在台中蓮社向李老師求學，講到這裡我們也要有一個觀念，我們學東西，我們自己發心去求、去學，你才能學到真的東西。像以前我在家的時候，自己都是風雨無阻的去聽經，自己去的。求學自己發心，再大的風雨我都騎機車，冒著風雨，除非很不得已，不然我一定要去聽的。以前老和尚就跟我們講，他在台中求學，他到台中去學習，老師到你家裡來教你，跟你到老師家去學，那個心態上完全不一樣，效果當然不同。所以一個老師也不可以，在古人是沒有，好像自己覺得自己很能幹，到你的道場去教你們，那是太誇張了。在古時候沒有，古時候都是給我們示現很謙虛的，覺得自己學得很不夠，不足以為人師。自己修到一個程度，有很多人仰慕，然後主動來找他，是這樣的，這樣才能跟人家講。我們今天在這裡是因緣碰到，我也不是老師，我們都一起在學習。剛好碰到這個因緣，大家一起來學習祖師的開示，我們向祖師大德的經典來學習。李老師就講，說你看一樁事情，最少要看八面。大家知道八卦，八面，八卦就是八面。八乘</w:t>
      </w:r>
      <w:r>
        <w:t>八是多少？六十四。他說最少你一樁事情要能看六十四面。看八面都不容易，再看六十四面，那更深入。實在講，是無量無邊的面，看到無量無邊的面就是成佛了。</w:t>
      </w:r>
      <w:r>
        <w:t xml:space="preserve"> </w:t>
      </w:r>
    </w:p>
    <w:p w14:paraId="1EDF7A5C" w14:textId="77777777" w:rsidR="00B20FF4" w:rsidRDefault="00B20FF4">
      <w:pPr>
        <w:pStyle w:val="a3"/>
      </w:pPr>
      <w:r>
        <w:t xml:space="preserve">　　所以一樁事情你愈深入，你看的面愈廣。我們這個語言、文字，它總是有一個範圍、一個限度，它沒有辦法講得那麼圓滿，但是你根據這個文字，你要深入去面面觀，你理解的義理才會深廣，才會圓滿。所以聽經不能夠圓解，不能夠深解，作面面觀，常常就會執著，偏在一邊，他執著在一個地方，這樣學習就得不到圓滿成就。所以，現在很多人會念經，像我剛才講的那個居士，他都會倒背了，他就不懂得怎麼修。現在很多人念經，我常常在台灣給我們淨宗同修講，我到道場去，常常跟他們討論這個問題，大家《無量壽經》天天念，我說有沒有依照《無量壽經》去修？這是一個很重要的課題。我們開始讀誦經典是一個前階段，但是最重要的是要去修，你有沒有去修，這個很重要。</w:t>
      </w:r>
      <w:r>
        <w:t xml:space="preserve"> </w:t>
      </w:r>
    </w:p>
    <w:p w14:paraId="7E65DB55" w14:textId="77777777" w:rsidR="00B20FF4" w:rsidRDefault="00B20FF4">
      <w:pPr>
        <w:pStyle w:val="a3"/>
      </w:pPr>
      <w:r>
        <w:t xml:space="preserve">　　四念處，觀身不淨，第二個觀受是苦，第三觀心無常，第四觀法無我，你看都有個觀，有沒有？所以佛法的修行，它的重點都在這個字，你有沒有去觀。一部《無量壽經》有沒有這個？講得很詳細，天天在讀，但是不懂得觀。《無量壽經》講，「愛欲榮華，不可常保，皆當別離，無可樂者」，三十三品到三十七品都講這些，離不開這個四念處，大家去對照一下。你沒有這個四念處，你看蕅益大師給我們講，什麼叫專精？「五夏以前，專精戒律」，先解釋專精，他沒有先解釋戒律。什麼叫專精？「專精者，豈徒著衣持缽而已。」著衣就是搭衣，持缽就是托缽，律宗非常講求的，要去托缽，著衣持缽。這句話的意思就是說，在戒律的形象上的講求，豈徒就是豈止只有搭個衣、持個缽，然後在戒律的形式上講求而已？就是這個意思。這句話就是這樣講，豈徒著衣持缽而已，豈止是著個衣（袈娑）、持個缽，在戒律的形式上去講求而已？不是只有這樣。這個是形式、是表面，表面它有它的內容，你表面這麼做，它內容的意義是什麼？你不懂這個內容，光照這樣做，那不是真正的信佛。</w:t>
      </w:r>
      <w:r>
        <w:t xml:space="preserve"> </w:t>
      </w:r>
    </w:p>
    <w:p w14:paraId="249C49C3" w14:textId="77777777" w:rsidR="00B20FF4" w:rsidRDefault="00B20FF4">
      <w:pPr>
        <w:pStyle w:val="a3"/>
      </w:pPr>
      <w:r>
        <w:t xml:space="preserve">　　戒律當中第一要務，戒律在三藏裡面就是一藏。蕅益大師把這個重點、精要，給我們提出來，「律中第一要務」，第一重要的，「在常一其心，念無錯亂」，這是第一要務，最重要的。在常一其心，就是我們現在《彌陀經》講的一心，常一其心就是一心，簡單講就是一心。你念頭沒有錯亂，念無錯亂，常一其心，這句話這兩句是重點，如果你這個沒有抓住，你修戒、念經、念咒、念佛，都得不到結果。</w:t>
      </w:r>
      <w:r>
        <w:t xml:space="preserve"> </w:t>
      </w:r>
    </w:p>
    <w:p w14:paraId="1AC67750" w14:textId="77777777" w:rsidR="00B20FF4" w:rsidRDefault="00B20FF4">
      <w:pPr>
        <w:pStyle w:val="a3"/>
      </w:pPr>
      <w:r>
        <w:t xml:space="preserve">　　所以有一次在台灣，有一個居士打電話給我，說他母親九十幾歲，吃素吃了五十幾年，念佛念了五十幾年，九十幾歲得到什麼果報？大家知道嗎？老人痴呆症，大家有聽說過嗎？老人痴呆症，有沒有聽說過？他打電話來問我這個問題，我媽媽吃素吃了五十幾年，念佛念了五十幾年，今年九十幾歲了，怎麼得到老人痴呆症這個果報？他起了質疑，懷疑，怎麼吃素念佛，怎麼會得老人痴呆症的果報？大家知道這個原因嗎？其實，佛講的是絲毫都沒有差錯的。他媽媽吃素念佛是哪一條善業？十善業道哪一條？不殺生。她得什麼果報？健康長壽，活到九十幾歲。我們能不能活到八十歲都還不知道，她活到九十幾歲，這是果報。它從哪裡來？吃素，不殺生、吃素，這個有了。但是念佛，念佛應該佛力加持，不會顛倒才對。沒有錯，但是她不是一心念，不是念無錯亂的念，她念佛當中夾雜邪見、愚痴。十善業最後一條就是不邪見，就是不愚痴，但是她有邪見、愚痴。什麼叫邪見，什麼叫愚痴？是非善惡分不清楚，她修學的心態錯了。為什麼錯？沒有這個。</w:t>
      </w:r>
      <w:r>
        <w:t xml:space="preserve"> </w:t>
      </w:r>
    </w:p>
    <w:p w14:paraId="4ADBF7C0" w14:textId="77777777" w:rsidR="00B20FF4" w:rsidRDefault="00B20FF4">
      <w:pPr>
        <w:pStyle w:val="a3"/>
      </w:pPr>
      <w:r>
        <w:t xml:space="preserve">　　所以，念佛，老和尚常講，三個原則，大家記得嗎？記不記得？記得的舉手，念給我聽看看。三個原則，哪三個？不懷疑、不夾雜、不間斷。念佛要怎麼念才能達到往生的效果？念佛要不懷疑、不夾雜、不間斷，要這樣才能成就。你夾雜這個就不行，夾雜愚痴、邪見，對是非善惡他搞不清楚，顛倒了。臨命終你老的時候顛倒，是你生平，我那天寫的那句大家還記得嗎？生之顛倒驗於終，終就是臨終，或者是老年之後，那個時候整個顛倒相很明顯的現出來。他老的時候顛倒，不是到年紀大的時候突然顛倒，不是這樣，他是生平，生就是生平，他一生當中平常就顛倒了，平常在生活當中他是非善惡統統搞不清楚。所以不是臨終、老的時候他才突然顛倒，年輕的時候不顛倒，不是這樣，從年輕的時候就顛倒到老。</w:t>
      </w:r>
      <w:r>
        <w:t xml:space="preserve"> </w:t>
      </w:r>
    </w:p>
    <w:p w14:paraId="73BC69B9" w14:textId="77777777" w:rsidR="00B20FF4" w:rsidRDefault="00B20FF4">
      <w:pPr>
        <w:pStyle w:val="a3"/>
      </w:pPr>
      <w:r>
        <w:t xml:space="preserve">　　我們念佛要怎麼樣才能往生？我們每天在念《彌陀經》，一天現在要念三部，大家應該很熟。臨終的時候要怎麼樣？一心不亂，心不顛倒。那你顛倒，你怎麼往生？顛倒，不是說臨終的時候才顛倒，臨終顛倒是你平常（生平）累積的一個現象，不是臨終才顛倒，你現在就顛倒了。現在念念當中就顛倒了，不是現在沒顛倒，到那時候突然顛倒，不是！所以古人講，生之顛倒驗於終，你生平有沒有顛倒，臨終就看出來了。　　</w:t>
      </w:r>
    </w:p>
    <w:sectPr w:rsidR="00B20FF4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050230" w14:textId="77777777" w:rsidR="00B20FF4" w:rsidRDefault="00B20FF4" w:rsidP="00771F35">
      <w:r>
        <w:separator/>
      </w:r>
    </w:p>
  </w:endnote>
  <w:endnote w:type="continuationSeparator" w:id="0">
    <w:p w14:paraId="73A343DC" w14:textId="77777777" w:rsidR="00B20FF4" w:rsidRDefault="00B20FF4" w:rsidP="00771F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55E329" w14:textId="77777777" w:rsidR="00B20FF4" w:rsidRDefault="00B20FF4" w:rsidP="00771F35">
      <w:r>
        <w:separator/>
      </w:r>
    </w:p>
  </w:footnote>
  <w:footnote w:type="continuationSeparator" w:id="0">
    <w:p w14:paraId="0A7342DA" w14:textId="77777777" w:rsidR="00B20FF4" w:rsidRDefault="00B20FF4" w:rsidP="00771F35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71F35"/>
    <w:rsid w:val="00771F35"/>
    <w:rsid w:val="007931EE"/>
    <w:rsid w:val="00B20F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F11A3D2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771F35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771F35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771F35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771F35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992</Words>
  <Characters>5658</Characters>
  <Application>Microsoft Office Word</Application>
  <DocSecurity>0</DocSecurity>
  <Lines>47</Lines>
  <Paragraphs>13</Paragraphs>
  <ScaleCrop>false</ScaleCrop>
  <Company/>
  <LinksUpToDate>false</LinksUpToDate>
  <CharactersWithSpaces>6637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2026-08-13T01:10:00Z</dcterms:created>
  <dcterms:modified xsi:type="dcterms:W3CDTF">2026-08-13T01:10:00Z</dcterms:modified>
</cp:coreProperties>
</file>